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lang w:val="el-GR"/>
        </w:rPr>
      </w:pPr>
      <w:r>
        <w:rPr>
          <w:rStyle w:val="Style5"/>
          <w:rFonts w:ascii="Calibri:onum=1" w:hAnsi="Calibri:onum=1"/>
          <w:b/>
          <w:bCs/>
          <w:color w:themeColor="text1" w:val="000000"/>
          <w:sz w:val="22"/>
          <w:szCs w:val="22"/>
          <w:lang w:val="el-GR"/>
        </w:rPr>
        <w:t>ΑΝΑΚΟΙΝΩΣΗ ΚΕΝΤΡΙΚΟΥ ΣΥΜΒΟΥΛΙΟΥ ΣΥΛΛΟΓΟΥ ΔΕΠ ΠΑΝΕΠΙΣΤΗΜΙΟΥ ΑΙΓΑΙΟΥ</w:t>
      </w:r>
    </w:p>
    <w:p>
      <w:pPr>
        <w:pStyle w:val="Normal"/>
        <w:jc w:val="center"/>
        <w:rPr>
          <w:rFonts w:cs="Calibri" w:cstheme="minorHAnsi"/>
          <w:b/>
          <w:bCs/>
          <w:color w:themeColor="text1" w:val="000000"/>
          <w:sz w:val="22"/>
          <w:szCs w:val="22"/>
          <w:lang w:val="el-GR"/>
        </w:rPr>
      </w:pPr>
      <w:r>
        <w:rPr>
          <w:rFonts w:ascii="Calibri:onum=1" w:hAnsi="Calibri:onum=1"/>
        </w:rPr>
      </w:r>
    </w:p>
    <w:p>
      <w:pPr>
        <w:pStyle w:val="Normal"/>
        <w:jc w:val="center"/>
        <w:rPr>
          <w:rFonts w:ascii="Calibri:onum=1" w:hAnsi="Calibri:onum=1"/>
        </w:rPr>
      </w:pPr>
      <w:r>
        <w:rPr>
          <w:rFonts w:cs="Calibri" w:ascii="Calibri:onum=1" w:hAnsi="Calibri:onum=1" w:cstheme="minorHAnsi"/>
          <w:b/>
          <w:bCs/>
          <w:color w:themeColor="text1" w:val="000000"/>
          <w:sz w:val="22"/>
          <w:szCs w:val="22"/>
          <w:lang w:val="el-GR"/>
        </w:rPr>
        <w:t>Αλληλεγγύη στους αγρότες και κτηνοτρόφους της Λέσβου!</w:t>
      </w:r>
    </w:p>
    <w:p>
      <w:pPr>
        <w:pStyle w:val="Normal"/>
        <w:jc w:val="center"/>
        <w:rPr>
          <w:rFonts w:ascii="Calibri:onum=1" w:hAnsi="Calibri:onum=1"/>
          <w:i/>
          <w:i/>
          <w:iCs/>
          <w:color w:val="333333"/>
        </w:rPr>
      </w:pPr>
      <w:r>
        <w:rPr>
          <w:rFonts w:cs="Calibri" w:ascii="Calibri:onum=1" w:hAnsi="Calibri:onum=1" w:cstheme="minorHAnsi"/>
          <w:b/>
          <w:bCs/>
          <w:i/>
          <w:iCs/>
          <w:color w:val="333333"/>
          <w:sz w:val="22"/>
          <w:szCs w:val="22"/>
          <w:lang w:val="el-GR"/>
        </w:rPr>
        <w:t>10 Μαΐου 2026</w:t>
      </w:r>
    </w:p>
    <w:p>
      <w:pPr>
        <w:pStyle w:val="Normal"/>
        <w:jc w:val="center"/>
        <w:rPr>
          <w:rFonts w:cs="Calibri" w:cstheme="minorHAnsi"/>
          <w:color w:themeColor="text1" w:val="000000"/>
          <w:sz w:val="22"/>
          <w:szCs w:val="22"/>
          <w:lang w:val="el-GR"/>
        </w:rPr>
      </w:pPr>
      <w:r>
        <w:rPr>
          <w:rFonts w:ascii="Calibri:onum=1" w:hAnsi="Calibri:onum=1"/>
          <w:b w:val="false"/>
          <w:bCs w:val="false"/>
          <w:i/>
          <w:iCs/>
        </w:rPr>
      </w:r>
    </w:p>
    <w:p>
      <w:pPr>
        <w:pStyle w:val="Normal"/>
        <w:jc w:val="center"/>
        <w:rPr>
          <w:rFonts w:ascii="Calibri:onum=1" w:hAnsi="Calibri:onum=1"/>
          <w:b w:val="false"/>
          <w:bCs w:val="false"/>
          <w:i/>
          <w:i/>
          <w:iCs/>
        </w:rPr>
      </w:pPr>
      <w:r>
        <w:rPr>
          <w:rFonts w:cs="Calibri" w:ascii="Calibri:onum=1" w:hAnsi="Calibri:onum=1" w:cstheme="minorHAnsi"/>
          <w:b w:val="false"/>
          <w:bCs w:val="false"/>
          <w:i/>
          <w:iCs/>
          <w:color w:themeColor="text1" w:val="000000"/>
          <w:sz w:val="22"/>
          <w:szCs w:val="22"/>
          <w:lang w:val="el-GR"/>
        </w:rPr>
        <w:t xml:space="preserve">Καλούμε την πανεπιστημιακή κοινότητα να συμμετάσχει μαζικά στην κινητοποίηση </w:t>
      </w:r>
    </w:p>
    <w:p>
      <w:pPr>
        <w:pStyle w:val="Normal"/>
        <w:jc w:val="center"/>
        <w:rPr>
          <w:rFonts w:ascii="Calibri:onum=1" w:hAnsi="Calibri:onum=1"/>
          <w:b w:val="false"/>
          <w:bCs w:val="false"/>
          <w:i/>
          <w:i/>
          <w:iCs/>
        </w:rPr>
      </w:pPr>
      <w:r>
        <w:rPr>
          <w:rFonts w:cs="Calibri" w:ascii="Calibri:onum=1" w:hAnsi="Calibri:onum=1" w:cstheme="minorHAnsi"/>
          <w:b w:val="false"/>
          <w:bCs w:val="false"/>
          <w:i/>
          <w:iCs/>
          <w:color w:themeColor="text1" w:val="000000"/>
          <w:sz w:val="22"/>
          <w:szCs w:val="22"/>
          <w:lang w:val="el-GR"/>
        </w:rPr>
        <w:t xml:space="preserve">που διοργανώνει η Ομοσπονδία Αγροτικών Συλλόγων Λέσβου </w:t>
      </w:r>
    </w:p>
    <w:p>
      <w:pPr>
        <w:pStyle w:val="Normal"/>
        <w:jc w:val="center"/>
        <w:rPr>
          <w:rFonts w:ascii="Calibri:onum=1" w:hAnsi="Calibri:onum=1"/>
          <w:b w:val="false"/>
          <w:bCs w:val="false"/>
          <w:i/>
          <w:i/>
          <w:iCs/>
        </w:rPr>
      </w:pPr>
      <w:r>
        <w:rPr>
          <w:rFonts w:cs="Calibri" w:ascii="Calibri:onum=1" w:hAnsi="Calibri:onum=1" w:cstheme="minorHAnsi"/>
          <w:b w:val="false"/>
          <w:bCs w:val="false"/>
          <w:i/>
          <w:iCs/>
          <w:color w:themeColor="text1" w:val="000000"/>
          <w:sz w:val="22"/>
          <w:szCs w:val="22"/>
          <w:lang w:val="el-GR"/>
        </w:rPr>
        <w:t>τη Δευτέρα 11 Μαΐου, στις 12.</w:t>
      </w:r>
      <w:r>
        <w:rPr>
          <w:rFonts w:cs="Calibri" w:ascii="Calibri:onum=1" w:hAnsi="Calibri:onum=1" w:cstheme="minorHAnsi"/>
          <w:b w:val="false"/>
          <w:bCs w:val="false"/>
          <w:i/>
          <w:iCs/>
          <w:color w:themeColor="text1" w:val="000000"/>
          <w:sz w:val="22"/>
          <w:szCs w:val="22"/>
          <w:lang w:val="el-GR"/>
        </w:rPr>
        <w:t>00</w:t>
      </w:r>
      <w:r>
        <w:rPr>
          <w:rFonts w:cs="Calibri" w:ascii="Calibri:onum=1" w:hAnsi="Calibri:onum=1" w:cstheme="minorHAnsi"/>
          <w:b w:val="false"/>
          <w:bCs w:val="false"/>
          <w:i/>
          <w:iCs/>
          <w:color w:themeColor="text1" w:val="000000"/>
          <w:sz w:val="22"/>
          <w:szCs w:val="22"/>
          <w:lang w:val="el-GR"/>
        </w:rPr>
        <w:t xml:space="preserve"> το μεσημέρι, </w:t>
      </w:r>
    </w:p>
    <w:p>
      <w:pPr>
        <w:pStyle w:val="Normal"/>
        <w:jc w:val="center"/>
        <w:rPr>
          <w:rFonts w:ascii="Calibri:onum=1" w:hAnsi="Calibri:onum=1"/>
          <w:b w:val="false"/>
          <w:bCs w:val="false"/>
          <w:i/>
          <w:i/>
          <w:iCs/>
        </w:rPr>
      </w:pPr>
      <w:r>
        <w:rPr>
          <w:rFonts w:cs="Calibri" w:ascii="Calibri:onum=1" w:hAnsi="Calibri:onum=1" w:cstheme="minorHAnsi"/>
          <w:b w:val="false"/>
          <w:bCs w:val="false"/>
          <w:i/>
          <w:iCs/>
          <w:color w:themeColor="text1" w:val="000000"/>
          <w:sz w:val="22"/>
          <w:szCs w:val="22"/>
          <w:lang w:val="el-GR"/>
        </w:rPr>
        <w:t>στη Γενική Γραμματεία Αιγαίου</w:t>
      </w:r>
    </w:p>
    <w:p>
      <w:pPr>
        <w:pStyle w:val="Normal"/>
        <w:rPr>
          <w:rFonts w:ascii="Calibri:onum=1" w:hAnsi="Calibri:onum=1" w:cs="Calibri" w:cstheme="minorHAnsi"/>
          <w:color w:themeColor="text1" w:val="000000"/>
          <w:sz w:val="22"/>
          <w:szCs w:val="22"/>
          <w:lang w:val="el-GR"/>
        </w:rPr>
      </w:pPr>
      <w:r>
        <w:rPr>
          <w:rFonts w:cs="Calibri" w:cstheme="minorHAnsi" w:ascii="Calibri:onum=1" w:hAnsi="Calibri:onum=1"/>
          <w:color w:themeColor="text1" w:val="000000"/>
          <w:sz w:val="22"/>
          <w:szCs w:val="22"/>
          <w:lang w:val="el-GR"/>
        </w:rPr>
      </w:r>
    </w:p>
    <w:p>
      <w:pPr>
        <w:pStyle w:val="Normal"/>
        <w:jc w:val="both"/>
        <w:rPr>
          <w:rFonts w:ascii="Calibri:onum=1" w:hAnsi="Calibri:onum=1"/>
        </w:rPr>
      </w:pPr>
      <w:r>
        <w:rPr>
          <w:rFonts w:cs="Calibri" w:ascii="Calibri:onum=1" w:hAnsi="Calibri:onum=1" w:cstheme="minorHAnsi"/>
          <w:color w:themeColor="text1" w:val="000000"/>
          <w:sz w:val="22"/>
          <w:szCs w:val="22"/>
          <w:lang w:val="el-GR"/>
        </w:rPr>
        <w:t>Στη Λέσβο σήμερα συντελείται μια καταστροφή της κτηνοτροφίας σε συνδυασμό με ένα τεράστιο περιβαλλοντικό έγκλημα που, αν συνεχίσει έτσι, πιθανά θα οδηγήσει σε αλυσίδα κοινωνικών και περιβαλλοντικών καταστροφών. Μέχρι στιγμής περίπου 20.000 ζώα έχουν θανατωθεί και 14.000 βρίσκονται σε αναμονή. Τα περισσότερα από αυτά θάβονται σε ανεξέλεγκτες χωματερές. Ενώ είναι φανερό ότι δεν υπάρχει κεντρικό σχέδιο πρόληψης και προστασίας της κτηνοτροφίας, ούτε καν του Λέσβιου προβάτου. Όπως σημειώνει το Εργατικό Κέντρο Λέσβου, τα μέτρα πρόληψης της εξάπλωσης δεν επαρκούν και η Κυβέρνηση αρνείται να προχωρήσει στον προληπτικό εμβολιασμό για να μη χαθούν τα κέρδη των μεγαλοβιομηχάνων.</w:t>
      </w:r>
    </w:p>
    <w:p>
      <w:pPr>
        <w:pStyle w:val="Normal"/>
        <w:jc w:val="both"/>
        <w:rPr>
          <w:rFonts w:ascii="Calibri:onum=1" w:hAnsi="Calibri:onum=1" w:cs="Calibri" w:cstheme="minorHAnsi"/>
          <w:color w:themeColor="text1" w:val="000000"/>
          <w:sz w:val="22"/>
          <w:szCs w:val="22"/>
          <w:lang w:val="el-GR"/>
        </w:rPr>
      </w:pPr>
      <w:r>
        <w:rPr>
          <w:rFonts w:cs="Calibri" w:cstheme="minorHAnsi" w:ascii="Calibri:onum=1" w:hAnsi="Calibri:onum=1"/>
          <w:color w:themeColor="text1" w:val="000000"/>
          <w:sz w:val="22"/>
          <w:szCs w:val="22"/>
          <w:lang w:val="el-GR"/>
        </w:rPr>
      </w:r>
    </w:p>
    <w:p>
      <w:pPr>
        <w:pStyle w:val="Normal"/>
        <w:jc w:val="both"/>
        <w:rPr>
          <w:rFonts w:ascii="Calibri:onum=1" w:hAnsi="Calibri:onum=1"/>
        </w:rPr>
      </w:pPr>
      <w:r>
        <w:rPr>
          <w:rFonts w:cs="Calibri" w:ascii="Calibri:onum=1" w:hAnsi="Calibri:onum=1" w:cstheme="minorHAnsi"/>
          <w:color w:themeColor="text1" w:val="000000"/>
          <w:sz w:val="22"/>
          <w:szCs w:val="22"/>
          <w:lang w:val="el-GR"/>
        </w:rPr>
        <w:t>Όπως είχαμε σημειώσει και σ</w:t>
      </w:r>
      <w:r>
        <w:rPr>
          <w:rFonts w:cs="Calibri" w:ascii="Calibri:onum=1" w:hAnsi="Calibri:onum=1" w:cstheme="minorHAnsi"/>
          <w:color w:themeColor="text1" w:val="000000"/>
          <w:sz w:val="22"/>
          <w:szCs w:val="22"/>
          <w:lang w:val="el-GR"/>
        </w:rPr>
        <w:t>ε προηγούμενη</w:t>
      </w:r>
      <w:r>
        <w:rPr>
          <w:rFonts w:cs="Calibri" w:ascii="Calibri:onum=1" w:hAnsi="Calibri:onum=1" w:cstheme="minorHAnsi"/>
          <w:color w:themeColor="text1" w:val="000000"/>
          <w:sz w:val="22"/>
          <w:szCs w:val="22"/>
          <w:lang w:val="el-GR"/>
        </w:rPr>
        <w:t xml:space="preserve"> ανακοίνωσή μας τα κρούσματα οφείλονται, ουσιαστικά, όχι σε μεμονωμένους κτηνοτρόφους, αλλά στην έλλειψη μέτρων ασφαλείας εκ μέρους του κράτους, στην υποστελέχωση της Κτηνιατρικής Υπηρεσίας, καθώς και στην έλλειψη προσωπικού στις αρμόδιες υπηρεσίες. Οφείλονται επίσης στις εξοντωτικές πολιτικές της Ευρωπαϊκής Ένωσης.  Θεωρούμε λοιπόν άτοπη και εκ του πονηρού τη μεταφορά των ευθυνών στους κτηνοτρόφους. </w:t>
      </w:r>
    </w:p>
    <w:p>
      <w:pPr>
        <w:pStyle w:val="Normal"/>
        <w:jc w:val="both"/>
        <w:rPr>
          <w:rFonts w:cs="Calibri" w:cstheme="minorHAnsi"/>
          <w:color w:themeColor="text1" w:val="000000"/>
          <w:sz w:val="22"/>
          <w:szCs w:val="22"/>
          <w:lang w:val="el-GR"/>
        </w:rPr>
      </w:pPr>
      <w:r>
        <w:rPr>
          <w:rFonts w:ascii="Calibri:onum=1" w:hAnsi="Calibri:onum=1"/>
        </w:rPr>
      </w:r>
    </w:p>
    <w:p>
      <w:pPr>
        <w:pStyle w:val="Normal"/>
        <w:jc w:val="both"/>
        <w:rPr>
          <w:rFonts w:ascii="Calibri:onum=1" w:hAnsi="Calibri:onum=1"/>
        </w:rPr>
      </w:pPr>
      <w:r>
        <w:rPr>
          <w:rFonts w:cs="Calibri" w:ascii="Calibri:onum=1" w:hAnsi="Calibri:onum=1" w:cstheme="minorHAnsi"/>
          <w:color w:themeColor="text1" w:val="000000"/>
          <w:sz w:val="22"/>
          <w:szCs w:val="22"/>
          <w:lang w:val="el-GR"/>
        </w:rPr>
        <w:t>Συγκεκριμένα, η Κοινή Αγροτική Πολιτική (ΚΑΠ) της ΕΕ αντιμετωπίζει τους αγρότες και τους κτηνοτρόφους καθώς και την ίδια τη φύση με αποκλειστικά χρηματοοικονομικούς όρους. Ενισχύει τις μεγάλες αλυσίδες τροφίμων, συνεχίζει να αποδέχεται τον μαζικό δηλητηριασμό χωρών του λεγόμενου «τρίτου κόσμου» ενώ ταυτόχρονα περιθωριοποιεί τις μικρές αγροτικές και κτηνοτροφικές μονάδες ιδιαίτερα στην ευρωπαϊκή μεσόγειο, όπου δεν υπάρχει η απαραίτητη κρατική υποστήριξη τους.</w:t>
      </w:r>
    </w:p>
    <w:p>
      <w:pPr>
        <w:pStyle w:val="Normal"/>
        <w:jc w:val="both"/>
        <w:rPr>
          <w:rFonts w:ascii="Calibri:onum=1" w:hAnsi="Calibri:onum=1" w:cs="Calibri" w:cstheme="minorHAnsi"/>
          <w:color w:themeColor="text1" w:val="000000"/>
          <w:sz w:val="22"/>
          <w:szCs w:val="22"/>
          <w:lang w:val="el-GR"/>
        </w:rPr>
      </w:pPr>
      <w:r>
        <w:rPr>
          <w:rFonts w:cs="Calibri" w:cstheme="minorHAnsi" w:ascii="Calibri:onum=1" w:hAnsi="Calibri:onum=1"/>
          <w:color w:themeColor="text1" w:val="000000"/>
          <w:sz w:val="22"/>
          <w:szCs w:val="22"/>
          <w:lang w:val="el-GR"/>
        </w:rPr>
      </w:r>
    </w:p>
    <w:p>
      <w:pPr>
        <w:pStyle w:val="Normal"/>
        <w:jc w:val="both"/>
        <w:rPr>
          <w:rFonts w:ascii="Calibri:onum=1" w:hAnsi="Calibri:onum=1"/>
        </w:rPr>
      </w:pPr>
      <w:r>
        <w:rPr>
          <w:rFonts w:cs="Calibri" w:ascii="Calibri:onum=1" w:hAnsi="Calibri:onum=1" w:cstheme="minorHAnsi"/>
          <w:color w:themeColor="text1" w:val="000000"/>
          <w:sz w:val="22"/>
          <w:szCs w:val="22"/>
          <w:lang w:val="el-GR"/>
        </w:rPr>
        <w:t xml:space="preserve">Η κοινή αγροτική πολιτική εξόντωσης των μικρών παραγωγών αγροτικών και κτηνοτροφικών προϊόντων συμβαδίζει με την κυβερνητική εγκατάλειψη της ελληνικής υπαίθρου και ιδιαίτερα των νησιών του ΒΑ Αιγαίου, την συρρίκνωση του Πανεπιστημίου Αιγαίου, των Σχολείων και των Δημόσιων Νοσοκομείων και τους σχεδιασμούς για ανεξέλεγκτη εγκατάσταση μεγάλων Βιομηχανικών περιοχών Ανανεώσιμων Πηγών Ενέργειας (ΒΑΠΕ) σε αγροτικές περιοχές, βοσκοτόπια, δάση και οικολογικά προστατευόμενες περιοχές. </w:t>
      </w:r>
    </w:p>
    <w:p>
      <w:pPr>
        <w:pStyle w:val="Normal"/>
        <w:jc w:val="both"/>
        <w:rPr>
          <w:rFonts w:ascii="Calibri:onum=1" w:hAnsi="Calibri:onum=1" w:cs="Calibri" w:cstheme="minorHAnsi"/>
          <w:color w:themeColor="text1" w:val="000000"/>
          <w:sz w:val="22"/>
          <w:szCs w:val="22"/>
          <w:lang w:val="el-GR"/>
        </w:rPr>
      </w:pPr>
      <w:r>
        <w:rPr>
          <w:rFonts w:cs="Calibri" w:cstheme="minorHAnsi" w:ascii="Calibri:onum=1" w:hAnsi="Calibri:onum=1"/>
          <w:color w:themeColor="text1" w:val="000000"/>
          <w:sz w:val="22"/>
          <w:szCs w:val="22"/>
          <w:lang w:val="el-GR"/>
        </w:rPr>
      </w:r>
    </w:p>
    <w:p>
      <w:pPr>
        <w:pStyle w:val="Normal"/>
        <w:jc w:val="both"/>
        <w:rPr>
          <w:rFonts w:ascii="Calibri:onum=1" w:hAnsi="Calibri:onum=1"/>
        </w:rPr>
      </w:pPr>
      <w:r>
        <w:rPr>
          <w:rFonts w:cs="Calibri" w:ascii="Calibri:onum=1" w:hAnsi="Calibri:onum=1" w:cstheme="minorHAnsi"/>
          <w:color w:themeColor="text1" w:val="000000"/>
          <w:sz w:val="22"/>
          <w:szCs w:val="22"/>
          <w:lang w:val="el-GR"/>
        </w:rPr>
        <w:t xml:space="preserve">Παράλληλα υλοποιούνται η κατασκευή κλειστού τύπου απάνθρωπου κέντρου υποδοχής μεταναστών στη Βάστρια, στην καρδιά του δάσους, και μια σειρά μεγάλα έργα (αφαλάτωση, φράγμα Τσικνιά κ.α.) τα οποία, εκτός των άλλων, παρά το ότι παρουσιάζονται ως αναπτυξιακά έργα, θα έχουν σοβαρές αρνητικές επιπτώσεις στο φυσικό περιβάλλον και την κοινωνία της Λέσβου. </w:t>
      </w:r>
    </w:p>
    <w:p>
      <w:pPr>
        <w:pStyle w:val="Normal"/>
        <w:jc w:val="both"/>
        <w:rPr>
          <w:rFonts w:ascii="Calibri:onum=1" w:hAnsi="Calibri:onum=1" w:cs="Calibri" w:cstheme="minorHAnsi"/>
          <w:color w:themeColor="text1" w:val="000000"/>
          <w:sz w:val="22"/>
          <w:szCs w:val="22"/>
          <w:lang w:val="el-GR"/>
        </w:rPr>
      </w:pPr>
      <w:r>
        <w:rPr>
          <w:rFonts w:cs="Calibri" w:cstheme="minorHAnsi" w:ascii="Calibri:onum=1" w:hAnsi="Calibri:onum=1"/>
          <w:color w:themeColor="text1" w:val="000000"/>
          <w:sz w:val="22"/>
          <w:szCs w:val="22"/>
          <w:lang w:val="el-GR"/>
        </w:rPr>
      </w:r>
    </w:p>
    <w:p>
      <w:pPr>
        <w:pStyle w:val="Normal"/>
        <w:jc w:val="both"/>
        <w:rPr>
          <w:rFonts w:ascii="Calibri:onum=1" w:hAnsi="Calibri:onum=1"/>
        </w:rPr>
      </w:pPr>
      <w:r>
        <w:rPr>
          <w:rFonts w:cs="Calibri" w:ascii="Calibri:onum=1" w:hAnsi="Calibri:onum=1" w:cstheme="minorHAnsi"/>
          <w:color w:themeColor="text1" w:val="000000"/>
          <w:sz w:val="22"/>
          <w:szCs w:val="22"/>
          <w:lang w:val="el-GR"/>
        </w:rPr>
        <w:t xml:space="preserve">Και όλα αυτά, μέσα στις πιο δυσοίωνες συνθήκες πολέμων στην ήδη εξοντωτικά καταπονημένη Μέση Ανατολή, που αυξάνουν τις μαζικές μεταναστεύσεις και ενισχύουν με εκθετικό ρυθμό τα κέρδη των λίγων εταιριών. Επομένως, ο πόλεμος του διεθνούς και εγχώριου κεφαλαίου κατά των μικρών αγροτικών και κτηνοτροφικών μονάδων, μας αφορά όλους και όλες. Είναι και δικός μας πόλεμος. </w:t>
      </w:r>
    </w:p>
    <w:p>
      <w:pPr>
        <w:pStyle w:val="Normal"/>
        <w:jc w:val="both"/>
        <w:rPr>
          <w:rFonts w:ascii="Calibri:onum=1" w:hAnsi="Calibri:onum=1" w:cs="Calibri" w:cstheme="minorHAnsi"/>
          <w:color w:themeColor="text1" w:val="000000"/>
          <w:sz w:val="22"/>
          <w:szCs w:val="22"/>
          <w:lang w:val="el-GR"/>
        </w:rPr>
      </w:pPr>
      <w:r>
        <w:rPr>
          <w:rFonts w:cs="Calibri" w:cstheme="minorHAnsi" w:ascii="Calibri:onum=1" w:hAnsi="Calibri:onum=1"/>
          <w:color w:themeColor="text1" w:val="000000"/>
          <w:sz w:val="22"/>
          <w:szCs w:val="22"/>
          <w:lang w:val="el-GR"/>
        </w:rPr>
      </w:r>
    </w:p>
    <w:p>
      <w:pPr>
        <w:pStyle w:val="Normal"/>
        <w:jc w:val="both"/>
        <w:rPr>
          <w:rFonts w:ascii="Calibri:onum=1" w:hAnsi="Calibri:onum=1"/>
        </w:rPr>
      </w:pPr>
      <w:r>
        <w:rPr>
          <w:rFonts w:cs="Calibri" w:ascii="Calibri:onum=1" w:hAnsi="Calibri:onum=1" w:cstheme="minorHAnsi"/>
          <w:color w:themeColor="text1" w:val="000000"/>
          <w:sz w:val="22"/>
          <w:szCs w:val="22"/>
          <w:lang w:val="el-GR"/>
        </w:rPr>
        <w:t xml:space="preserve">Ως αναπόσπαστο κομμάτι της τοπικής κοινωνίας της Λέσβου αφουγκραζόμαστε τις ανάγκες της, και εκφράζουμε έμπρακτα τη συμπαράστασή μας στην αγωνία των κατοίκων, καθώς και στην υπαρκτή οικονομική και κοινωνική πίεση που έχει δημιουργηθεί. </w:t>
      </w:r>
    </w:p>
    <w:p>
      <w:pPr>
        <w:pStyle w:val="Normal"/>
        <w:jc w:val="both"/>
        <w:rPr>
          <w:rFonts w:ascii="Calibri:onum=1" w:hAnsi="Calibri:onum=1" w:cs="Calibri" w:cstheme="minorHAnsi"/>
          <w:color w:themeColor="text1" w:val="000000"/>
          <w:sz w:val="22"/>
          <w:szCs w:val="22"/>
          <w:lang w:val="el-GR"/>
        </w:rPr>
      </w:pPr>
      <w:r>
        <w:rPr>
          <w:rFonts w:cs="Calibri" w:cstheme="minorHAnsi" w:ascii="Calibri:onum=1" w:hAnsi="Calibri:onum=1"/>
          <w:color w:themeColor="text1" w:val="000000"/>
          <w:sz w:val="22"/>
          <w:szCs w:val="22"/>
          <w:lang w:val="el-GR"/>
        </w:rPr>
      </w:r>
    </w:p>
    <w:p>
      <w:pPr>
        <w:pStyle w:val="Normal"/>
        <w:jc w:val="both"/>
        <w:rPr>
          <w:rFonts w:ascii="Calibri:onum=1" w:hAnsi="Calibri:onum=1"/>
        </w:rPr>
      </w:pPr>
      <w:r>
        <w:rPr>
          <w:rFonts w:cs="Calibri" w:ascii="Calibri:onum=1" w:hAnsi="Calibri:onum=1" w:cstheme="minorHAnsi"/>
          <w:color w:themeColor="text1" w:val="000000"/>
          <w:sz w:val="22"/>
          <w:szCs w:val="22"/>
          <w:lang w:val="el-GR"/>
        </w:rPr>
        <w:t>Καλούμε λοιπόν τους κυβερνώντες αρμόδιους να προβούν άμεσα στις παρακάτω ενέργειες:</w:t>
      </w:r>
    </w:p>
    <w:p>
      <w:pPr>
        <w:pStyle w:val="Normal"/>
        <w:jc w:val="both"/>
        <w:rPr>
          <w:rFonts w:ascii="Calibri:onum=1" w:hAnsi="Calibri:onum=1" w:cs="Calibri" w:cstheme="minorHAnsi"/>
          <w:color w:themeColor="text1" w:val="000000"/>
          <w:sz w:val="22"/>
          <w:szCs w:val="22"/>
          <w:lang w:val="el-GR"/>
        </w:rPr>
      </w:pPr>
      <w:r>
        <w:rPr>
          <w:rFonts w:cs="Calibri" w:cstheme="minorHAnsi" w:ascii="Calibri:onum=1" w:hAnsi="Calibri:onum=1"/>
          <w:color w:themeColor="text1" w:val="000000"/>
          <w:sz w:val="22"/>
          <w:szCs w:val="22"/>
          <w:lang w:val="el-GR"/>
        </w:rPr>
      </w:r>
    </w:p>
    <w:p>
      <w:pPr>
        <w:pStyle w:val="ListParagraph"/>
        <w:numPr>
          <w:ilvl w:val="0"/>
          <w:numId w:val="1"/>
        </w:numPr>
        <w:jc w:val="both"/>
        <w:rPr>
          <w:rFonts w:ascii="Calibri:onum=1" w:hAnsi="Calibri:onum=1"/>
        </w:rPr>
      </w:pPr>
      <w:r>
        <w:rPr>
          <w:rFonts w:cs="Calibri" w:ascii="Calibri:onum=1" w:hAnsi="Calibri:onum=1" w:cstheme="minorHAnsi"/>
          <w:color w:themeColor="text1" w:val="000000"/>
          <w:sz w:val="22"/>
          <w:szCs w:val="22"/>
          <w:lang w:val="el-GR"/>
        </w:rPr>
        <w:t xml:space="preserve">Πλήρη στελέχωση της Κτηνιατρικής Υπηρεσίας, με προσλήψεις μόνιμων κτηνιάτρων και στελέχωση των τοπικών κτηνιατρείων. Δημιουργία μόνιμου επιστημονικού οργάνου για τον σχεδιασμό πολιτικών αντιμετώπισης των επιζωοτιών. Να προχωρήσουν άμεσα σε </w:t>
      </w:r>
      <w:r>
        <w:rPr>
          <w:rFonts w:cs="Calibri" w:ascii="Calibri:onum=1" w:hAnsi="Calibri:onum=1" w:cstheme="minorHAnsi"/>
          <w:color w:themeColor="text1" w:val="000000"/>
          <w:sz w:val="22"/>
          <w:szCs w:val="22"/>
          <w:shd w:fill="auto" w:val="clear"/>
          <w:lang w:val="el-GR"/>
        </w:rPr>
        <w:t>προληπτικό εμβολιασμό των αιγοπροβάτων και των βοοειδών, με βάση τις διεθνείς προδιαγραφές, και να σταματήσουν άμεσα οι μαζικές θανατώσεις.</w:t>
      </w:r>
    </w:p>
    <w:p>
      <w:pPr>
        <w:pStyle w:val="ListParagraph"/>
        <w:numPr>
          <w:ilvl w:val="0"/>
          <w:numId w:val="1"/>
        </w:numPr>
        <w:jc w:val="both"/>
        <w:rPr>
          <w:rFonts w:ascii="Calibri:onum=1" w:hAnsi="Calibri:onum=1"/>
        </w:rPr>
      </w:pPr>
      <w:r>
        <w:rPr>
          <w:rFonts w:cs="Calibri" w:ascii="Calibri:onum=1" w:hAnsi="Calibri:onum=1" w:cstheme="minorHAnsi"/>
          <w:color w:themeColor="text1" w:val="000000"/>
          <w:sz w:val="22"/>
          <w:szCs w:val="22"/>
          <w:lang w:val="el-GR"/>
        </w:rPr>
        <w:t>Να κάνουν μόνιμες και υποχρεωτικές απολυμάνσεις στο λιμάνι και σε κομβικά σημεία του οδικού δικτύου, και οργανωμένοι επιστημονικά εμβολιασμοί με ευθύνη της Περιφέρειας και του Κράτους.</w:t>
      </w:r>
    </w:p>
    <w:p>
      <w:pPr>
        <w:pStyle w:val="ListParagraph"/>
        <w:numPr>
          <w:ilvl w:val="0"/>
          <w:numId w:val="1"/>
        </w:numPr>
        <w:jc w:val="both"/>
        <w:rPr>
          <w:rFonts w:ascii="Calibri:onum=1" w:hAnsi="Calibri:onum=1"/>
        </w:rPr>
      </w:pPr>
      <w:r>
        <w:rPr>
          <w:rFonts w:cs="Calibri" w:ascii="Calibri:onum=1" w:hAnsi="Calibri:onum=1" w:cstheme="minorHAnsi"/>
          <w:color w:themeColor="text1" w:val="000000"/>
          <w:sz w:val="22"/>
          <w:szCs w:val="22"/>
          <w:lang w:val="el-GR"/>
        </w:rPr>
        <w:t xml:space="preserve">Να προστατέψουν άμεσα το εισόδημα των κτηνοτρόφων με βάση τα αιτήματα της Ομοσπονδίας τους και με ιδιαίτερη ενίσχυση των εργαζόμενων, των συνεταιρισμών και των μικρών παραγωγών. </w:t>
      </w:r>
    </w:p>
    <w:p>
      <w:pPr>
        <w:pStyle w:val="ListParagraph"/>
        <w:numPr>
          <w:ilvl w:val="0"/>
          <w:numId w:val="1"/>
        </w:numPr>
        <w:jc w:val="both"/>
        <w:rPr>
          <w:rFonts w:ascii="Calibri:onum=1" w:hAnsi="Calibri:onum=1"/>
        </w:rPr>
      </w:pPr>
      <w:r>
        <w:rPr>
          <w:rFonts w:cs="Calibri" w:ascii="Calibri:onum=1" w:hAnsi="Calibri:onum=1" w:cstheme="minorHAnsi"/>
          <w:color w:themeColor="text1" w:val="000000"/>
          <w:sz w:val="22"/>
          <w:szCs w:val="22"/>
          <w:lang w:val="el-GR"/>
        </w:rPr>
        <w:t>Να υλοποιήσουν τα αιτήματα της Ομοσπονδίας Αγροτικών Συλλόγων Λέσβου.</w:t>
      </w:r>
    </w:p>
    <w:p>
      <w:pPr>
        <w:pStyle w:val="ListParagraph"/>
        <w:numPr>
          <w:ilvl w:val="0"/>
          <w:numId w:val="1"/>
        </w:numPr>
        <w:jc w:val="both"/>
        <w:rPr>
          <w:rFonts w:ascii="Calibri:onum=1" w:hAnsi="Calibri:onum=1"/>
        </w:rPr>
      </w:pPr>
      <w:r>
        <w:rPr>
          <w:rFonts w:cs="Calibri" w:ascii="Calibri:onum=1" w:hAnsi="Calibri:onum=1" w:cstheme="minorHAnsi"/>
          <w:color w:themeColor="text1" w:val="000000"/>
          <w:sz w:val="22"/>
          <w:szCs w:val="22"/>
          <w:lang w:val="el-GR"/>
        </w:rPr>
        <w:t xml:space="preserve">Να στηρίξουν τα περιφερειακά Νοσοκομεία, Πανεπιστήμια και Σχολεία, η ύπαρξη των οποίων είναι καθοριστική για την κοινωνία όλου του νησιού. </w:t>
      </w:r>
    </w:p>
    <w:p>
      <w:pPr>
        <w:pStyle w:val="Normal"/>
        <w:ind w:left="360"/>
        <w:jc w:val="both"/>
        <w:rPr>
          <w:rFonts w:ascii="Calibri:onum=1" w:hAnsi="Calibri:onum=1" w:cs="Calibri" w:cstheme="minorHAnsi"/>
          <w:color w:themeColor="text1" w:val="000000"/>
          <w:sz w:val="22"/>
          <w:szCs w:val="22"/>
          <w:lang w:val="el-GR"/>
        </w:rPr>
      </w:pPr>
      <w:r>
        <w:rPr>
          <w:rFonts w:cs="Calibri" w:cstheme="minorHAnsi" w:ascii="Calibri:onum=1" w:hAnsi="Calibri:onum=1"/>
          <w:color w:themeColor="text1" w:val="000000"/>
          <w:sz w:val="22"/>
          <w:szCs w:val="22"/>
          <w:lang w:val="el-GR"/>
        </w:rPr>
      </w:r>
    </w:p>
    <w:p>
      <w:pPr>
        <w:pStyle w:val="Normal"/>
        <w:widowControl/>
        <w:bidi w:val="0"/>
        <w:spacing w:before="0" w:after="0"/>
        <w:ind w:hanging="0" w:left="0" w:right="0"/>
        <w:jc w:val="both"/>
        <w:rPr>
          <w:rFonts w:ascii="Calibri:onum=1" w:hAnsi="Calibri:onum=1"/>
          <w:b/>
          <w:bCs/>
          <w:i/>
          <w:i/>
          <w:iCs/>
        </w:rPr>
      </w:pPr>
      <w:r>
        <w:rPr>
          <w:rFonts w:cs="Calibri" w:ascii="Calibri:onum=1" w:hAnsi="Calibri:onum=1" w:cstheme="minorHAnsi"/>
          <w:b/>
          <w:bCs/>
          <w:i/>
          <w:iCs/>
          <w:color w:themeColor="text1" w:val="000000"/>
          <w:sz w:val="22"/>
          <w:szCs w:val="22"/>
          <w:lang w:val="el-GR"/>
        </w:rPr>
        <w:t>Καλούμε την διοίκηση του ιδρύματος και των Τμημάτων να αναλάβουν άμεσα πρωτοβουλίες στους παρακάτω τομείς:</w:t>
      </w:r>
    </w:p>
    <w:p>
      <w:pPr>
        <w:pStyle w:val="ListParagraph"/>
        <w:numPr>
          <w:ilvl w:val="0"/>
          <w:numId w:val="1"/>
        </w:numPr>
        <w:jc w:val="both"/>
        <w:rPr>
          <w:rFonts w:ascii="Calibri:onum=1" w:hAnsi="Calibri:onum=1"/>
          <w:b/>
          <w:bCs/>
          <w:i/>
          <w:i/>
          <w:iCs/>
        </w:rPr>
      </w:pPr>
      <w:r>
        <w:rPr>
          <w:rFonts w:cs="Calibri" w:ascii="Calibri:onum=1" w:hAnsi="Calibri:onum=1" w:cstheme="minorHAnsi"/>
          <w:b/>
          <w:bCs/>
          <w:i/>
          <w:iCs/>
          <w:color w:themeColor="text1" w:val="000000"/>
          <w:sz w:val="22"/>
          <w:szCs w:val="22"/>
          <w:lang w:val="el-GR"/>
        </w:rPr>
        <w:t>αξιοποίηση του επιστημονικού δυναμικού του Πανεπιστημίου. Συμμετοχή με μέλη του σε επιτροπές αγροτικής οικολογίας και περιβάλλοντος - σχεδιασμού, ψυχολογικής και κοινωνικής υποστήριξης και σε Επιτροπές Διαχείρισης της περιβαλλοντικής κρίσης που συνεπάγεται η διαχείριση του αφθώδους πυρετού.</w:t>
      </w:r>
    </w:p>
    <w:p>
      <w:pPr>
        <w:pStyle w:val="ListParagraph"/>
        <w:numPr>
          <w:ilvl w:val="0"/>
          <w:numId w:val="1"/>
        </w:numPr>
        <w:jc w:val="both"/>
        <w:rPr>
          <w:rFonts w:ascii="Calibri:onum=1" w:hAnsi="Calibri:onum=1"/>
          <w:b/>
          <w:bCs/>
          <w:i/>
          <w:i/>
          <w:iCs/>
        </w:rPr>
      </w:pPr>
      <w:r>
        <w:rPr>
          <w:rFonts w:cs="Calibri" w:ascii="Calibri:onum=1" w:hAnsi="Calibri:onum=1" w:cstheme="minorHAnsi"/>
          <w:b/>
          <w:bCs/>
          <w:i/>
          <w:iCs/>
          <w:color w:themeColor="text1" w:val="000000"/>
          <w:sz w:val="22"/>
          <w:szCs w:val="22"/>
          <w:lang w:val="el-GR"/>
        </w:rPr>
        <w:t>στήριξη του πρωτογενούς τομέα, πχ με δέσμευση ότι ένα ποσοστό των προμηθειών του κυλικείου και της Λέσχης σίτισης θα είναι από τοπικούς παραγωγούς (έστω στην επόμενη πρόσκληση που θα προκηρυχθεί).</w:t>
      </w:r>
    </w:p>
    <w:p>
      <w:pPr>
        <w:pStyle w:val="ListParagraph"/>
        <w:numPr>
          <w:ilvl w:val="0"/>
          <w:numId w:val="1"/>
        </w:numPr>
        <w:jc w:val="both"/>
        <w:rPr>
          <w:rFonts w:ascii="Calibri:onum=1" w:hAnsi="Calibri:onum=1"/>
          <w:b/>
          <w:bCs/>
          <w:i/>
          <w:i/>
          <w:iCs/>
        </w:rPr>
      </w:pPr>
      <w:r>
        <w:rPr>
          <w:rFonts w:cs="Calibri" w:ascii="Calibri:onum=1" w:hAnsi="Calibri:onum=1" w:cstheme="minorHAnsi"/>
          <w:b/>
          <w:bCs/>
          <w:i/>
          <w:iCs/>
          <w:color w:themeColor="text1" w:val="000000"/>
          <w:sz w:val="22"/>
          <w:szCs w:val="22"/>
          <w:lang w:val="el-GR"/>
        </w:rPr>
        <w:t>φοιτητική μέριμνα, διευκόλυνση των φοιτητών/τριών που πλήττονται (με δωρεάν σίτιση στη Λέσχη, ακόμη κι αν δεν είναι δικαιούχοι).</w:t>
      </w:r>
    </w:p>
    <w:p>
      <w:pPr>
        <w:pStyle w:val="ListParagraph"/>
        <w:numPr>
          <w:ilvl w:val="0"/>
          <w:numId w:val="1"/>
        </w:numPr>
        <w:jc w:val="both"/>
        <w:rPr>
          <w:rFonts w:ascii="Calibri:onum=1" w:hAnsi="Calibri:onum=1"/>
          <w:b/>
          <w:bCs/>
          <w:i/>
          <w:i/>
          <w:iCs/>
        </w:rPr>
      </w:pPr>
      <w:r>
        <w:rPr>
          <w:rFonts w:cs="Calibri" w:ascii="Calibri:onum=1" w:hAnsi="Calibri:onum=1" w:cstheme="minorHAnsi"/>
          <w:b/>
          <w:bCs/>
          <w:i/>
          <w:iCs/>
          <w:color w:themeColor="text1" w:val="000000"/>
          <w:sz w:val="22"/>
          <w:szCs w:val="22"/>
          <w:lang w:val="el-GR"/>
        </w:rPr>
        <w:t>ακαδημαϊκή και ψυχολογική υποστήριξη των φοιτητών/τριών μέσω των σχετικών υπηρεσιών του Ιδρύματος.</w:t>
      </w:r>
    </w:p>
    <w:p>
      <w:pPr>
        <w:pStyle w:val="Normal"/>
        <w:ind w:left="360"/>
        <w:jc w:val="both"/>
        <w:rPr>
          <w:rFonts w:ascii="Calibri:onum=1" w:hAnsi="Calibri:onum=1" w:cs="Calibri" w:cstheme="minorHAnsi"/>
          <w:color w:themeColor="text1" w:val="000000"/>
          <w:sz w:val="22"/>
          <w:szCs w:val="22"/>
          <w:lang w:val="el-GR"/>
        </w:rPr>
      </w:pPr>
      <w:r>
        <w:rPr>
          <w:rFonts w:cs="Calibri" w:cstheme="minorHAnsi" w:ascii="Calibri:onum=1" w:hAnsi="Calibri:onum=1"/>
          <w:color w:themeColor="text1" w:val="000000"/>
          <w:sz w:val="22"/>
          <w:szCs w:val="22"/>
          <w:lang w:val="el-GR"/>
        </w:rPr>
      </w:r>
    </w:p>
    <w:p>
      <w:pPr>
        <w:pStyle w:val="ListParagraph"/>
        <w:rPr>
          <w:rFonts w:ascii="Calibri:onum=1" w:hAnsi="Calibri:onum=1" w:cs="Calibri" w:cstheme="minorHAnsi"/>
          <w:color w:themeColor="text1" w:val="000000"/>
          <w:sz w:val="22"/>
          <w:szCs w:val="22"/>
          <w:lang w:val="el-GR"/>
        </w:rPr>
      </w:pPr>
      <w:r>
        <w:rPr>
          <w:rFonts w:cs="Calibri" w:cstheme="minorHAnsi" w:ascii="Calibri:onum=1" w:hAnsi="Calibri:onum=1"/>
          <w:color w:themeColor="text1" w:val="000000"/>
          <w:sz w:val="22"/>
          <w:szCs w:val="22"/>
          <w:lang w:val="el-GR"/>
        </w:rPr>
      </w:r>
    </w:p>
    <w:p>
      <w:pPr>
        <w:pStyle w:val="Normal"/>
        <w:jc w:val="center"/>
        <w:rPr>
          <w:rFonts w:ascii="Calibri:onum=1" w:hAnsi="Calibri:onum=1"/>
        </w:rPr>
      </w:pPr>
      <w:r>
        <w:rPr>
          <w:rFonts w:cs="Calibri" w:ascii="Calibri:onum=1" w:hAnsi="Calibri:onum=1" w:cstheme="minorHAnsi"/>
          <w:color w:themeColor="text1" w:val="000000"/>
          <w:sz w:val="22"/>
          <w:szCs w:val="22"/>
          <w:lang w:val="el-GR"/>
        </w:rPr>
        <w:t>Οι ζωές μας πάνω από τα κέρδη τους!</w:t>
      </w:r>
    </w:p>
    <w:sect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libri Light">
    <w:charset w:val="01"/>
    <w:family w:val="roman"/>
    <w:pitch w:val="variable"/>
  </w:font>
  <w:font w:name="Liberation Mono">
    <w:altName w:val="Courier New"/>
    <w:charset w:val="01"/>
    <w:family w:val="roman"/>
    <w:pitch w:val="variable"/>
  </w:font>
  <w:font w:name="Liberation Sans">
    <w:altName w:val="Arial"/>
    <w:charset w:val="01"/>
    <w:family w:val="swiss"/>
    <w:pitch w:val="variable"/>
  </w:font>
  <w:font w:name="Calibri:onum=1">
    <w:charset w:val="01"/>
    <w:family w:val="roman"/>
    <w:pitch w:val="variable"/>
  </w:font>
  <w:font w:name="Calibri:onum=1">
    <w:charset w:val="01"/>
    <w:family w:val="auto"/>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4"/>
        <w:szCs w:val="24"/>
        <w:lang w:val="el-GR"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406e1"/>
    <w:pPr>
      <w:widowControl/>
      <w:bidi w:val="0"/>
      <w:spacing w:before="0" w:after="0"/>
      <w:jc w:val="left"/>
    </w:pPr>
    <w:rPr>
      <w:rFonts w:ascii="Calibri" w:hAnsi="Calibri" w:eastAsia="Calibri" w:cs="" w:asciiTheme="minorHAnsi" w:cstheme="minorBidi" w:eastAsiaTheme="minorHAnsi" w:hAnsiTheme="minorHAnsi"/>
      <w:color w:val="auto"/>
      <w:kern w:val="2"/>
      <w:sz w:val="24"/>
      <w:szCs w:val="24"/>
      <w:lang w:val="el-GR" w:eastAsia="en-US" w:bidi="ar-SA"/>
      <w14:ligatures w14:val="standardContextual"/>
    </w:rPr>
  </w:style>
  <w:style w:type="paragraph" w:styleId="Heading1">
    <w:name w:val="heading 1"/>
    <w:basedOn w:val="Normal"/>
    <w:next w:val="Normal"/>
    <w:link w:val="1Char"/>
    <w:uiPriority w:val="9"/>
    <w:qFormat/>
    <w:rsid w:val="00c406e1"/>
    <w:pPr>
      <w:keepNext w:val="true"/>
      <w:keepLines/>
      <w:spacing w:before="360" w:after="80"/>
      <w:outlineLvl w:val="0"/>
    </w:pPr>
    <w:rPr>
      <w:rFonts w:ascii="Calibri Light" w:hAnsi="Calibri Light" w:eastAsia="" w:cs="" w:asciiTheme="majorHAnsi" w:cstheme="majorBidi" w:eastAsiaTheme="majorEastAsia" w:hAnsiTheme="majorHAnsi"/>
      <w:color w:themeColor="accent1" w:themeShade="bf" w:val="2F5496"/>
      <w:sz w:val="40"/>
      <w:szCs w:val="40"/>
    </w:rPr>
  </w:style>
  <w:style w:type="paragraph" w:styleId="Heading2">
    <w:name w:val="heading 2"/>
    <w:basedOn w:val="Normal"/>
    <w:next w:val="Normal"/>
    <w:link w:val="2Char"/>
    <w:uiPriority w:val="9"/>
    <w:semiHidden/>
    <w:unhideWhenUsed/>
    <w:qFormat/>
    <w:rsid w:val="00c406e1"/>
    <w:pPr>
      <w:keepNext w:val="true"/>
      <w:keepLines/>
      <w:spacing w:before="160" w:after="80"/>
      <w:outlineLvl w:val="1"/>
    </w:pPr>
    <w:rPr>
      <w:rFonts w:ascii="Calibri Light" w:hAnsi="Calibri Light" w:eastAsia="" w:cs="" w:asciiTheme="majorHAnsi" w:cstheme="majorBidi" w:eastAsiaTheme="majorEastAsia" w:hAnsiTheme="majorHAnsi"/>
      <w:color w:themeColor="accent1" w:themeShade="bf" w:val="2F5496"/>
      <w:sz w:val="32"/>
      <w:szCs w:val="32"/>
    </w:rPr>
  </w:style>
  <w:style w:type="paragraph" w:styleId="Heading3">
    <w:name w:val="heading 3"/>
    <w:basedOn w:val="Normal"/>
    <w:next w:val="Normal"/>
    <w:link w:val="3Char"/>
    <w:uiPriority w:val="9"/>
    <w:semiHidden/>
    <w:unhideWhenUsed/>
    <w:qFormat/>
    <w:rsid w:val="00c406e1"/>
    <w:pPr>
      <w:keepNext w:val="true"/>
      <w:keepLines/>
      <w:spacing w:before="160" w:after="80"/>
      <w:outlineLvl w:val="2"/>
    </w:pPr>
    <w:rPr>
      <w:rFonts w:eastAsia="" w:cs="" w:cstheme="majorBidi" w:eastAsiaTheme="majorEastAsia"/>
      <w:color w:themeColor="accent1" w:themeShade="bf" w:val="2F5496"/>
      <w:sz w:val="28"/>
      <w:szCs w:val="28"/>
    </w:rPr>
  </w:style>
  <w:style w:type="paragraph" w:styleId="Heading4">
    <w:name w:val="heading 4"/>
    <w:basedOn w:val="Normal"/>
    <w:next w:val="Normal"/>
    <w:link w:val="4Char"/>
    <w:uiPriority w:val="9"/>
    <w:semiHidden/>
    <w:unhideWhenUsed/>
    <w:qFormat/>
    <w:rsid w:val="00c406e1"/>
    <w:pPr>
      <w:keepNext w:val="true"/>
      <w:keepLines/>
      <w:spacing w:before="80" w:after="40"/>
      <w:outlineLvl w:val="3"/>
    </w:pPr>
    <w:rPr>
      <w:rFonts w:eastAsia="" w:cs="" w:cstheme="majorBidi" w:eastAsiaTheme="majorEastAsia"/>
      <w:i/>
      <w:iCs/>
      <w:color w:themeColor="accent1" w:themeShade="bf" w:val="2F5496"/>
    </w:rPr>
  </w:style>
  <w:style w:type="paragraph" w:styleId="Heading5">
    <w:name w:val="heading 5"/>
    <w:basedOn w:val="Normal"/>
    <w:next w:val="Normal"/>
    <w:link w:val="5Char"/>
    <w:uiPriority w:val="9"/>
    <w:semiHidden/>
    <w:unhideWhenUsed/>
    <w:qFormat/>
    <w:rsid w:val="00c406e1"/>
    <w:pPr>
      <w:keepNext w:val="true"/>
      <w:keepLines/>
      <w:spacing w:before="80" w:after="40"/>
      <w:outlineLvl w:val="4"/>
    </w:pPr>
    <w:rPr>
      <w:rFonts w:eastAsia="" w:cs="" w:cstheme="majorBidi" w:eastAsiaTheme="majorEastAsia"/>
      <w:color w:themeColor="accent1" w:themeShade="bf" w:val="2F5496"/>
    </w:rPr>
  </w:style>
  <w:style w:type="paragraph" w:styleId="Heading6">
    <w:name w:val="heading 6"/>
    <w:basedOn w:val="Normal"/>
    <w:next w:val="Normal"/>
    <w:link w:val="6Char"/>
    <w:uiPriority w:val="9"/>
    <w:semiHidden/>
    <w:unhideWhenUsed/>
    <w:qFormat/>
    <w:rsid w:val="00c406e1"/>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7Char"/>
    <w:uiPriority w:val="9"/>
    <w:semiHidden/>
    <w:unhideWhenUsed/>
    <w:qFormat/>
    <w:rsid w:val="00c406e1"/>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8Char"/>
    <w:uiPriority w:val="9"/>
    <w:semiHidden/>
    <w:unhideWhenUsed/>
    <w:qFormat/>
    <w:rsid w:val="00c406e1"/>
    <w:pPr>
      <w:keepNext w:val="true"/>
      <w:keepLines/>
      <w:outlineLvl w:val="7"/>
    </w:pPr>
    <w:rPr>
      <w:rFonts w:eastAsia="" w:cs="" w:cstheme="majorBidi" w:eastAsiaTheme="majorEastAsia"/>
      <w:i/>
      <w:iCs/>
      <w:color w:themeColor="text1" w:themeTint="d8" w:val="272727"/>
    </w:rPr>
  </w:style>
  <w:style w:type="paragraph" w:styleId="Heading9">
    <w:name w:val="heading 9"/>
    <w:basedOn w:val="Normal"/>
    <w:next w:val="Normal"/>
    <w:link w:val="9Char"/>
    <w:uiPriority w:val="9"/>
    <w:semiHidden/>
    <w:unhideWhenUsed/>
    <w:qFormat/>
    <w:rsid w:val="00c406e1"/>
    <w:pPr>
      <w:keepNext w:val="true"/>
      <w:keepLines/>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1Char" w:customStyle="1">
    <w:name w:val="Επικεφαλίδα 1 Char"/>
    <w:basedOn w:val="DefaultParagraphFont"/>
    <w:link w:val="Heading1"/>
    <w:uiPriority w:val="9"/>
    <w:qFormat/>
    <w:rsid w:val="00c406e1"/>
    <w:rPr>
      <w:rFonts w:ascii="Calibri Light" w:hAnsi="Calibri Light" w:eastAsia="" w:cs="" w:asciiTheme="majorHAnsi" w:cstheme="majorBidi" w:eastAsiaTheme="majorEastAsia" w:hAnsiTheme="majorHAnsi"/>
      <w:color w:themeColor="accent1" w:themeShade="bf" w:val="2F5496"/>
      <w:sz w:val="40"/>
      <w:szCs w:val="40"/>
    </w:rPr>
  </w:style>
  <w:style w:type="character" w:styleId="2Char" w:customStyle="1">
    <w:name w:val="Επικεφαλίδα 2 Char"/>
    <w:basedOn w:val="DefaultParagraphFont"/>
    <w:link w:val="Heading2"/>
    <w:uiPriority w:val="9"/>
    <w:semiHidden/>
    <w:qFormat/>
    <w:rsid w:val="00c406e1"/>
    <w:rPr>
      <w:rFonts w:ascii="Calibri Light" w:hAnsi="Calibri Light" w:eastAsia="" w:cs="" w:asciiTheme="majorHAnsi" w:cstheme="majorBidi" w:eastAsiaTheme="majorEastAsia" w:hAnsiTheme="majorHAnsi"/>
      <w:color w:themeColor="accent1" w:themeShade="bf" w:val="2F5496"/>
      <w:sz w:val="32"/>
      <w:szCs w:val="32"/>
    </w:rPr>
  </w:style>
  <w:style w:type="character" w:styleId="3Char" w:customStyle="1">
    <w:name w:val="Επικεφαλίδα 3 Char"/>
    <w:basedOn w:val="DefaultParagraphFont"/>
    <w:link w:val="Heading3"/>
    <w:uiPriority w:val="9"/>
    <w:semiHidden/>
    <w:qFormat/>
    <w:rsid w:val="00c406e1"/>
    <w:rPr>
      <w:rFonts w:eastAsia="" w:cs="" w:cstheme="majorBidi" w:eastAsiaTheme="majorEastAsia"/>
      <w:color w:themeColor="accent1" w:themeShade="bf" w:val="2F5496"/>
      <w:sz w:val="28"/>
      <w:szCs w:val="28"/>
    </w:rPr>
  </w:style>
  <w:style w:type="character" w:styleId="4Char" w:customStyle="1">
    <w:name w:val="Επικεφαλίδα 4 Char"/>
    <w:basedOn w:val="DefaultParagraphFont"/>
    <w:link w:val="Heading4"/>
    <w:uiPriority w:val="9"/>
    <w:semiHidden/>
    <w:qFormat/>
    <w:rsid w:val="00c406e1"/>
    <w:rPr>
      <w:rFonts w:eastAsia="" w:cs="" w:cstheme="majorBidi" w:eastAsiaTheme="majorEastAsia"/>
      <w:i/>
      <w:iCs/>
      <w:color w:themeColor="accent1" w:themeShade="bf" w:val="2F5496"/>
    </w:rPr>
  </w:style>
  <w:style w:type="character" w:styleId="5Char" w:customStyle="1">
    <w:name w:val="Επικεφαλίδα 5 Char"/>
    <w:basedOn w:val="DefaultParagraphFont"/>
    <w:link w:val="Heading5"/>
    <w:uiPriority w:val="9"/>
    <w:semiHidden/>
    <w:qFormat/>
    <w:rsid w:val="00c406e1"/>
    <w:rPr>
      <w:rFonts w:eastAsia="" w:cs="" w:cstheme="majorBidi" w:eastAsiaTheme="majorEastAsia"/>
      <w:color w:themeColor="accent1" w:themeShade="bf" w:val="2F5496"/>
    </w:rPr>
  </w:style>
  <w:style w:type="character" w:styleId="6Char" w:customStyle="1">
    <w:name w:val="Επικεφαλίδα 6 Char"/>
    <w:basedOn w:val="DefaultParagraphFont"/>
    <w:link w:val="Heading6"/>
    <w:uiPriority w:val="9"/>
    <w:semiHidden/>
    <w:qFormat/>
    <w:rsid w:val="00c406e1"/>
    <w:rPr>
      <w:rFonts w:eastAsia="" w:cs="" w:cstheme="majorBidi" w:eastAsiaTheme="majorEastAsia"/>
      <w:i/>
      <w:iCs/>
      <w:color w:themeColor="text1" w:themeTint="a6" w:val="595959"/>
    </w:rPr>
  </w:style>
  <w:style w:type="character" w:styleId="7Char" w:customStyle="1">
    <w:name w:val="Επικεφαλίδα 7 Char"/>
    <w:basedOn w:val="DefaultParagraphFont"/>
    <w:link w:val="Heading7"/>
    <w:uiPriority w:val="9"/>
    <w:semiHidden/>
    <w:qFormat/>
    <w:rsid w:val="00c406e1"/>
    <w:rPr>
      <w:rFonts w:eastAsia="" w:cs="" w:cstheme="majorBidi" w:eastAsiaTheme="majorEastAsia"/>
      <w:color w:themeColor="text1" w:themeTint="a6" w:val="595959"/>
    </w:rPr>
  </w:style>
  <w:style w:type="character" w:styleId="8Char" w:customStyle="1">
    <w:name w:val="Επικεφαλίδα 8 Char"/>
    <w:basedOn w:val="DefaultParagraphFont"/>
    <w:link w:val="Heading8"/>
    <w:uiPriority w:val="9"/>
    <w:semiHidden/>
    <w:qFormat/>
    <w:rsid w:val="00c406e1"/>
    <w:rPr>
      <w:rFonts w:eastAsia="" w:cs="" w:cstheme="majorBidi" w:eastAsiaTheme="majorEastAsia"/>
      <w:i/>
      <w:iCs/>
      <w:color w:themeColor="text1" w:themeTint="d8" w:val="272727"/>
    </w:rPr>
  </w:style>
  <w:style w:type="character" w:styleId="9Char" w:customStyle="1">
    <w:name w:val="Επικεφαλίδα 9 Char"/>
    <w:basedOn w:val="DefaultParagraphFont"/>
    <w:link w:val="Heading9"/>
    <w:uiPriority w:val="9"/>
    <w:semiHidden/>
    <w:qFormat/>
    <w:rsid w:val="00c406e1"/>
    <w:rPr>
      <w:rFonts w:eastAsia="" w:cs="" w:cstheme="majorBidi" w:eastAsiaTheme="majorEastAsia"/>
      <w:color w:themeColor="text1" w:themeTint="d8" w:val="272727"/>
    </w:rPr>
  </w:style>
  <w:style w:type="character" w:styleId="Char" w:customStyle="1">
    <w:name w:val="Τίτλος Char"/>
    <w:basedOn w:val="DefaultParagraphFont"/>
    <w:link w:val="Title"/>
    <w:uiPriority w:val="10"/>
    <w:qFormat/>
    <w:rsid w:val="00c406e1"/>
    <w:rPr>
      <w:rFonts w:ascii="Calibri Light" w:hAnsi="Calibri Light" w:eastAsia="" w:cs="" w:asciiTheme="majorHAnsi" w:cstheme="majorBidi" w:eastAsiaTheme="majorEastAsia" w:hAnsiTheme="majorHAnsi"/>
      <w:spacing w:val="-10"/>
      <w:kern w:val="2"/>
      <w:sz w:val="56"/>
      <w:szCs w:val="56"/>
    </w:rPr>
  </w:style>
  <w:style w:type="character" w:styleId="Char1" w:customStyle="1">
    <w:name w:val="Υπότιτλος Char"/>
    <w:basedOn w:val="DefaultParagraphFont"/>
    <w:link w:val="Subtitle"/>
    <w:uiPriority w:val="11"/>
    <w:qFormat/>
    <w:rsid w:val="00c406e1"/>
    <w:rPr>
      <w:rFonts w:eastAsia="" w:cs="" w:cstheme="majorBidi" w:eastAsiaTheme="majorEastAsia"/>
      <w:color w:themeColor="text1" w:themeTint="a6" w:val="595959"/>
      <w:spacing w:val="15"/>
      <w:sz w:val="28"/>
      <w:szCs w:val="28"/>
    </w:rPr>
  </w:style>
  <w:style w:type="character" w:styleId="Char2" w:customStyle="1">
    <w:name w:val="Απόσπασμα Char"/>
    <w:basedOn w:val="DefaultParagraphFont"/>
    <w:link w:val="Quote"/>
    <w:uiPriority w:val="29"/>
    <w:qFormat/>
    <w:rsid w:val="00c406e1"/>
    <w:rPr>
      <w:i/>
      <w:iCs/>
      <w:color w:themeColor="text1" w:themeTint="bf" w:val="404040"/>
    </w:rPr>
  </w:style>
  <w:style w:type="character" w:styleId="IntenseEmphasis">
    <w:name w:val="Intense Emphasis"/>
    <w:basedOn w:val="DefaultParagraphFont"/>
    <w:uiPriority w:val="21"/>
    <w:qFormat/>
    <w:rsid w:val="00c406e1"/>
    <w:rPr>
      <w:i/>
      <w:iCs/>
      <w:color w:themeColor="accent1" w:themeShade="bf" w:val="2F5496"/>
    </w:rPr>
  </w:style>
  <w:style w:type="character" w:styleId="Char3" w:customStyle="1">
    <w:name w:val="Έντονο απόσπ. Char"/>
    <w:basedOn w:val="DefaultParagraphFont"/>
    <w:link w:val="IntenseQuote"/>
    <w:uiPriority w:val="30"/>
    <w:qFormat/>
    <w:rsid w:val="00c406e1"/>
    <w:rPr>
      <w:i/>
      <w:iCs/>
      <w:color w:themeColor="accent1" w:themeShade="bf" w:val="2F5496"/>
    </w:rPr>
  </w:style>
  <w:style w:type="character" w:styleId="IntenseReference">
    <w:name w:val="Intense Reference"/>
    <w:basedOn w:val="DefaultParagraphFont"/>
    <w:uiPriority w:val="32"/>
    <w:qFormat/>
    <w:rsid w:val="00c406e1"/>
    <w:rPr>
      <w:b/>
      <w:bCs/>
      <w:smallCaps/>
      <w:color w:themeColor="accent1" w:themeShade="bf" w:val="2F5496"/>
      <w:spacing w:val="5"/>
    </w:rPr>
  </w:style>
  <w:style w:type="character" w:styleId="Style5">
    <w:name w:val="Τηλέτυπο"/>
    <w:qFormat/>
    <w:rPr>
      <w:rFonts w:ascii="Liberation Mono" w:hAnsi="Liberation Mono" w:eastAsia="Liberation Mono" w:cs="Liberation Mono"/>
    </w:rPr>
  </w:style>
  <w:style w:type="paragraph" w:styleId="Heading">
    <w:name w:val="Heading"/>
    <w:basedOn w:val="Normal"/>
    <w:next w:val="BodyText"/>
    <w:qFormat/>
    <w:pPr>
      <w:keepNext w:val="true"/>
      <w:spacing w:before="240" w:after="120"/>
    </w:pPr>
    <w:rPr>
      <w:rFonts w:ascii="Liberation Sans" w:hAnsi="Liberation Sans" w:eastAsia="DejaVu Sans" w:cs="Gargi-1.2b"/>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Gargi-1.2b"/>
    </w:rPr>
  </w:style>
  <w:style w:type="paragraph" w:styleId="Caption">
    <w:name w:val="caption"/>
    <w:basedOn w:val="Normal"/>
    <w:qFormat/>
    <w:pPr>
      <w:suppressLineNumbers/>
      <w:spacing w:before="120" w:after="120"/>
    </w:pPr>
    <w:rPr>
      <w:rFonts w:cs="Gargi-1.2b"/>
      <w:i/>
      <w:iCs/>
      <w:sz w:val="24"/>
      <w:szCs w:val="24"/>
    </w:rPr>
  </w:style>
  <w:style w:type="paragraph" w:styleId="Index">
    <w:name w:val="Index"/>
    <w:basedOn w:val="Normal"/>
    <w:qFormat/>
    <w:pPr>
      <w:suppressLineNumbers/>
    </w:pPr>
    <w:rPr>
      <w:rFonts w:cs="Gargi-1.2b"/>
    </w:rPr>
  </w:style>
  <w:style w:type="paragraph" w:styleId="Title">
    <w:name w:val="Title"/>
    <w:basedOn w:val="Normal"/>
    <w:next w:val="Normal"/>
    <w:link w:val="Char"/>
    <w:uiPriority w:val="10"/>
    <w:qFormat/>
    <w:rsid w:val="00c406e1"/>
    <w:pPr>
      <w:spacing w:before="0" w:after="80"/>
      <w:contextualSpacing/>
    </w:pPr>
    <w:rPr>
      <w:rFonts w:ascii="Calibri Light" w:hAnsi="Calibri Light" w:eastAsia="" w:cs="" w:asciiTheme="majorHAnsi" w:cstheme="majorBidi" w:eastAsiaTheme="majorEastAsia" w:hAnsiTheme="majorHAnsi"/>
      <w:spacing w:val="-10"/>
      <w:kern w:val="2"/>
      <w:sz w:val="56"/>
      <w:szCs w:val="56"/>
    </w:rPr>
  </w:style>
  <w:style w:type="paragraph" w:styleId="Subtitle">
    <w:name w:val="Subtitle"/>
    <w:basedOn w:val="Normal"/>
    <w:next w:val="Normal"/>
    <w:link w:val="Char1"/>
    <w:uiPriority w:val="11"/>
    <w:qFormat/>
    <w:rsid w:val="00c406e1"/>
    <w:pPr>
      <w:spacing w:before="0" w:after="160"/>
    </w:pPr>
    <w:rPr>
      <w:rFonts w:eastAsia="" w:cs="" w:cstheme="majorBidi" w:eastAsiaTheme="majorEastAsia"/>
      <w:color w:themeColor="text1" w:themeTint="a6" w:val="595959"/>
      <w:spacing w:val="15"/>
      <w:sz w:val="28"/>
      <w:szCs w:val="28"/>
    </w:rPr>
  </w:style>
  <w:style w:type="paragraph" w:styleId="Quote">
    <w:name w:val="Quote"/>
    <w:basedOn w:val="Normal"/>
    <w:next w:val="Normal"/>
    <w:link w:val="Char2"/>
    <w:uiPriority w:val="29"/>
    <w:qFormat/>
    <w:rsid w:val="00c406e1"/>
    <w:pPr>
      <w:spacing w:before="160" w:after="160"/>
      <w:jc w:val="center"/>
    </w:pPr>
    <w:rPr>
      <w:i/>
      <w:iCs/>
      <w:color w:themeColor="text1" w:themeTint="bf" w:val="404040"/>
    </w:rPr>
  </w:style>
  <w:style w:type="paragraph" w:styleId="ListParagraph">
    <w:name w:val="List Paragraph"/>
    <w:basedOn w:val="Normal"/>
    <w:uiPriority w:val="34"/>
    <w:qFormat/>
    <w:rsid w:val="00c406e1"/>
    <w:pPr>
      <w:spacing w:before="0" w:after="0"/>
      <w:ind w:left="720"/>
      <w:contextualSpacing/>
    </w:pPr>
    <w:rPr/>
  </w:style>
  <w:style w:type="paragraph" w:styleId="IntenseQuote">
    <w:name w:val="Intense Quote"/>
    <w:basedOn w:val="Normal"/>
    <w:next w:val="Normal"/>
    <w:link w:val="Char3"/>
    <w:uiPriority w:val="30"/>
    <w:qFormat/>
    <w:rsid w:val="00c406e1"/>
    <w:pPr>
      <w:pBdr>
        <w:top w:val="single" w:sz="4" w:space="10" w:color="2F5496" w:themeColor="accent1" w:themeShade="bf"/>
        <w:bottom w:val="single" w:sz="4" w:space="10" w:color="2F5496" w:themeColor="accent1" w:themeShade="bf"/>
      </w:pBdr>
      <w:spacing w:before="360" w:after="360"/>
      <w:ind w:left="864" w:right="864"/>
      <w:jc w:val="center"/>
    </w:pPr>
    <w:rPr>
      <w:i/>
      <w:iCs/>
      <w:color w:themeColor="accent1" w:themeShade="bf" w:val="2F549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TotalTime>
  <Application>LibreOffice/24.8.7.2$Linux_X86_64 LibreOffice_project/480$Build-2</Application>
  <AppVersion>15.0000</AppVersion>
  <Pages>2</Pages>
  <Words>727</Words>
  <Characters>4544</Characters>
  <CharactersWithSpaces>5247</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2026-05-10T08:25:00Z</dcterms:created>
  <dc:creator>Petropoulou Christy</dc:creator>
  <dc:description/>
  <dc:language>el-GR</dc:language>
  <cp:lastModifiedBy/>
  <cp:lastPrinted>2026-05-10T14:40:41Z</cp:lastPrinted>
  <dcterms:modified xsi:type="dcterms:W3CDTF">2026-05-10T14:40:53Z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