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A6F" w:rsidRDefault="0096117F" w:rsidP="0096117F">
      <w:pPr>
        <w:spacing w:after="0"/>
        <w:rPr>
          <w:lang w:val="el-GR"/>
        </w:rPr>
      </w:pPr>
      <w:r>
        <w:rPr>
          <w:lang w:val="el-GR"/>
        </w:rPr>
        <w:t xml:space="preserve">Δήμος Ρόδου </w:t>
      </w:r>
    </w:p>
    <w:p w:rsidR="0096117F" w:rsidRDefault="0096117F" w:rsidP="0096117F">
      <w:pPr>
        <w:spacing w:after="0"/>
        <w:rPr>
          <w:lang w:val="el-GR"/>
        </w:rPr>
      </w:pPr>
      <w:r>
        <w:rPr>
          <w:lang w:val="el-GR"/>
        </w:rPr>
        <w:t xml:space="preserve">Διεύθυνση Κοινωνικής Πολιτικής και Υγείας </w:t>
      </w:r>
    </w:p>
    <w:p w:rsidR="0096117F" w:rsidRDefault="0096117F" w:rsidP="0096117F">
      <w:pPr>
        <w:spacing w:after="0"/>
        <w:rPr>
          <w:lang w:val="el-GR"/>
        </w:rPr>
      </w:pPr>
      <w:r>
        <w:rPr>
          <w:lang w:val="el-GR"/>
        </w:rPr>
        <w:tab/>
      </w:r>
      <w:r>
        <w:rPr>
          <w:lang w:val="el-GR"/>
        </w:rPr>
        <w:tab/>
      </w:r>
      <w:r>
        <w:rPr>
          <w:lang w:val="el-GR"/>
        </w:rPr>
        <w:tab/>
      </w:r>
      <w:r>
        <w:rPr>
          <w:lang w:val="el-GR"/>
        </w:rPr>
        <w:tab/>
      </w:r>
      <w:r>
        <w:rPr>
          <w:lang w:val="el-GR"/>
        </w:rPr>
        <w:tab/>
      </w:r>
      <w:r>
        <w:rPr>
          <w:lang w:val="el-GR"/>
        </w:rPr>
        <w:tab/>
      </w:r>
      <w:r>
        <w:rPr>
          <w:lang w:val="el-GR"/>
        </w:rPr>
        <w:tab/>
      </w:r>
      <w:r>
        <w:rPr>
          <w:lang w:val="el-GR"/>
        </w:rPr>
        <w:tab/>
      </w:r>
      <w:r>
        <w:rPr>
          <w:lang w:val="el-GR"/>
        </w:rPr>
        <w:tab/>
        <w:t xml:space="preserve">19 Μαρτίου 2025 </w:t>
      </w:r>
    </w:p>
    <w:p w:rsidR="0096117F" w:rsidRDefault="0096117F" w:rsidP="0096117F">
      <w:pPr>
        <w:spacing w:after="0"/>
        <w:rPr>
          <w:lang w:val="el-GR"/>
        </w:rPr>
      </w:pPr>
    </w:p>
    <w:p w:rsidR="0096117F" w:rsidRPr="0096117F" w:rsidRDefault="0096117F" w:rsidP="0096117F">
      <w:pPr>
        <w:spacing w:after="0"/>
        <w:rPr>
          <w:b/>
          <w:i/>
          <w:sz w:val="52"/>
          <w:szCs w:val="52"/>
          <w:lang w:val="el-GR"/>
        </w:rPr>
      </w:pPr>
      <w:r>
        <w:rPr>
          <w:lang w:val="el-GR"/>
        </w:rPr>
        <w:tab/>
      </w:r>
      <w:r>
        <w:rPr>
          <w:lang w:val="el-GR"/>
        </w:rPr>
        <w:tab/>
      </w:r>
      <w:r>
        <w:rPr>
          <w:lang w:val="el-GR"/>
        </w:rPr>
        <w:tab/>
      </w:r>
      <w:r>
        <w:rPr>
          <w:lang w:val="el-GR"/>
        </w:rPr>
        <w:tab/>
      </w:r>
      <w:r>
        <w:rPr>
          <w:lang w:val="el-GR"/>
        </w:rPr>
        <w:tab/>
      </w:r>
      <w:r>
        <w:rPr>
          <w:lang w:val="el-GR"/>
        </w:rPr>
        <w:tab/>
      </w:r>
      <w:r>
        <w:rPr>
          <w:lang w:val="el-GR"/>
        </w:rPr>
        <w:tab/>
      </w:r>
      <w:r w:rsidRPr="0096117F">
        <w:rPr>
          <w:b/>
          <w:i/>
          <w:sz w:val="52"/>
          <w:szCs w:val="52"/>
          <w:lang w:val="el-GR"/>
        </w:rPr>
        <w:t xml:space="preserve">δελτίο τύπου </w:t>
      </w:r>
    </w:p>
    <w:p w:rsidR="0096117F" w:rsidRDefault="0096117F" w:rsidP="0096117F">
      <w:pPr>
        <w:spacing w:after="0"/>
        <w:rPr>
          <w:lang w:val="el-GR"/>
        </w:rPr>
      </w:pPr>
    </w:p>
    <w:p w:rsidR="0096117F" w:rsidRDefault="0096117F">
      <w:pPr>
        <w:rPr>
          <w:lang w:val="el-GR"/>
        </w:rPr>
      </w:pPr>
    </w:p>
    <w:p w:rsidR="0096117F" w:rsidRDefault="0096117F" w:rsidP="0096117F">
      <w:pPr>
        <w:spacing w:after="0"/>
        <w:jc w:val="center"/>
        <w:rPr>
          <w:lang w:val="el-GR"/>
        </w:rPr>
      </w:pPr>
      <w:r>
        <w:rPr>
          <w:lang w:val="el-GR"/>
        </w:rPr>
        <w:t xml:space="preserve">Με την θεατρική παράσταση «Πηνελόπη: τότε που σε περίμενα για πάντα» ολοκληρώνονται οι εκδηλώσεις της Δ.ΕΠ.ΙΣ. Ρόδου </w:t>
      </w:r>
    </w:p>
    <w:p w:rsidR="0096117F" w:rsidRDefault="0096117F" w:rsidP="0096117F">
      <w:pPr>
        <w:spacing w:after="0"/>
        <w:jc w:val="center"/>
        <w:rPr>
          <w:lang w:val="el-GR"/>
        </w:rPr>
      </w:pPr>
      <w:r>
        <w:rPr>
          <w:lang w:val="el-GR"/>
        </w:rPr>
        <w:t xml:space="preserve">για την Παγκόσμια Ημέρα της Γυναίκας </w:t>
      </w:r>
    </w:p>
    <w:p w:rsidR="0096117F" w:rsidRDefault="0096117F">
      <w:pPr>
        <w:rPr>
          <w:lang w:val="el-GR"/>
        </w:rPr>
      </w:pPr>
    </w:p>
    <w:p w:rsidR="00C53A6F" w:rsidRDefault="00C53A6F" w:rsidP="00C53A6F">
      <w:pPr>
        <w:jc w:val="both"/>
        <w:rPr>
          <w:lang w:val="el-GR"/>
        </w:rPr>
      </w:pPr>
      <w:r>
        <w:rPr>
          <w:lang w:val="el-GR"/>
        </w:rPr>
        <w:t xml:space="preserve">Οι </w:t>
      </w:r>
      <w:r w:rsidR="0096117F">
        <w:rPr>
          <w:lang w:val="el-GR"/>
        </w:rPr>
        <w:t>ε</w:t>
      </w:r>
      <w:r>
        <w:rPr>
          <w:lang w:val="el-GR"/>
        </w:rPr>
        <w:t xml:space="preserve">κδηλώσεις της Δημοτικής Επιτροπής Ισότητας Ρόδου, στο πλαίσιο της Παγκόσμιας Ημέρας της Γυναίκας, ολοκληρώνονται με τη θεατρική παράσταση </w:t>
      </w:r>
      <w:r w:rsidRPr="0096117F">
        <w:rPr>
          <w:i/>
          <w:lang w:val="el-GR"/>
        </w:rPr>
        <w:t>«Πηνελόπη: τότε που σε περίμενα για πάντα»</w:t>
      </w:r>
      <w:r>
        <w:rPr>
          <w:lang w:val="el-GR"/>
        </w:rPr>
        <w:t xml:space="preserve"> το </w:t>
      </w:r>
      <w:r w:rsidRPr="0096117F">
        <w:rPr>
          <w:b/>
          <w:lang w:val="el-GR"/>
        </w:rPr>
        <w:t>Σάββατο 22 Μαρτίου 2025</w:t>
      </w:r>
      <w:r>
        <w:rPr>
          <w:lang w:val="el-GR"/>
        </w:rPr>
        <w:t xml:space="preserve"> στο </w:t>
      </w:r>
      <w:r w:rsidRPr="0096117F">
        <w:rPr>
          <w:b/>
          <w:lang w:val="el-GR"/>
        </w:rPr>
        <w:t>Αμφιθέατρο του «Ροδίων Παιδεία»</w:t>
      </w:r>
      <w:r>
        <w:rPr>
          <w:lang w:val="el-GR"/>
        </w:rPr>
        <w:t xml:space="preserve"> στις </w:t>
      </w:r>
      <w:r w:rsidRPr="0096117F">
        <w:rPr>
          <w:b/>
          <w:lang w:val="el-GR"/>
        </w:rPr>
        <w:t>8:00μ.μ.</w:t>
      </w:r>
      <w:r>
        <w:rPr>
          <w:lang w:val="el-GR"/>
        </w:rPr>
        <w:t xml:space="preserve"> με </w:t>
      </w:r>
      <w:r w:rsidRPr="0096117F">
        <w:rPr>
          <w:b/>
          <w:lang w:val="el-GR"/>
        </w:rPr>
        <w:t>ελεύθερη είσοδο</w:t>
      </w:r>
      <w:r>
        <w:rPr>
          <w:lang w:val="el-GR"/>
        </w:rPr>
        <w:t>.</w:t>
      </w:r>
    </w:p>
    <w:p w:rsidR="0096117F" w:rsidRDefault="0096117F" w:rsidP="00C53A6F">
      <w:pPr>
        <w:jc w:val="both"/>
        <w:rPr>
          <w:lang w:val="el-GR"/>
        </w:rPr>
      </w:pPr>
      <w:r w:rsidRPr="0096117F">
        <w:rPr>
          <w:lang w:val="el-GR"/>
        </w:rPr>
        <w:t xml:space="preserve">Η παράσταση παρουσιάζει τις μορφές άυλης βίας που υφίσταται μία γυναίκα, μέσα από τη στέρηση της επιλογής, την καταπίεση, την απαγόρευση αυτοδιάθεσης, την εγκατάλειψη και την υποταγή σε κοινωνικά στερεότυπα του φύλου. Ο μύθος της Πηνελόπης παρουσιάζεται μέσα από τα μάτια της ίδιας της ηρωίδας και προέρχεται από το βιβλίο </w:t>
      </w:r>
      <w:r>
        <w:rPr>
          <w:lang w:val="el-GR"/>
        </w:rPr>
        <w:t>«</w:t>
      </w:r>
      <w:r w:rsidRPr="0096117F">
        <w:rPr>
          <w:lang w:val="el-GR"/>
        </w:rPr>
        <w:t>Η Γυναίκα του Άλλου Μύθου</w:t>
      </w:r>
      <w:r>
        <w:rPr>
          <w:lang w:val="el-GR"/>
        </w:rPr>
        <w:t>»</w:t>
      </w:r>
      <w:r w:rsidRPr="0096117F">
        <w:rPr>
          <w:lang w:val="el-GR"/>
        </w:rPr>
        <w:t xml:space="preserve"> </w:t>
      </w:r>
      <w:proofErr w:type="spellStart"/>
      <w:r w:rsidRPr="00C53A6F">
        <w:rPr>
          <w:lang w:val="el-GR"/>
        </w:rPr>
        <w:t>εκδ</w:t>
      </w:r>
      <w:proofErr w:type="spellEnd"/>
      <w:r w:rsidRPr="00C53A6F">
        <w:rPr>
          <w:lang w:val="el-GR"/>
        </w:rPr>
        <w:t xml:space="preserve">. </w:t>
      </w:r>
      <w:proofErr w:type="spellStart"/>
      <w:r w:rsidRPr="00C53A6F">
        <w:rPr>
          <w:lang w:val="el-GR"/>
        </w:rPr>
        <w:t>Gutenberg</w:t>
      </w:r>
      <w:proofErr w:type="spellEnd"/>
      <w:r w:rsidRPr="00C53A6F">
        <w:rPr>
          <w:lang w:val="el-GR"/>
        </w:rPr>
        <w:t>-</w:t>
      </w:r>
      <w:proofErr w:type="spellStart"/>
      <w:r w:rsidRPr="00C53A6F">
        <w:rPr>
          <w:lang w:val="el-GR"/>
        </w:rPr>
        <w:t>Δαρδανός</w:t>
      </w:r>
      <w:proofErr w:type="spellEnd"/>
      <w:r w:rsidRPr="0096117F">
        <w:rPr>
          <w:lang w:val="el-GR"/>
        </w:rPr>
        <w:t xml:space="preserve"> και το ομώνυμο διήγημα του Σπύρου </w:t>
      </w:r>
      <w:proofErr w:type="spellStart"/>
      <w:r w:rsidRPr="0096117F">
        <w:rPr>
          <w:lang w:val="el-GR"/>
        </w:rPr>
        <w:t>Συρόπουλου</w:t>
      </w:r>
      <w:proofErr w:type="spellEnd"/>
      <w:r w:rsidRPr="0096117F">
        <w:rPr>
          <w:lang w:val="el-GR"/>
        </w:rPr>
        <w:t xml:space="preserve">, καθηγητή Αρχαίας Ελληνικής Γραμματείας του Τμήματος Μεσογειακών Σπουδών Πανεπιστημίου Αιγαίου. </w:t>
      </w:r>
      <w:r>
        <w:rPr>
          <w:lang w:val="el-GR"/>
        </w:rPr>
        <w:t>Ερμηνεύει η Θεατρική Ομάδα του ΠΜΣ «Αρχαίο Θέατρο: Εκπαιδευτικές και Φιλολογικές Προσεγγίσεις» του Τμ. Μεσογειακών Σπουδών του Πανεπιστημίου Αιγαίου.</w:t>
      </w:r>
    </w:p>
    <w:p w:rsidR="00C53A6F" w:rsidRPr="00C53A6F" w:rsidRDefault="00C53A6F" w:rsidP="00C53A6F">
      <w:pPr>
        <w:jc w:val="both"/>
        <w:rPr>
          <w:lang w:val="el-GR"/>
        </w:rPr>
      </w:pPr>
    </w:p>
    <w:p w:rsidR="00C53A6F" w:rsidRPr="00C53A6F" w:rsidRDefault="00C53A6F">
      <w:pPr>
        <w:rPr>
          <w:lang w:val="el-GR"/>
        </w:rPr>
      </w:pPr>
    </w:p>
    <w:p w:rsidR="00C53A6F" w:rsidRPr="006B0001" w:rsidRDefault="00C53A6F">
      <w:pPr>
        <w:rPr>
          <w:lang w:val="el-GR"/>
        </w:rPr>
      </w:pPr>
    </w:p>
    <w:sectPr w:rsidR="00C53A6F" w:rsidRPr="006B0001" w:rsidSect="005C3BA4">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A1"/>
    <w:family w:val="roman"/>
    <w:pitch w:val="variable"/>
    <w:sig w:usb0="20002A87" w:usb1="00000000" w:usb2="00000000" w:usb3="00000000" w:csb0="000001FF" w:csb1="00000000"/>
  </w:font>
  <w:font w:name="Arial">
    <w:panose1 w:val="020B0604020202020204"/>
    <w:charset w:val="A1"/>
    <w:family w:val="swiss"/>
    <w:pitch w:val="variable"/>
    <w:sig w:usb0="20002A87" w:usb1="00000000" w:usb2="00000000" w:usb3="00000000" w:csb0="000001FF" w:csb1="00000000"/>
  </w:font>
  <w:font w:name="Aptos Display">
    <w:altName w:val="Arial"/>
    <w:charset w:val="00"/>
    <w:family w:val="swiss"/>
    <w:pitch w:val="variable"/>
    <w:sig w:usb0="00000001" w:usb1="00000003" w:usb2="00000000" w:usb3="00000000" w:csb0="0000019F" w:csb1="00000000"/>
  </w:font>
  <w:font w:name="Impact">
    <w:panose1 w:val="020B0806030902050204"/>
    <w:charset w:val="A1"/>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05EFA"/>
    <w:multiLevelType w:val="multilevel"/>
    <w:tmpl w:val="45CABF10"/>
    <w:lvl w:ilvl="0">
      <w:start w:val="1"/>
      <w:numFmt w:val="decimal"/>
      <w:pStyle w:val="1"/>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proofState w:spelling="clean" w:grammar="clean"/>
  <w:defaultTabStop w:val="720"/>
  <w:characterSpacingControl w:val="doNotCompress"/>
  <w:savePreviewPicture/>
  <w:compat/>
  <w:rsids>
    <w:rsidRoot w:val="006B0001"/>
    <w:rsid w:val="00493549"/>
    <w:rsid w:val="00513BD2"/>
    <w:rsid w:val="005C3BA4"/>
    <w:rsid w:val="006B0001"/>
    <w:rsid w:val="007A7393"/>
    <w:rsid w:val="008A1D0D"/>
    <w:rsid w:val="0096117F"/>
    <w:rsid w:val="00A82AF1"/>
    <w:rsid w:val="00B67B69"/>
    <w:rsid w:val="00C53A6F"/>
    <w:rsid w:val="00D67D15"/>
    <w:rsid w:val="00E47302"/>
    <w:rsid w:val="00FF4D9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BA4"/>
  </w:style>
  <w:style w:type="paragraph" w:styleId="1">
    <w:name w:val="heading 1"/>
    <w:aliases w:val="MRC - Chapter Title"/>
    <w:basedOn w:val="a"/>
    <w:next w:val="a"/>
    <w:link w:val="1Char"/>
    <w:autoRedefine/>
    <w:uiPriority w:val="9"/>
    <w:qFormat/>
    <w:rsid w:val="00E47302"/>
    <w:pPr>
      <w:keepNext/>
      <w:keepLines/>
      <w:numPr>
        <w:numId w:val="1"/>
      </w:numPr>
      <w:spacing w:after="120" w:line="360" w:lineRule="auto"/>
      <w:ind w:left="-5" w:firstLine="5"/>
      <w:jc w:val="both"/>
      <w:outlineLvl w:val="0"/>
    </w:pPr>
    <w:rPr>
      <w:rFonts w:ascii="Arial" w:eastAsiaTheme="majorEastAsia" w:hAnsi="Arial" w:cs="Arial"/>
      <w:b/>
      <w:bCs/>
      <w:noProof/>
      <w:sz w:val="28"/>
      <w:szCs w:val="28"/>
      <w:lang w:val="fr-FR" w:eastAsia="el-GR"/>
    </w:rPr>
  </w:style>
  <w:style w:type="paragraph" w:styleId="2">
    <w:name w:val="heading 2"/>
    <w:basedOn w:val="a"/>
    <w:next w:val="a"/>
    <w:link w:val="2Char"/>
    <w:uiPriority w:val="9"/>
    <w:semiHidden/>
    <w:unhideWhenUsed/>
    <w:qFormat/>
    <w:rsid w:val="006B0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B0001"/>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MRC - Paragraph title"/>
    <w:basedOn w:val="a"/>
    <w:next w:val="a"/>
    <w:link w:val="4Char"/>
    <w:autoRedefine/>
    <w:uiPriority w:val="9"/>
    <w:unhideWhenUsed/>
    <w:qFormat/>
    <w:rsid w:val="00B67B69"/>
    <w:pPr>
      <w:keepNext/>
      <w:keepLines/>
      <w:spacing w:before="280" w:after="120" w:line="276" w:lineRule="auto"/>
      <w:outlineLvl w:val="3"/>
    </w:pPr>
    <w:rPr>
      <w:rFonts w:ascii="Arial" w:eastAsia="Arial" w:hAnsi="Arial" w:cs="Arial"/>
      <w:i/>
      <w:szCs w:val="24"/>
      <w:lang w:eastAsia="el-GR"/>
    </w:rPr>
  </w:style>
  <w:style w:type="paragraph" w:styleId="5">
    <w:name w:val="heading 5"/>
    <w:basedOn w:val="a"/>
    <w:next w:val="a"/>
    <w:link w:val="5Char"/>
    <w:uiPriority w:val="9"/>
    <w:semiHidden/>
    <w:unhideWhenUsed/>
    <w:qFormat/>
    <w:rsid w:val="006B000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B00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B00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B00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B00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aliases w:val="MRC - Chapter Title Char"/>
    <w:basedOn w:val="a0"/>
    <w:link w:val="1"/>
    <w:uiPriority w:val="9"/>
    <w:rsid w:val="00E47302"/>
    <w:rPr>
      <w:rFonts w:ascii="Arial" w:eastAsiaTheme="majorEastAsia" w:hAnsi="Arial" w:cs="Arial"/>
      <w:b/>
      <w:bCs/>
      <w:noProof/>
      <w:sz w:val="28"/>
      <w:szCs w:val="28"/>
      <w:lang w:val="fr-FR" w:eastAsia="el-GR"/>
    </w:rPr>
  </w:style>
  <w:style w:type="character" w:customStyle="1" w:styleId="4Char">
    <w:name w:val="Επικεφαλίδα 4 Char"/>
    <w:aliases w:val="MRC - Paragraph title Char"/>
    <w:basedOn w:val="a0"/>
    <w:link w:val="4"/>
    <w:uiPriority w:val="9"/>
    <w:rsid w:val="00B67B69"/>
    <w:rPr>
      <w:rFonts w:ascii="Arial" w:eastAsia="Arial" w:hAnsi="Arial" w:cs="Arial"/>
      <w:i/>
      <w:szCs w:val="24"/>
      <w:lang w:eastAsia="el-GR"/>
    </w:rPr>
  </w:style>
  <w:style w:type="paragraph" w:customStyle="1" w:styleId="MRC-Subnote">
    <w:name w:val="MRC - Subnote"/>
    <w:basedOn w:val="a"/>
    <w:link w:val="MRC-SubnoteChar"/>
    <w:autoRedefine/>
    <w:qFormat/>
    <w:rsid w:val="007A7393"/>
    <w:pPr>
      <w:spacing w:after="0" w:line="360" w:lineRule="auto"/>
    </w:pPr>
    <w:rPr>
      <w:rFonts w:ascii="Arial" w:eastAsia="Impact" w:hAnsi="Arial" w:cs="Impact"/>
      <w:sz w:val="20"/>
      <w:szCs w:val="18"/>
      <w:lang w:eastAsia="en-GB"/>
    </w:rPr>
  </w:style>
  <w:style w:type="character" w:customStyle="1" w:styleId="MRC-SubnoteChar">
    <w:name w:val="MRC - Subnote Char"/>
    <w:basedOn w:val="a0"/>
    <w:link w:val="MRC-Subnote"/>
    <w:rsid w:val="007A7393"/>
    <w:rPr>
      <w:rFonts w:ascii="Arial" w:eastAsia="Impact" w:hAnsi="Arial" w:cs="Impact"/>
      <w:sz w:val="20"/>
      <w:szCs w:val="18"/>
      <w:lang w:eastAsia="en-GB"/>
    </w:rPr>
  </w:style>
  <w:style w:type="character" w:customStyle="1" w:styleId="2Char">
    <w:name w:val="Επικεφαλίδα 2 Char"/>
    <w:basedOn w:val="a0"/>
    <w:link w:val="2"/>
    <w:uiPriority w:val="9"/>
    <w:semiHidden/>
    <w:rsid w:val="006B0001"/>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6B0001"/>
    <w:rPr>
      <w:rFonts w:eastAsiaTheme="majorEastAsia" w:cstheme="majorBidi"/>
      <w:color w:val="0F4761" w:themeColor="accent1" w:themeShade="BF"/>
      <w:sz w:val="28"/>
      <w:szCs w:val="28"/>
    </w:rPr>
  </w:style>
  <w:style w:type="character" w:customStyle="1" w:styleId="5Char">
    <w:name w:val="Επικεφαλίδα 5 Char"/>
    <w:basedOn w:val="a0"/>
    <w:link w:val="5"/>
    <w:uiPriority w:val="9"/>
    <w:semiHidden/>
    <w:rsid w:val="006B0001"/>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6B0001"/>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6B0001"/>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6B0001"/>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6B0001"/>
    <w:rPr>
      <w:rFonts w:eastAsiaTheme="majorEastAsia" w:cstheme="majorBidi"/>
      <w:color w:val="272727" w:themeColor="text1" w:themeTint="D8"/>
    </w:rPr>
  </w:style>
  <w:style w:type="paragraph" w:styleId="a3">
    <w:name w:val="Title"/>
    <w:basedOn w:val="a"/>
    <w:next w:val="a"/>
    <w:link w:val="Char"/>
    <w:uiPriority w:val="10"/>
    <w:qFormat/>
    <w:rsid w:val="006B0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6B000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B0001"/>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6B000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B0001"/>
    <w:pPr>
      <w:spacing w:before="160"/>
      <w:jc w:val="center"/>
    </w:pPr>
    <w:rPr>
      <w:i/>
      <w:iCs/>
      <w:color w:val="404040" w:themeColor="text1" w:themeTint="BF"/>
    </w:rPr>
  </w:style>
  <w:style w:type="character" w:customStyle="1" w:styleId="Char1">
    <w:name w:val="Απόσπασμα Char"/>
    <w:basedOn w:val="a0"/>
    <w:link w:val="a5"/>
    <w:uiPriority w:val="29"/>
    <w:rsid w:val="006B0001"/>
    <w:rPr>
      <w:i/>
      <w:iCs/>
      <w:color w:val="404040" w:themeColor="text1" w:themeTint="BF"/>
    </w:rPr>
  </w:style>
  <w:style w:type="paragraph" w:styleId="a6">
    <w:name w:val="List Paragraph"/>
    <w:basedOn w:val="a"/>
    <w:uiPriority w:val="34"/>
    <w:qFormat/>
    <w:rsid w:val="006B0001"/>
    <w:pPr>
      <w:ind w:left="720"/>
      <w:contextualSpacing/>
    </w:pPr>
  </w:style>
  <w:style w:type="character" w:styleId="a7">
    <w:name w:val="Intense Emphasis"/>
    <w:basedOn w:val="a0"/>
    <w:uiPriority w:val="21"/>
    <w:qFormat/>
    <w:rsid w:val="006B0001"/>
    <w:rPr>
      <w:i/>
      <w:iCs/>
      <w:color w:val="0F4761" w:themeColor="accent1" w:themeShade="BF"/>
    </w:rPr>
  </w:style>
  <w:style w:type="paragraph" w:styleId="a8">
    <w:name w:val="Intense Quote"/>
    <w:basedOn w:val="a"/>
    <w:next w:val="a"/>
    <w:link w:val="Char2"/>
    <w:uiPriority w:val="30"/>
    <w:qFormat/>
    <w:rsid w:val="006B0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εισαγωγικό Char"/>
    <w:basedOn w:val="a0"/>
    <w:link w:val="a8"/>
    <w:uiPriority w:val="30"/>
    <w:rsid w:val="006B0001"/>
    <w:rPr>
      <w:i/>
      <w:iCs/>
      <w:color w:val="0F4761" w:themeColor="accent1" w:themeShade="BF"/>
    </w:rPr>
  </w:style>
  <w:style w:type="character" w:styleId="a9">
    <w:name w:val="Intense Reference"/>
    <w:basedOn w:val="a0"/>
    <w:uiPriority w:val="32"/>
    <w:qFormat/>
    <w:rsid w:val="006B0001"/>
    <w:rPr>
      <w:b/>
      <w:bCs/>
      <w:smallCaps/>
      <w:color w:val="0F4761" w:themeColor="accent1" w:themeShade="BF"/>
      <w:spacing w:val="5"/>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189</Words>
  <Characters>1025</Characters>
  <Application>Microsoft Office Word</Application>
  <DocSecurity>0</DocSecurity>
  <Lines>8</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Μιχαήλ Καβουκλής</dc:creator>
  <cp:lastModifiedBy>xristina</cp:lastModifiedBy>
  <cp:revision>2</cp:revision>
  <dcterms:created xsi:type="dcterms:W3CDTF">2025-03-19T08:09:00Z</dcterms:created>
  <dcterms:modified xsi:type="dcterms:W3CDTF">2025-03-19T08:09:00Z</dcterms:modified>
</cp:coreProperties>
</file>