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6F4" w:rsidRDefault="00D726F4" w:rsidP="00D726F4">
      <w:pPr>
        <w:jc w:val="center"/>
        <w:rPr>
          <w:b/>
        </w:rPr>
      </w:pPr>
      <w:r w:rsidRPr="00E013D2">
        <w:rPr>
          <w:rFonts w:ascii="Times New Roman" w:eastAsia="Times New Roman" w:hAnsi="Times New Roman"/>
          <w:noProof/>
          <w:sz w:val="24"/>
          <w:szCs w:val="24"/>
          <w:lang w:eastAsia="el-GR"/>
        </w:rPr>
        <w:drawing>
          <wp:inline distT="0" distB="0" distL="0" distR="0" wp14:anchorId="3CAA2C60" wp14:editId="67752B26">
            <wp:extent cx="752475" cy="762000"/>
            <wp:effectExtent l="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p w:rsidR="007619CF" w:rsidRDefault="007619CF" w:rsidP="00D726F4">
      <w:pPr>
        <w:jc w:val="center"/>
        <w:rPr>
          <w:b/>
        </w:rPr>
      </w:pPr>
      <w:r>
        <w:rPr>
          <w:b/>
        </w:rPr>
        <w:t xml:space="preserve">ΚΑΤΑΤΑΚΤΗΡΙΕΣ ΕΞΕΤΑΣΕΙΣ ΤΜΗΜΑΤΟΣ ΟΙΚΟΝΟΜΙΚΗΣ ΚΑΙ </w:t>
      </w:r>
      <w:r w:rsidRPr="004E4BE4">
        <w:rPr>
          <w:b/>
        </w:rPr>
        <w:t>ΔΙΟΙΚΗΣΗΣ ΤΟΥΡΙΣΜΟΥ</w:t>
      </w:r>
    </w:p>
    <w:p w:rsidR="003534D3" w:rsidRPr="004E4BE4" w:rsidRDefault="003534D3" w:rsidP="00D726F4">
      <w:pPr>
        <w:jc w:val="center"/>
        <w:rPr>
          <w:b/>
        </w:rPr>
      </w:pPr>
    </w:p>
    <w:p w:rsidR="007619CF" w:rsidRPr="00D726F4" w:rsidRDefault="003534D3" w:rsidP="00D726F4">
      <w:pPr>
        <w:jc w:val="right"/>
      </w:pPr>
      <w:r>
        <w:t xml:space="preserve">Χίος, </w:t>
      </w:r>
      <w:r w:rsidR="007F7C9F">
        <w:t>21</w:t>
      </w:r>
      <w:bookmarkStart w:id="0" w:name="_GoBack"/>
      <w:bookmarkEnd w:id="0"/>
      <w:r w:rsidR="003E6CD4">
        <w:t>.10.</w:t>
      </w:r>
      <w:r w:rsidR="00D726F4" w:rsidRPr="004E4BE4">
        <w:t>202</w:t>
      </w:r>
      <w:r w:rsidR="003E6CD4">
        <w:t>4</w:t>
      </w:r>
    </w:p>
    <w:p w:rsidR="007619CF" w:rsidRDefault="007619CF" w:rsidP="007619CF">
      <w:pPr>
        <w:jc w:val="center"/>
      </w:pPr>
      <w:r>
        <w:rPr>
          <w:b/>
          <w:u w:val="single"/>
        </w:rPr>
        <w:t>ΠΡΟΓΡΑΜΜΑ ΕΞΕΤΑΣΕΩΝ</w:t>
      </w:r>
    </w:p>
    <w:p w:rsidR="007619CF" w:rsidRDefault="007619CF" w:rsidP="00870217">
      <w:pPr>
        <w:pStyle w:val="Default"/>
      </w:pPr>
    </w:p>
    <w:p w:rsidR="002B60FC" w:rsidRPr="00303F0A" w:rsidRDefault="002B60FC" w:rsidP="002B60FC">
      <w:pPr>
        <w:pStyle w:val="Web"/>
        <w:jc w:val="both"/>
        <w:rPr>
          <w:rFonts w:ascii="Calibri" w:hAnsi="Calibri" w:cs="Calibri"/>
          <w:sz w:val="22"/>
          <w:szCs w:val="22"/>
        </w:rPr>
      </w:pPr>
      <w:r w:rsidRPr="00303F0A">
        <w:rPr>
          <w:rFonts w:ascii="Calibri" w:hAnsi="Calibri" w:cs="Calibri"/>
          <w:sz w:val="22"/>
          <w:szCs w:val="22"/>
        </w:rPr>
        <w:t xml:space="preserve">Οι κατατακτήριες εξετάσεις του </w:t>
      </w:r>
      <w:r w:rsidRPr="001C65E1">
        <w:rPr>
          <w:rFonts w:ascii="Calibri" w:hAnsi="Calibri" w:cs="Calibri"/>
          <w:sz w:val="22"/>
          <w:szCs w:val="22"/>
        </w:rPr>
        <w:t>ακαδημαϊκού έτους 202</w:t>
      </w:r>
      <w:r w:rsidR="003E6CD4">
        <w:rPr>
          <w:rFonts w:ascii="Calibri" w:hAnsi="Calibri" w:cs="Calibri"/>
          <w:sz w:val="22"/>
          <w:szCs w:val="22"/>
        </w:rPr>
        <w:t>4</w:t>
      </w:r>
      <w:r w:rsidRPr="001C65E1">
        <w:rPr>
          <w:rFonts w:ascii="Calibri" w:hAnsi="Calibri" w:cs="Calibri"/>
          <w:sz w:val="22"/>
          <w:szCs w:val="22"/>
        </w:rPr>
        <w:t xml:space="preserve"> </w:t>
      </w:r>
      <w:r w:rsidR="00204515">
        <w:rPr>
          <w:rFonts w:ascii="Calibri" w:hAnsi="Calibri" w:cs="Calibri"/>
          <w:sz w:val="22"/>
          <w:szCs w:val="22"/>
        </w:rPr>
        <w:t>-</w:t>
      </w:r>
      <w:r w:rsidRPr="001C65E1">
        <w:rPr>
          <w:rFonts w:ascii="Calibri" w:hAnsi="Calibri" w:cs="Calibri"/>
          <w:sz w:val="22"/>
          <w:szCs w:val="22"/>
        </w:rPr>
        <w:t xml:space="preserve"> 202</w:t>
      </w:r>
      <w:r w:rsidR="003E6CD4">
        <w:rPr>
          <w:rFonts w:ascii="Calibri" w:hAnsi="Calibri" w:cs="Calibri"/>
          <w:sz w:val="22"/>
          <w:szCs w:val="22"/>
        </w:rPr>
        <w:t>5</w:t>
      </w:r>
      <w:r w:rsidRPr="001C65E1">
        <w:rPr>
          <w:rFonts w:ascii="Calibri" w:hAnsi="Calibri" w:cs="Calibri"/>
          <w:sz w:val="22"/>
          <w:szCs w:val="22"/>
        </w:rPr>
        <w:t xml:space="preserve"> του</w:t>
      </w:r>
      <w:r w:rsidRPr="00303F0A">
        <w:rPr>
          <w:rFonts w:ascii="Calibri" w:hAnsi="Calibri" w:cs="Calibri"/>
          <w:sz w:val="22"/>
          <w:szCs w:val="22"/>
        </w:rPr>
        <w:t xml:space="preserve"> Τμήματος Οικονομικής και Διοίκησης Τουρισμού θα πραγματοποιηθούν τις ακόλουθες ημέρες και ώρες στις ακόλουθες εγκαταστάσεις του Τμήματος.</w:t>
      </w:r>
    </w:p>
    <w:p w:rsidR="007619CF" w:rsidRDefault="007619CF" w:rsidP="00870217">
      <w:pPr>
        <w:pStyle w:val="Default"/>
      </w:pPr>
    </w:p>
    <w:tbl>
      <w:tblPr>
        <w:tblW w:w="8099"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7"/>
        <w:gridCol w:w="2614"/>
        <w:gridCol w:w="1878"/>
        <w:gridCol w:w="1410"/>
      </w:tblGrid>
      <w:tr w:rsidR="008F0404" w:rsidTr="003E6CD4">
        <w:trPr>
          <w:trHeight w:val="357"/>
          <w:jc w:val="center"/>
        </w:trPr>
        <w:tc>
          <w:tcPr>
            <w:tcW w:w="2197"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Ημέρα &amp; Ώρα Διεξαγωγής</w:t>
            </w:r>
          </w:p>
        </w:tc>
        <w:tc>
          <w:tcPr>
            <w:tcW w:w="2614"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Τίτλος Μαθήματος</w:t>
            </w:r>
          </w:p>
        </w:tc>
        <w:tc>
          <w:tcPr>
            <w:tcW w:w="1878"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 xml:space="preserve">Αίθουσα </w:t>
            </w:r>
          </w:p>
        </w:tc>
        <w:tc>
          <w:tcPr>
            <w:tcW w:w="1410" w:type="dxa"/>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Κτήριο - Διεύθυνση</w:t>
            </w:r>
          </w:p>
        </w:tc>
      </w:tr>
      <w:tr w:rsidR="003E6CD4" w:rsidTr="003E6CD4">
        <w:trPr>
          <w:trHeight w:val="776"/>
          <w:jc w:val="center"/>
        </w:trPr>
        <w:tc>
          <w:tcPr>
            <w:tcW w:w="2197" w:type="dxa"/>
            <w:tcMar>
              <w:top w:w="0" w:type="dxa"/>
              <w:left w:w="108" w:type="dxa"/>
              <w:bottom w:w="0" w:type="dxa"/>
              <w:right w:w="108" w:type="dxa"/>
            </w:tcMar>
            <w:vAlign w:val="center"/>
          </w:tcPr>
          <w:p w:rsidR="003E6CD4" w:rsidRPr="008F0404" w:rsidRDefault="003E6CD4" w:rsidP="003E6CD4">
            <w:pPr>
              <w:spacing w:after="0" w:line="240" w:lineRule="auto"/>
              <w:ind w:left="170"/>
              <w:jc w:val="both"/>
              <w:rPr>
                <w:b/>
                <w:bCs/>
              </w:rPr>
            </w:pPr>
            <w:r>
              <w:rPr>
                <w:b/>
                <w:bCs/>
              </w:rPr>
              <w:t>Δευτέρα 09.12.2024</w:t>
            </w:r>
          </w:p>
          <w:p w:rsidR="003E6CD4" w:rsidRPr="008F0404" w:rsidRDefault="003E6CD4" w:rsidP="003E6CD4">
            <w:pPr>
              <w:spacing w:after="0" w:line="240" w:lineRule="auto"/>
              <w:ind w:left="170"/>
              <w:jc w:val="both"/>
              <w:rPr>
                <w:b/>
                <w:bCs/>
              </w:rPr>
            </w:pPr>
            <w:r w:rsidRPr="008F0404">
              <w:rPr>
                <w:b/>
                <w:bCs/>
              </w:rPr>
              <w:t>1</w:t>
            </w:r>
            <w:r>
              <w:rPr>
                <w:b/>
                <w:bCs/>
              </w:rPr>
              <w:t>2</w:t>
            </w:r>
            <w:r w:rsidRPr="008F0404">
              <w:rPr>
                <w:b/>
                <w:bCs/>
              </w:rPr>
              <w:t>:00 - 1</w:t>
            </w:r>
            <w:r>
              <w:rPr>
                <w:b/>
                <w:bCs/>
              </w:rPr>
              <w:t>5</w:t>
            </w:r>
            <w:r w:rsidRPr="008F0404">
              <w:rPr>
                <w:b/>
                <w:bCs/>
              </w:rPr>
              <w:t>:00</w:t>
            </w:r>
          </w:p>
        </w:tc>
        <w:tc>
          <w:tcPr>
            <w:tcW w:w="2614" w:type="dxa"/>
            <w:tcMar>
              <w:top w:w="0" w:type="dxa"/>
              <w:left w:w="108" w:type="dxa"/>
              <w:bottom w:w="0" w:type="dxa"/>
              <w:right w:w="108" w:type="dxa"/>
            </w:tcMar>
            <w:vAlign w:val="center"/>
          </w:tcPr>
          <w:p w:rsidR="003E6CD4" w:rsidRPr="008F0404" w:rsidRDefault="003E6CD4" w:rsidP="003E6CD4">
            <w:pPr>
              <w:spacing w:after="0" w:line="240" w:lineRule="auto"/>
              <w:ind w:right="-161"/>
              <w:rPr>
                <w:b/>
                <w:bCs/>
              </w:rPr>
            </w:pPr>
            <w:r w:rsidRPr="008F0404">
              <w:rPr>
                <w:b/>
                <w:bCs/>
              </w:rPr>
              <w:t>Οργάνωση και Διοίκηση Τουριστικών Επιχειρήσεων</w:t>
            </w:r>
          </w:p>
        </w:tc>
        <w:tc>
          <w:tcPr>
            <w:tcW w:w="1878" w:type="dxa"/>
            <w:tcMar>
              <w:top w:w="0" w:type="dxa"/>
              <w:left w:w="108" w:type="dxa"/>
              <w:bottom w:w="0" w:type="dxa"/>
              <w:right w:w="108" w:type="dxa"/>
            </w:tcMar>
            <w:vAlign w:val="center"/>
          </w:tcPr>
          <w:p w:rsidR="003E6CD4" w:rsidRPr="008F0404" w:rsidRDefault="003E6CD4" w:rsidP="003E6CD4">
            <w:pPr>
              <w:rPr>
                <w:b/>
                <w:bCs/>
              </w:rPr>
            </w:pPr>
            <w:proofErr w:type="spellStart"/>
            <w:r>
              <w:rPr>
                <w:b/>
                <w:bCs/>
              </w:rPr>
              <w:t>Τηλεδεδιάσκεψης</w:t>
            </w:r>
            <w:proofErr w:type="spellEnd"/>
            <w:r>
              <w:rPr>
                <w:b/>
                <w:bCs/>
              </w:rPr>
              <w:t xml:space="preserve"> </w:t>
            </w:r>
            <w:r w:rsidR="00204515">
              <w:rPr>
                <w:b/>
                <w:bCs/>
              </w:rPr>
              <w:t>Ορόφου</w:t>
            </w:r>
          </w:p>
        </w:tc>
        <w:tc>
          <w:tcPr>
            <w:tcW w:w="1410" w:type="dxa"/>
            <w:tcMar>
              <w:top w:w="0" w:type="dxa"/>
              <w:left w:w="108" w:type="dxa"/>
              <w:bottom w:w="0" w:type="dxa"/>
              <w:right w:w="108" w:type="dxa"/>
            </w:tcMar>
            <w:vAlign w:val="center"/>
          </w:tcPr>
          <w:p w:rsidR="003E6CD4" w:rsidRPr="008F0404" w:rsidRDefault="003E6CD4" w:rsidP="003E6CD4">
            <w:pPr>
              <w:spacing w:after="0" w:line="240" w:lineRule="auto"/>
              <w:ind w:right="-161"/>
              <w:rPr>
                <w:b/>
                <w:bCs/>
                <w:lang w:val="en-US"/>
              </w:rPr>
            </w:pPr>
            <w:proofErr w:type="spellStart"/>
            <w:r>
              <w:rPr>
                <w:b/>
                <w:bCs/>
              </w:rPr>
              <w:t>Μιχάλων</w:t>
            </w:r>
            <w:proofErr w:type="spellEnd"/>
            <w:r>
              <w:rPr>
                <w:b/>
                <w:bCs/>
              </w:rPr>
              <w:t xml:space="preserve"> 8</w:t>
            </w:r>
          </w:p>
        </w:tc>
      </w:tr>
      <w:tr w:rsidR="00204515" w:rsidTr="003E6CD4">
        <w:trPr>
          <w:trHeight w:val="776"/>
          <w:jc w:val="center"/>
        </w:trPr>
        <w:tc>
          <w:tcPr>
            <w:tcW w:w="2197" w:type="dxa"/>
            <w:tcMar>
              <w:top w:w="0" w:type="dxa"/>
              <w:left w:w="108" w:type="dxa"/>
              <w:bottom w:w="0" w:type="dxa"/>
              <w:right w:w="108" w:type="dxa"/>
            </w:tcMar>
            <w:vAlign w:val="center"/>
          </w:tcPr>
          <w:p w:rsidR="00204515" w:rsidRDefault="00204515" w:rsidP="00204515">
            <w:pPr>
              <w:spacing w:after="0" w:line="240" w:lineRule="auto"/>
              <w:ind w:left="170"/>
              <w:jc w:val="both"/>
              <w:rPr>
                <w:b/>
                <w:bCs/>
              </w:rPr>
            </w:pPr>
            <w:r>
              <w:rPr>
                <w:b/>
                <w:bCs/>
              </w:rPr>
              <w:t>Δευτέρα</w:t>
            </w:r>
          </w:p>
          <w:p w:rsidR="00204515" w:rsidRPr="008F0404" w:rsidRDefault="00204515" w:rsidP="00204515">
            <w:pPr>
              <w:spacing w:after="0" w:line="240" w:lineRule="auto"/>
              <w:ind w:left="170"/>
              <w:jc w:val="both"/>
              <w:rPr>
                <w:b/>
                <w:bCs/>
              </w:rPr>
            </w:pPr>
            <w:r>
              <w:rPr>
                <w:b/>
                <w:bCs/>
              </w:rPr>
              <w:t>09.12.2024</w:t>
            </w:r>
          </w:p>
          <w:p w:rsidR="00204515" w:rsidRPr="008F0404" w:rsidRDefault="00204515" w:rsidP="00204515">
            <w:pPr>
              <w:spacing w:after="0" w:line="240" w:lineRule="auto"/>
              <w:ind w:left="170"/>
              <w:jc w:val="both"/>
              <w:rPr>
                <w:b/>
                <w:bCs/>
              </w:rPr>
            </w:pPr>
            <w:r w:rsidRPr="008F0404">
              <w:rPr>
                <w:b/>
                <w:bCs/>
              </w:rPr>
              <w:t>1</w:t>
            </w:r>
            <w:r>
              <w:rPr>
                <w:b/>
                <w:bCs/>
              </w:rPr>
              <w:t>8</w:t>
            </w:r>
            <w:r w:rsidRPr="008F0404">
              <w:rPr>
                <w:b/>
                <w:bCs/>
              </w:rPr>
              <w:t>:00</w:t>
            </w:r>
            <w:r>
              <w:rPr>
                <w:b/>
                <w:bCs/>
              </w:rPr>
              <w:t xml:space="preserve"> – 21:00</w:t>
            </w:r>
          </w:p>
        </w:tc>
        <w:tc>
          <w:tcPr>
            <w:tcW w:w="2614" w:type="dxa"/>
            <w:tcMar>
              <w:top w:w="0" w:type="dxa"/>
              <w:left w:w="108" w:type="dxa"/>
              <w:bottom w:w="0" w:type="dxa"/>
              <w:right w:w="108" w:type="dxa"/>
            </w:tcMar>
            <w:vAlign w:val="center"/>
          </w:tcPr>
          <w:p w:rsidR="00204515" w:rsidRPr="008F0404" w:rsidRDefault="00204515" w:rsidP="00204515">
            <w:pPr>
              <w:spacing w:after="0" w:line="240" w:lineRule="auto"/>
              <w:ind w:right="-161"/>
              <w:rPr>
                <w:b/>
                <w:bCs/>
              </w:rPr>
            </w:pPr>
            <w:r w:rsidRPr="008F0404">
              <w:rPr>
                <w:b/>
                <w:bCs/>
              </w:rPr>
              <w:t xml:space="preserve">Στατιστική στον Τουρισμό και στις Τουριστικές Επιχειρήσεις </w:t>
            </w:r>
          </w:p>
        </w:tc>
        <w:tc>
          <w:tcPr>
            <w:tcW w:w="1878" w:type="dxa"/>
            <w:tcMar>
              <w:top w:w="0" w:type="dxa"/>
              <w:left w:w="108" w:type="dxa"/>
              <w:bottom w:w="0" w:type="dxa"/>
              <w:right w:w="108" w:type="dxa"/>
            </w:tcMar>
            <w:vAlign w:val="center"/>
          </w:tcPr>
          <w:p w:rsidR="00204515" w:rsidRPr="008F0404" w:rsidRDefault="00204515" w:rsidP="00204515">
            <w:pPr>
              <w:rPr>
                <w:b/>
                <w:bCs/>
              </w:rPr>
            </w:pPr>
            <w:proofErr w:type="spellStart"/>
            <w:r>
              <w:rPr>
                <w:b/>
                <w:bCs/>
              </w:rPr>
              <w:t>Τηλεδεδιάσκεψης</w:t>
            </w:r>
            <w:proofErr w:type="spellEnd"/>
            <w:r>
              <w:rPr>
                <w:b/>
                <w:bCs/>
              </w:rPr>
              <w:t xml:space="preserve"> Ορόφου</w:t>
            </w:r>
          </w:p>
        </w:tc>
        <w:tc>
          <w:tcPr>
            <w:tcW w:w="1410" w:type="dxa"/>
            <w:tcMar>
              <w:top w:w="0" w:type="dxa"/>
              <w:left w:w="108" w:type="dxa"/>
              <w:bottom w:w="0" w:type="dxa"/>
              <w:right w:w="108" w:type="dxa"/>
            </w:tcMar>
            <w:vAlign w:val="center"/>
          </w:tcPr>
          <w:p w:rsidR="00204515" w:rsidRPr="008F0404" w:rsidRDefault="00204515" w:rsidP="00204515">
            <w:pPr>
              <w:spacing w:after="0" w:line="240" w:lineRule="auto"/>
              <w:ind w:right="-161"/>
              <w:rPr>
                <w:b/>
                <w:bCs/>
                <w:lang w:val="en-US"/>
              </w:rPr>
            </w:pPr>
            <w:proofErr w:type="spellStart"/>
            <w:r>
              <w:rPr>
                <w:b/>
                <w:bCs/>
              </w:rPr>
              <w:t>Μιχάλων</w:t>
            </w:r>
            <w:proofErr w:type="spellEnd"/>
            <w:r>
              <w:rPr>
                <w:b/>
                <w:bCs/>
              </w:rPr>
              <w:t xml:space="preserve"> 8</w:t>
            </w:r>
          </w:p>
        </w:tc>
      </w:tr>
      <w:tr w:rsidR="00204515" w:rsidTr="003E6CD4">
        <w:trPr>
          <w:trHeight w:val="776"/>
          <w:jc w:val="center"/>
        </w:trPr>
        <w:tc>
          <w:tcPr>
            <w:tcW w:w="2197" w:type="dxa"/>
            <w:tcMar>
              <w:top w:w="0" w:type="dxa"/>
              <w:left w:w="108" w:type="dxa"/>
              <w:bottom w:w="0" w:type="dxa"/>
              <w:right w:w="108" w:type="dxa"/>
            </w:tcMar>
            <w:vAlign w:val="center"/>
          </w:tcPr>
          <w:p w:rsidR="00204515" w:rsidRPr="008F0404" w:rsidRDefault="00204515" w:rsidP="00204515">
            <w:pPr>
              <w:spacing w:after="0" w:line="240" w:lineRule="auto"/>
              <w:ind w:left="170"/>
              <w:jc w:val="both"/>
              <w:rPr>
                <w:b/>
                <w:bCs/>
              </w:rPr>
            </w:pPr>
            <w:r>
              <w:rPr>
                <w:b/>
                <w:bCs/>
              </w:rPr>
              <w:t xml:space="preserve">Τρίτη </w:t>
            </w:r>
            <w:r w:rsidRPr="008F0404">
              <w:rPr>
                <w:b/>
                <w:bCs/>
              </w:rPr>
              <w:t>1</w:t>
            </w:r>
            <w:r>
              <w:rPr>
                <w:b/>
                <w:bCs/>
              </w:rPr>
              <w:t>0.12.</w:t>
            </w:r>
            <w:r w:rsidRPr="008F0404">
              <w:rPr>
                <w:b/>
                <w:bCs/>
              </w:rPr>
              <w:t>202</w:t>
            </w:r>
            <w:r>
              <w:rPr>
                <w:b/>
                <w:bCs/>
              </w:rPr>
              <w:t>4</w:t>
            </w:r>
          </w:p>
          <w:p w:rsidR="00204515" w:rsidRPr="008F0404" w:rsidRDefault="00C6330E" w:rsidP="00204515">
            <w:pPr>
              <w:spacing w:after="0" w:line="240" w:lineRule="auto"/>
              <w:ind w:left="170"/>
              <w:jc w:val="both"/>
              <w:rPr>
                <w:b/>
                <w:bCs/>
              </w:rPr>
            </w:pPr>
            <w:r>
              <w:rPr>
                <w:b/>
                <w:bCs/>
              </w:rPr>
              <w:t>09:00-12:00</w:t>
            </w:r>
          </w:p>
        </w:tc>
        <w:tc>
          <w:tcPr>
            <w:tcW w:w="2614" w:type="dxa"/>
            <w:tcMar>
              <w:top w:w="0" w:type="dxa"/>
              <w:left w:w="108" w:type="dxa"/>
              <w:bottom w:w="0" w:type="dxa"/>
              <w:right w:w="108" w:type="dxa"/>
            </w:tcMar>
            <w:vAlign w:val="center"/>
          </w:tcPr>
          <w:p w:rsidR="00204515" w:rsidRPr="008F0404" w:rsidRDefault="00204515" w:rsidP="00204515">
            <w:pPr>
              <w:spacing w:after="0" w:line="240" w:lineRule="auto"/>
              <w:ind w:right="-161"/>
              <w:rPr>
                <w:b/>
                <w:bCs/>
              </w:rPr>
            </w:pPr>
            <w:r w:rsidRPr="008F0404">
              <w:rPr>
                <w:b/>
                <w:bCs/>
              </w:rPr>
              <w:t xml:space="preserve">Τουριστική Οικονομική </w:t>
            </w:r>
          </w:p>
        </w:tc>
        <w:tc>
          <w:tcPr>
            <w:tcW w:w="1878" w:type="dxa"/>
            <w:tcMar>
              <w:top w:w="0" w:type="dxa"/>
              <w:left w:w="108" w:type="dxa"/>
              <w:bottom w:w="0" w:type="dxa"/>
              <w:right w:w="108" w:type="dxa"/>
            </w:tcMar>
            <w:vAlign w:val="center"/>
          </w:tcPr>
          <w:p w:rsidR="00204515" w:rsidRPr="008F0404" w:rsidRDefault="00C6330E" w:rsidP="00204515">
            <w:pPr>
              <w:rPr>
                <w:b/>
                <w:bCs/>
              </w:rPr>
            </w:pPr>
            <w:r>
              <w:rPr>
                <w:b/>
                <w:bCs/>
              </w:rPr>
              <w:t xml:space="preserve">Αίθουσα </w:t>
            </w:r>
            <w:proofErr w:type="spellStart"/>
            <w:r>
              <w:rPr>
                <w:b/>
                <w:bCs/>
              </w:rPr>
              <w:t>Καρραδείου</w:t>
            </w:r>
            <w:proofErr w:type="spellEnd"/>
          </w:p>
        </w:tc>
        <w:tc>
          <w:tcPr>
            <w:tcW w:w="1410" w:type="dxa"/>
            <w:tcMar>
              <w:top w:w="0" w:type="dxa"/>
              <w:left w:w="108" w:type="dxa"/>
              <w:bottom w:w="0" w:type="dxa"/>
              <w:right w:w="108" w:type="dxa"/>
            </w:tcMar>
            <w:vAlign w:val="center"/>
          </w:tcPr>
          <w:p w:rsidR="00204515" w:rsidRPr="008F0404" w:rsidRDefault="00C6330E" w:rsidP="00204515">
            <w:pPr>
              <w:spacing w:after="0" w:line="240" w:lineRule="auto"/>
              <w:ind w:right="-161"/>
              <w:rPr>
                <w:b/>
                <w:bCs/>
                <w:lang w:val="en-US"/>
              </w:rPr>
            </w:pPr>
            <w:r>
              <w:rPr>
                <w:b/>
                <w:bCs/>
              </w:rPr>
              <w:t xml:space="preserve">Χρίστου </w:t>
            </w:r>
            <w:proofErr w:type="spellStart"/>
            <w:r>
              <w:rPr>
                <w:b/>
                <w:bCs/>
              </w:rPr>
              <w:t>Μάντικα</w:t>
            </w:r>
            <w:proofErr w:type="spellEnd"/>
            <w:r>
              <w:rPr>
                <w:b/>
                <w:bCs/>
              </w:rPr>
              <w:t xml:space="preserve"> 11</w:t>
            </w:r>
          </w:p>
        </w:tc>
      </w:tr>
    </w:tbl>
    <w:p w:rsidR="00666AFB" w:rsidRPr="00AC307A" w:rsidRDefault="00666AFB"/>
    <w:p w:rsidR="00580DE7" w:rsidRPr="00580DE7" w:rsidRDefault="00580DE7" w:rsidP="00580DE7">
      <w:pPr>
        <w:spacing w:before="240" w:after="0" w:line="259" w:lineRule="auto"/>
        <w:jc w:val="both"/>
        <w:rPr>
          <w:rFonts w:eastAsia="Calibri"/>
          <w:b/>
          <w:u w:val="single"/>
        </w:rPr>
      </w:pPr>
      <w:r w:rsidRPr="00580DE7">
        <w:rPr>
          <w:rFonts w:eastAsia="Calibri"/>
          <w:b/>
          <w:u w:val="single"/>
        </w:rPr>
        <w:t>ΕΠΙΣΗΜΑΝΣΕΙΣ</w:t>
      </w:r>
    </w:p>
    <w:p w:rsidR="00580DE7" w:rsidRPr="008F0404" w:rsidRDefault="00580DE7" w:rsidP="00580DE7">
      <w:pPr>
        <w:spacing w:before="240" w:after="0" w:line="259" w:lineRule="auto"/>
        <w:jc w:val="both"/>
        <w:rPr>
          <w:rFonts w:eastAsia="Calibri"/>
        </w:rPr>
      </w:pPr>
      <w:r w:rsidRPr="00580DE7">
        <w:rPr>
          <w:rFonts w:eastAsia="Calibri"/>
        </w:rPr>
        <w:t xml:space="preserve">Δικαίωμα συμμετοχής στις </w:t>
      </w:r>
      <w:r w:rsidRPr="008F0404">
        <w:rPr>
          <w:rFonts w:eastAsia="Calibri"/>
        </w:rPr>
        <w:t>εξετάσεις έχουν όσοι/</w:t>
      </w:r>
      <w:proofErr w:type="spellStart"/>
      <w:r w:rsidRPr="008F0404">
        <w:rPr>
          <w:rFonts w:eastAsia="Calibri"/>
        </w:rPr>
        <w:t>ες</w:t>
      </w:r>
      <w:proofErr w:type="spellEnd"/>
      <w:r w:rsidRPr="008F0404">
        <w:rPr>
          <w:rFonts w:eastAsia="Calibri"/>
        </w:rPr>
        <w:t xml:space="preserve"> υπέβαλαν αίτηση με τα απαιτούμενα δικαιολογητικά κατά την </w:t>
      </w:r>
      <w:proofErr w:type="spellStart"/>
      <w:r w:rsidR="003E4B8C" w:rsidRPr="008F0404">
        <w:rPr>
          <w:rFonts w:eastAsia="Calibri"/>
        </w:rPr>
        <w:t>τεθείσα</w:t>
      </w:r>
      <w:proofErr w:type="spellEnd"/>
      <w:r w:rsidRPr="008F0404">
        <w:rPr>
          <w:rFonts w:eastAsia="Calibri"/>
        </w:rPr>
        <w:t xml:space="preserve"> προθεσμία (</w:t>
      </w:r>
      <w:r w:rsidR="003534D3">
        <w:rPr>
          <w:rFonts w:eastAsia="Calibri"/>
        </w:rPr>
        <w:t>0</w:t>
      </w:r>
      <w:r w:rsidRPr="008F0404">
        <w:rPr>
          <w:rFonts w:eastAsia="Calibri"/>
        </w:rPr>
        <w:t>1-15.11.</w:t>
      </w:r>
      <w:r w:rsidR="00AC307A" w:rsidRPr="008F0404">
        <w:rPr>
          <w:rFonts w:eastAsia="Calibri"/>
        </w:rPr>
        <w:t>202</w:t>
      </w:r>
      <w:r w:rsidR="003E6CD4">
        <w:rPr>
          <w:rFonts w:eastAsia="Calibri"/>
        </w:rPr>
        <w:t>4</w:t>
      </w:r>
      <w:r w:rsidR="001C65E1" w:rsidRPr="008F0404">
        <w:rPr>
          <w:rFonts w:eastAsia="Calibri"/>
        </w:rPr>
        <w:t>)</w:t>
      </w:r>
      <w:r w:rsidRPr="008F0404">
        <w:rPr>
          <w:rFonts w:eastAsia="Calibri"/>
        </w:rPr>
        <w:t>.</w:t>
      </w:r>
    </w:p>
    <w:p w:rsidR="00DD4159" w:rsidRPr="00DD4159" w:rsidRDefault="00DD4159" w:rsidP="00DD4159">
      <w:pPr>
        <w:spacing w:before="120" w:after="0" w:line="240" w:lineRule="auto"/>
        <w:jc w:val="both"/>
        <w:rPr>
          <w:rFonts w:eastAsia="Calibri"/>
        </w:rPr>
      </w:pPr>
      <w:r w:rsidRPr="00DD4159">
        <w:rPr>
          <w:rFonts w:eastAsia="Calibri"/>
        </w:rPr>
        <w:t>Για την εξακρίβωση της ταυτότητας των υποψηφίων απαιτείται η προσκόμιση εκ μέρους τους δελτίου αστυνομικής ταυτότητας ή άλλου επίσημο δημόσιου εγγράφου πιστοποίησης της ταυτότητάς τους.</w:t>
      </w:r>
    </w:p>
    <w:p w:rsidR="00DD4159" w:rsidRPr="00DD4159" w:rsidRDefault="00DD4159" w:rsidP="00DD4159">
      <w:pPr>
        <w:spacing w:before="120" w:after="0" w:line="240" w:lineRule="auto"/>
        <w:jc w:val="both"/>
        <w:rPr>
          <w:rFonts w:eastAsia="Calibri"/>
        </w:rPr>
      </w:pPr>
      <w:r w:rsidRPr="00DD4159">
        <w:rPr>
          <w:rFonts w:eastAsia="Calibri"/>
        </w:rPr>
        <w:t>Κατά την πρώτη ημέρα των κατατακτηρίων εξετάσεων οι υποψήφιοι-</w:t>
      </w:r>
      <w:proofErr w:type="spellStart"/>
      <w:r w:rsidRPr="00DD4159">
        <w:rPr>
          <w:rFonts w:eastAsia="Calibri"/>
        </w:rPr>
        <w:t>ες</w:t>
      </w:r>
      <w:proofErr w:type="spellEnd"/>
      <w:r w:rsidRPr="00DD4159">
        <w:rPr>
          <w:rFonts w:eastAsia="Calibri"/>
        </w:rPr>
        <w:t xml:space="preserve"> υποχρεούνται να βρίσκονται στο χώρο των εξετάσεων μία (1) ώρα πριν την καθορισμένη ώρα εξέτασης. Κατά τις υπόλοιπες ημέρες υποχρεούνται να προσέρχονται μισή ώρα (30 λεπτά) πριν την καθορισμένη ώρα εξέτασης.</w:t>
      </w:r>
    </w:p>
    <w:p w:rsidR="00DD4159" w:rsidRPr="00DD4159" w:rsidRDefault="00DD4159" w:rsidP="00DD4159">
      <w:pPr>
        <w:spacing w:before="120" w:after="0" w:line="240" w:lineRule="auto"/>
        <w:jc w:val="both"/>
        <w:rPr>
          <w:rFonts w:eastAsia="Calibri"/>
        </w:rPr>
      </w:pPr>
      <w:r w:rsidRPr="00DD4159">
        <w:rPr>
          <w:rFonts w:eastAsia="Calibri"/>
        </w:rPr>
        <w:t>Χρωματιστά μελάνια, εκτός του μπλε και του μαύρου, και οποιοδήποτε άλλο στοιχείο αναγνώρισης στο γραπτό δοκίμιο αποκλείουν το γραπτό από τη βαθμολόγηση.</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Κάθε υποψήφιος που εγκαταλείπει την αίθουσα παραδίδει το γραπτό του και δεν έχει δικαίωμα να επανέλθει για τη συνέχιση της εξέτασης. Κατ’ εξαίρεση, μόνο για λόγους υγείας επιτρέπεται ολιγόλεπτη εγκατάλειψη της αίθουσας και μόνο με τη συνοδεία επιτηρητή.</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lastRenderedPageBreak/>
        <w:t>Δεν επιτρέπεται να εισέλθει ο υποψήφιος στην αίθουσα των εξετάσεων έχοντας μαζί του βιβλία, τετράδια, σημειώματα ή άλλα αντικείμενα εκτός από αυτά που επιτρέπονται σύμφωνα με τις οδηγίες της Επιτροπής Κατατάξεων. Σε αυτόν που αρνείται να παραδώσει τα απαγορευμένα αντικείμενα, ο</w:t>
      </w:r>
      <w:r w:rsidRPr="00DD4159">
        <w:rPr>
          <w:rFonts w:eastAsia="Times New Roman"/>
          <w:lang w:eastAsia="el-GR"/>
        </w:rPr>
        <w:t xml:space="preserve"> επιτηρητής που </w:t>
      </w:r>
      <w:r w:rsidRPr="00DD4159">
        <w:rPr>
          <w:rFonts w:eastAsia="Calibri"/>
        </w:rPr>
        <w:t xml:space="preserve">ελέγχει την προσέλευση των υποψηφίων απαγορεύει την είσοδο. Ο εξεταζόμενος που έχει μαζί του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 Σε περίπτωση που ο υποψήφιος αναγράφει στο δοκίμιο απρεπείς εκφράσεις, το δοκίμιο του αποκλείεται από τη διαδικασία βαθμολόγησης.    </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Σε κάθε περίπτωση δεν επιτρέπεται οι υποψήφιοι να φέρουν μαζί τους κινητά τηλέφωνα ή ηλεκτρονικές συσκευές οποιασδήποτε μορφής. Οι υποψήφιοι μπορούν να έχουν μαζί τους αριθμομηχανή (</w:t>
      </w:r>
      <w:proofErr w:type="spellStart"/>
      <w:r w:rsidRPr="00DD4159">
        <w:rPr>
          <w:rFonts w:eastAsia="Calibri"/>
        </w:rPr>
        <w:t>scientific</w:t>
      </w:r>
      <w:proofErr w:type="spellEnd"/>
      <w:r w:rsidRPr="00DD4159">
        <w:rPr>
          <w:rFonts w:eastAsia="Calibri"/>
        </w:rPr>
        <w:t xml:space="preserve"> </w:t>
      </w:r>
      <w:proofErr w:type="spellStart"/>
      <w:r w:rsidRPr="00DD4159">
        <w:rPr>
          <w:rFonts w:eastAsia="Calibri"/>
        </w:rPr>
        <w:t>calculator</w:t>
      </w:r>
      <w:proofErr w:type="spellEnd"/>
      <w:r w:rsidRPr="00DD4159">
        <w:rPr>
          <w:rFonts w:eastAsia="Calibri"/>
        </w:rPr>
        <w:t>). Δεν επιτρέπεται η αριθμομηχανή να έχει μνήμη ή δυνατότητα προγραμματισμού.</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Ο υποψήφιος που δολιεύει με οποιοδήποτε τρόπο ή εμποδίζει με ανυπακοή ή αταξία την ομαλή διεξαγωγή των εξετάσεων αποκλείεται από την περαιτέρω εξέταση στο συγκεκριμένο μάθημα.</w:t>
      </w:r>
    </w:p>
    <w:sectPr w:rsidR="00DD4159" w:rsidRPr="00DD4159" w:rsidSect="006869D0">
      <w:pgSz w:w="11906" w:h="16838"/>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90"/>
    <w:rsid w:val="001312BF"/>
    <w:rsid w:val="001C65E1"/>
    <w:rsid w:val="00204515"/>
    <w:rsid w:val="00204A33"/>
    <w:rsid w:val="00250074"/>
    <w:rsid w:val="002B60FC"/>
    <w:rsid w:val="003534D3"/>
    <w:rsid w:val="003E4B8C"/>
    <w:rsid w:val="003E6CD4"/>
    <w:rsid w:val="00484EDE"/>
    <w:rsid w:val="004B2519"/>
    <w:rsid w:val="004E4BE4"/>
    <w:rsid w:val="00523727"/>
    <w:rsid w:val="00580DE7"/>
    <w:rsid w:val="005B4802"/>
    <w:rsid w:val="00666AFB"/>
    <w:rsid w:val="006869D0"/>
    <w:rsid w:val="0072794E"/>
    <w:rsid w:val="007619CF"/>
    <w:rsid w:val="007E6FB8"/>
    <w:rsid w:val="007F7C9F"/>
    <w:rsid w:val="0083482B"/>
    <w:rsid w:val="00870217"/>
    <w:rsid w:val="008F0404"/>
    <w:rsid w:val="009551DF"/>
    <w:rsid w:val="00A52B80"/>
    <w:rsid w:val="00A75B12"/>
    <w:rsid w:val="00AC307A"/>
    <w:rsid w:val="00C6330E"/>
    <w:rsid w:val="00D67EFB"/>
    <w:rsid w:val="00D726F4"/>
    <w:rsid w:val="00DD4159"/>
    <w:rsid w:val="00E00090"/>
    <w:rsid w:val="00ED1ED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210A"/>
  <w15:chartTrackingRefBased/>
  <w15:docId w15:val="{E3A39211-2550-418A-9309-57FA397F0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217"/>
    <w:pPr>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rsid w:val="00870217"/>
    <w:pPr>
      <w:autoSpaceDE w:val="0"/>
      <w:autoSpaceDN w:val="0"/>
      <w:spacing w:after="0" w:line="240" w:lineRule="auto"/>
    </w:pPr>
    <w:rPr>
      <w:rFonts w:ascii="Palatino Linotype" w:hAnsi="Palatino Linotype" w:cs="Times New Roman"/>
      <w:color w:val="000000"/>
      <w:sz w:val="24"/>
      <w:szCs w:val="24"/>
    </w:rPr>
  </w:style>
  <w:style w:type="paragraph" w:styleId="Web">
    <w:name w:val="Normal (Web)"/>
    <w:basedOn w:val="a"/>
    <w:uiPriority w:val="99"/>
    <w:unhideWhenUsed/>
    <w:rsid w:val="002B60F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DD41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856965">
      <w:bodyDiv w:val="1"/>
      <w:marLeft w:val="0"/>
      <w:marRight w:val="0"/>
      <w:marTop w:val="0"/>
      <w:marBottom w:val="0"/>
      <w:divBdr>
        <w:top w:val="none" w:sz="0" w:space="0" w:color="auto"/>
        <w:left w:val="none" w:sz="0" w:space="0" w:color="auto"/>
        <w:bottom w:val="none" w:sz="0" w:space="0" w:color="auto"/>
        <w:right w:val="none" w:sz="0" w:space="0" w:color="auto"/>
      </w:divBdr>
    </w:div>
    <w:div w:id="157142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467</Words>
  <Characters>2527</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Vitzilaiou Maria</cp:lastModifiedBy>
  <cp:revision>4</cp:revision>
  <dcterms:created xsi:type="dcterms:W3CDTF">2024-10-18T05:48:00Z</dcterms:created>
  <dcterms:modified xsi:type="dcterms:W3CDTF">2024-10-21T11:59:00Z</dcterms:modified>
</cp:coreProperties>
</file>