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268" w:rsidRDefault="00AA3268" w:rsidP="00F8084C">
      <w:pPr>
        <w:spacing w:after="0"/>
        <w:ind w:left="3566" w:right="-597"/>
        <w:jc w:val="center"/>
      </w:pPr>
      <w:bookmarkStart w:id="0" w:name="_GoBack"/>
      <w:bookmarkEnd w:id="0"/>
      <w:r>
        <w:rPr>
          <w:noProof/>
          <w:lang w:eastAsia="el-GR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-417575</wp:posOffset>
            </wp:positionH>
            <wp:positionV relativeFrom="paragraph">
              <wp:posOffset>-148313</wp:posOffset>
            </wp:positionV>
            <wp:extent cx="2578608" cy="685800"/>
            <wp:effectExtent l="0" t="0" r="0" b="0"/>
            <wp:wrapSquare wrapText="bothSides"/>
            <wp:docPr id="8007" name="Picture 80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7" name="Picture 800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78608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Palatino Linotype" w:eastAsia="Palatino Linotype" w:hAnsi="Palatino Linotype" w:cs="Palatino Linotype"/>
          <w:color w:val="071E5A"/>
          <w:sz w:val="23"/>
        </w:rPr>
        <w:t>ΣΧΟΛΗ ΕΠΙΣΤΗΜΩΝ ΤΗΣ ΔΙΟΙΚΗΣΗΣ</w:t>
      </w:r>
    </w:p>
    <w:p w:rsidR="00F8084C" w:rsidRDefault="00AA3268" w:rsidP="00F8084C">
      <w:pPr>
        <w:pStyle w:val="1"/>
        <w:ind w:left="10" w:right="-597"/>
        <w:jc w:val="center"/>
      </w:pPr>
      <w:r>
        <w:t>ΤΜΗΜΑ</w:t>
      </w:r>
    </w:p>
    <w:p w:rsidR="00AA3268" w:rsidRDefault="00AA3268" w:rsidP="00F8084C">
      <w:pPr>
        <w:pStyle w:val="1"/>
        <w:ind w:left="10" w:right="-597"/>
        <w:jc w:val="center"/>
      </w:pPr>
      <w:r>
        <w:t>ΟΙΚΟΝΟΜΙΚΗΣ ΚΑΙ ΔΙΟΙΚΗΣΗΣ ΤΟΥΡΙΣΜΟΥ</w:t>
      </w:r>
    </w:p>
    <w:p w:rsidR="00A454EB" w:rsidRDefault="00A454EB" w:rsidP="00A454EB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</w:p>
    <w:p w:rsidR="00A454EB" w:rsidRPr="00455746" w:rsidRDefault="00A454EB" w:rsidP="00A454EB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ΑΙΤΗΣΗ ΔΙΑΚΟΠΗΣ ΦΟΙΤΗΣΗΣ</w:t>
      </w:r>
    </w:p>
    <w:p w:rsidR="00A454EB" w:rsidRPr="00455746" w:rsidRDefault="00A454EB" w:rsidP="00A454EB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(σύμφωνα με τις διατάξεις 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της παρ. 4 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τ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άρθρ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76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του Ν. 4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95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7/202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2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)</w:t>
      </w:r>
    </w:p>
    <w:p w:rsidR="00A454EB" w:rsidRPr="00455746" w:rsidRDefault="00A454EB" w:rsidP="00A454EB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A454EB" w:rsidRPr="00455746" w:rsidTr="00726811">
        <w:trPr>
          <w:trHeight w:val="12340"/>
        </w:trPr>
        <w:tc>
          <w:tcPr>
            <w:tcW w:w="4820" w:type="dxa"/>
          </w:tcPr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:rsidR="00A454EB" w:rsidRPr="00455746" w:rsidRDefault="00A454EB" w:rsidP="00726811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:rsidR="00A454EB" w:rsidRPr="00455746" w:rsidRDefault="00A454EB" w:rsidP="00726811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:rsidR="00A454EB" w:rsidRPr="00EB410D" w:rsidRDefault="00A454EB" w:rsidP="00726811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:rsidR="00A454EB" w:rsidRPr="00455746" w:rsidRDefault="00A454EB" w:rsidP="00726811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:rsidR="00A454EB" w:rsidRPr="00455746" w:rsidRDefault="00A454EB" w:rsidP="00726811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:rsidR="00A454EB" w:rsidRPr="00455746" w:rsidRDefault="00A454EB" w:rsidP="00726811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:rsidR="00A454EB" w:rsidRPr="00455746" w:rsidRDefault="00A454EB" w:rsidP="00726811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:rsidR="00A454EB" w:rsidRDefault="00A454EB" w:rsidP="00726811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:rsidR="00A454EB" w:rsidRPr="00EB410D" w:rsidRDefault="00A454EB" w:rsidP="00726811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:rsidR="00A454EB" w:rsidRPr="00455746" w:rsidRDefault="00A454EB" w:rsidP="00726811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:rsidR="00A454EB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A454EB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A454EB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A454EB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A454EB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A454EB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Παρατηρήσεις:</w:t>
            </w:r>
          </w:p>
          <w:p w:rsidR="00A454EB" w:rsidRPr="00455746" w:rsidRDefault="00A454EB" w:rsidP="00726811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 xml:space="preserve">Η αίτηση περιλαμβάνει το αιτούμενο χρονικό διάστημα διακοπής καθώς και τους λόγους (π.χ. λόγοι υγείας, ανωτέρας βίας, προσωπικοί, οικογενειακοί, οικονομικοί λόγοι κ.τ.λ.). </w:t>
            </w:r>
          </w:p>
          <w:p w:rsidR="00A454EB" w:rsidRPr="00455746" w:rsidRDefault="00A454EB" w:rsidP="00726811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Η αίτηση συνοδεύεται από όλα τα σχετικά δικαιολογητικά από αρμόδιες δημόσιες αρχές ή οργανισμούς, από τα οποία αποδεικνύονται σοβαροί λόγοι υγείας του/της αιτούντος/ούσας ή συγγενών του/της μέχρι και δευτέρου βαθμού εξ αίματος, λόγοι στράτευσης ή σοβαροί οικονομικοί λόγοι κ.τ.λ</w:t>
            </w: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>.</w:t>
            </w:r>
          </w:p>
          <w:p w:rsidR="00A454EB" w:rsidRPr="00455746" w:rsidRDefault="00A454EB" w:rsidP="00A454EB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>Σε περίπτωση ανωτέρας βίας ή προσωπικών λόγων, μπορεί να κατατεθεί υπεύθυνη δήλωση του Ν. 1599/86, στην οποία να περιγράφονται οι λόγοι χωρίς να απαιτούνται επιπλέον δικαιολογητικά.</w:t>
            </w:r>
          </w:p>
        </w:tc>
        <w:tc>
          <w:tcPr>
            <w:tcW w:w="4961" w:type="dxa"/>
          </w:tcPr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Οικονομικής και Διοίκησης Τουρισμού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του Πανεπιστημίου Αιγαίου</w:t>
            </w: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Αιτούμαι την διακοπή της φοίτησής μου κατά το ........................................... (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ακαδημαϊκό έτος ……… /χειμερινό/εαρινό εξάμηνο του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ακαδημαϊκού έτους .............................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)</w:t>
            </w: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για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λόγους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.…………………………………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……. </w:t>
            </w: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Επισυνάπτονται : </w:t>
            </w: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1)</w:t>
            </w: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2)</w:t>
            </w: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3)</w:t>
            </w: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:rsidR="00A454EB" w:rsidRPr="00455746" w:rsidRDefault="00A454EB" w:rsidP="00726811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:rsidR="001C3F5D" w:rsidRPr="00CE3AC3" w:rsidRDefault="001C3F5D" w:rsidP="00A454EB">
      <w:pPr>
        <w:spacing w:after="0" w:line="240" w:lineRule="auto"/>
      </w:pPr>
    </w:p>
    <w:sectPr w:rsidR="001C3F5D" w:rsidRPr="00CE3AC3" w:rsidSect="00A454EB">
      <w:pgSz w:w="11906" w:h="16838"/>
      <w:pgMar w:top="993" w:right="1800" w:bottom="993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268"/>
    <w:rsid w:val="00036B7A"/>
    <w:rsid w:val="001A414F"/>
    <w:rsid w:val="001C3F5D"/>
    <w:rsid w:val="007D4B35"/>
    <w:rsid w:val="008A6F63"/>
    <w:rsid w:val="00A454EB"/>
    <w:rsid w:val="00AA3268"/>
    <w:rsid w:val="00BA6695"/>
    <w:rsid w:val="00CE3AC3"/>
    <w:rsid w:val="00F8084C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F563F5-FA19-442E-9A24-9D746582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next w:val="a"/>
    <w:link w:val="1Char"/>
    <w:uiPriority w:val="9"/>
    <w:unhideWhenUsed/>
    <w:qFormat/>
    <w:rsid w:val="00AA3268"/>
    <w:pPr>
      <w:keepNext/>
      <w:keepLines/>
      <w:spacing w:after="0"/>
      <w:ind w:left="3582" w:hanging="10"/>
      <w:outlineLvl w:val="0"/>
    </w:pPr>
    <w:rPr>
      <w:rFonts w:ascii="Palatino Linotype" w:eastAsia="Palatino Linotype" w:hAnsi="Palatino Linotype" w:cs="Palatino Linotype"/>
      <w:color w:val="071E5A"/>
      <w:sz w:val="20"/>
      <w:lang w:eastAsia="el-GR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A6F6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E3AC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A3268"/>
    <w:rPr>
      <w:rFonts w:ascii="Palatino Linotype" w:eastAsia="Palatino Linotype" w:hAnsi="Palatino Linotype" w:cs="Palatino Linotype"/>
      <w:color w:val="071E5A"/>
      <w:sz w:val="20"/>
      <w:lang w:eastAsia="el-GR"/>
    </w:rPr>
  </w:style>
  <w:style w:type="character" w:customStyle="1" w:styleId="3Char">
    <w:name w:val="Επικεφαλίδα 3 Char"/>
    <w:basedOn w:val="a0"/>
    <w:link w:val="3"/>
    <w:uiPriority w:val="9"/>
    <w:semiHidden/>
    <w:rsid w:val="00CE3AC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-">
    <w:name w:val="Hyperlink"/>
    <w:uiPriority w:val="99"/>
    <w:unhideWhenUsed/>
    <w:rsid w:val="00CE3AC3"/>
    <w:rPr>
      <w:color w:val="0000FF"/>
      <w:u w:val="single"/>
    </w:rPr>
  </w:style>
  <w:style w:type="paragraph" w:customStyle="1" w:styleId="Default">
    <w:name w:val="Default"/>
    <w:rsid w:val="00FA6A7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2Char">
    <w:name w:val="Επικεφαλίδα 2 Char"/>
    <w:basedOn w:val="a0"/>
    <w:link w:val="2"/>
    <w:uiPriority w:val="9"/>
    <w:semiHidden/>
    <w:rsid w:val="008A6F6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3">
    <w:name w:val="Table Grid"/>
    <w:basedOn w:val="a1"/>
    <w:uiPriority w:val="39"/>
    <w:rsid w:val="00A454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83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Gaitanou Ageliki</dc:creator>
  <cp:keywords/>
  <dc:description/>
  <cp:lastModifiedBy>Vitzilaiou Maria</cp:lastModifiedBy>
  <cp:revision>2</cp:revision>
  <dcterms:created xsi:type="dcterms:W3CDTF">2023-03-15T12:36:00Z</dcterms:created>
  <dcterms:modified xsi:type="dcterms:W3CDTF">2023-03-15T12:36:00Z</dcterms:modified>
</cp:coreProperties>
</file>