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812" w:rsidRDefault="00CB5812" w:rsidP="00CB5812">
      <w:pPr>
        <w:rPr>
          <w:lang w:val="el-GR" w:eastAsia="el-GR"/>
        </w:rPr>
      </w:pPr>
    </w:p>
    <w:p w:rsidR="00CB5812" w:rsidRDefault="00CB5812" w:rsidP="00CB5812">
      <w:pPr>
        <w:rPr>
          <w:lang w:val="el-GR" w:eastAsia="el-GR"/>
        </w:rPr>
      </w:pPr>
      <w:r>
        <w:rPr>
          <w:noProof/>
        </w:rPr>
        <w:drawing>
          <wp:inline distT="0" distB="0" distL="0" distR="0" wp14:anchorId="63768690" wp14:editId="55152644">
            <wp:extent cx="6899443" cy="822920"/>
            <wp:effectExtent l="0" t="0" r="0" b="0"/>
            <wp:docPr id="2" name="Picture 2" descr="cid:image001.png@01DA97F0.B8918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cid:image001.png@01DA97F0.B891826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9939" cy="82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812" w:rsidRDefault="00CB5812" w:rsidP="00CB5812">
      <w:pPr>
        <w:jc w:val="center"/>
      </w:pPr>
    </w:p>
    <w:p w:rsidR="00CB5812" w:rsidRDefault="00CB5812" w:rsidP="00CB5812">
      <w:pPr>
        <w:rPr>
          <w:lang w:val="el-GR"/>
        </w:rPr>
      </w:pPr>
    </w:p>
    <w:p w:rsidR="00CB5812" w:rsidRPr="00CB5812" w:rsidRDefault="00CB5812" w:rsidP="00CB5812">
      <w:pPr>
        <w:jc w:val="center"/>
        <w:rPr>
          <w:b/>
          <w:bCs/>
          <w:color w:val="FF0000"/>
          <w:sz w:val="32"/>
          <w:szCs w:val="32"/>
          <w:lang w:val="el-GR"/>
        </w:rPr>
      </w:pPr>
      <w:r w:rsidRPr="00CB5812">
        <w:rPr>
          <w:b/>
          <w:bCs/>
          <w:color w:val="FF0000"/>
          <w:sz w:val="32"/>
          <w:szCs w:val="32"/>
          <w:lang w:val="el-GR"/>
        </w:rPr>
        <w:t>ΑΝΑΚΟΙΝΩΣΗ</w:t>
      </w:r>
    </w:p>
    <w:p w:rsidR="00CB5812" w:rsidRDefault="00CB5812" w:rsidP="00CB5812">
      <w:pPr>
        <w:rPr>
          <w:lang w:val="el-GR"/>
        </w:rPr>
      </w:pPr>
    </w:p>
    <w:p w:rsidR="00CB5812" w:rsidRDefault="00CB5812" w:rsidP="00CB5812">
      <w:pPr>
        <w:jc w:val="both"/>
        <w:rPr>
          <w:lang w:val="el-GR"/>
        </w:rPr>
      </w:pPr>
      <w:r>
        <w:rPr>
          <w:lang w:val="el-GR"/>
        </w:rPr>
        <w:t xml:space="preserve">Οι φοιτητές/τριες που επιθυμούν να συμμετάσχουν στο Πρόγραμμα Πρακτικής Άσκησης για το ακαδ. έτος 2023-2024, θα πρέπει να υποβάλουν ηλεκτρονικά την αίτησή τους στο Πληροφοριακό Σύστημα της Πρακτικής Άσκησης από τη Τρίτη 30/04/2024 και ώρα 00:01 ως την Δευτέρα 13/05/2024 και ώρα 17:00 στον ακόλουθο σύνδεσμο: </w:t>
      </w:r>
      <w:hyperlink r:id="rId6" w:history="1">
        <w:r>
          <w:rPr>
            <w:rStyle w:val="Hyperlink"/>
            <w:lang w:val="el-GR"/>
          </w:rPr>
          <w:t>https://aitiseis.aegean.gr/praktiki/aitiseis/login.php</w:t>
        </w:r>
      </w:hyperlink>
      <w:r>
        <w:rPr>
          <w:lang w:val="el-GR"/>
        </w:rPr>
        <w:t xml:space="preserve"> </w:t>
      </w:r>
    </w:p>
    <w:p w:rsidR="00CB5812" w:rsidRDefault="00CB5812" w:rsidP="00CB5812">
      <w:pPr>
        <w:jc w:val="both"/>
        <w:rPr>
          <w:lang w:val="el-GR"/>
        </w:rPr>
      </w:pPr>
    </w:p>
    <w:p w:rsidR="00CB5812" w:rsidRDefault="00CB5812" w:rsidP="00CB5812">
      <w:pPr>
        <w:jc w:val="both"/>
        <w:rPr>
          <w:lang w:val="el-GR"/>
        </w:rPr>
      </w:pPr>
      <w:r>
        <w:rPr>
          <w:lang w:val="el-GR"/>
        </w:rPr>
        <w:t>Αιτήσεις που θα υποβληθούν εκτός των προκαθορισμένων ημερών και ωρών από την παρούσα πρόσκληση, αυτομάτως από το Πληροφοριακό Σύστημα ΔΕΝ θα γίνονται δεκτές.</w:t>
      </w:r>
    </w:p>
    <w:p w:rsidR="00CB5812" w:rsidRDefault="00CB5812" w:rsidP="00CB5812">
      <w:pPr>
        <w:jc w:val="both"/>
        <w:rPr>
          <w:b/>
          <w:bCs/>
          <w:lang w:val="el-GR"/>
        </w:rPr>
      </w:pPr>
    </w:p>
    <w:p w:rsidR="00CB5812" w:rsidRDefault="00CB5812" w:rsidP="00CB5812">
      <w:pPr>
        <w:jc w:val="both"/>
        <w:rPr>
          <w:b/>
          <w:bCs/>
          <w:lang w:val="el-GR"/>
        </w:rPr>
      </w:pPr>
      <w:r>
        <w:rPr>
          <w:b/>
          <w:bCs/>
          <w:lang w:val="el-GR"/>
        </w:rPr>
        <w:t>ΠΡΟΣΟΧΗ (!)</w:t>
      </w:r>
    </w:p>
    <w:p w:rsidR="00CB5812" w:rsidRDefault="00CB5812" w:rsidP="00CB5812">
      <w:pPr>
        <w:jc w:val="both"/>
        <w:rPr>
          <w:lang w:val="el-GR"/>
        </w:rPr>
      </w:pPr>
    </w:p>
    <w:p w:rsidR="00CB5812" w:rsidRDefault="00CB5812" w:rsidP="00CB5812">
      <w:pPr>
        <w:jc w:val="both"/>
        <w:rPr>
          <w:lang w:val="el-GR"/>
        </w:rPr>
      </w:pPr>
      <w:r>
        <w:rPr>
          <w:lang w:val="el-GR"/>
        </w:rPr>
        <w:t>Αν δεν λάβατε αυτοματοποιημένο email επιβεβαίωσης επιτυχούς υποβολής της Αίτησης σας τότε η αίτησή σας ΔΕΝ έχει καταχωρηθεί και θα πρέπει να υποβληθεί εκ νέου (από τον ίδιο ή διαφορετικό browser).</w:t>
      </w:r>
    </w:p>
    <w:p w:rsidR="00CB5812" w:rsidRDefault="00CB5812" w:rsidP="00CB5812">
      <w:pPr>
        <w:jc w:val="both"/>
        <w:rPr>
          <w:lang w:val="el-GR"/>
        </w:rPr>
      </w:pPr>
    </w:p>
    <w:p w:rsidR="00CB5812" w:rsidRDefault="00CB5812" w:rsidP="00CB5812">
      <w:pPr>
        <w:rPr>
          <w:lang w:val="el-GR"/>
        </w:rPr>
      </w:pPr>
      <w:r>
        <w:rPr>
          <w:lang w:val="el-GR"/>
        </w:rPr>
        <w:t>Δικαιολογητικά που απαιτούνται:</w:t>
      </w:r>
    </w:p>
    <w:p w:rsidR="00CB5812" w:rsidRDefault="00CB5812" w:rsidP="00CB5812">
      <w:pPr>
        <w:rPr>
          <w:lang w:val="el-GR"/>
        </w:rPr>
      </w:pPr>
    </w:p>
    <w:p w:rsidR="00CB5812" w:rsidRDefault="00CB5812" w:rsidP="00CB5812">
      <w:pPr>
        <w:jc w:val="both"/>
        <w:rPr>
          <w:lang w:val="el-GR"/>
        </w:rPr>
      </w:pPr>
      <w:r>
        <w:rPr>
          <w:lang w:val="el-GR"/>
        </w:rPr>
        <w:t>-          Αίτηση  - Υπεύθυνη Δήλωση για Πρακτική Άσκηση (συμπληρώνεται στο ΠΣ)</w:t>
      </w:r>
    </w:p>
    <w:p w:rsidR="00CB5812" w:rsidRDefault="00CB5812" w:rsidP="00CB5812">
      <w:pPr>
        <w:jc w:val="both"/>
        <w:rPr>
          <w:lang w:val="el-GR"/>
        </w:rPr>
      </w:pPr>
    </w:p>
    <w:p w:rsidR="00CB5812" w:rsidRDefault="00CB5812" w:rsidP="00CB5812">
      <w:pPr>
        <w:jc w:val="both"/>
        <w:rPr>
          <w:lang w:val="el-GR"/>
        </w:rPr>
      </w:pPr>
      <w:r>
        <w:rPr>
          <w:lang w:val="el-GR"/>
        </w:rPr>
        <w:t>-          Βεβαίωση από Ασφαλιστικό Φορέα (ΕΦΚΑ) ή εκτύπωση από idika.gr ή atlas.gov.gr όπου αναγράφεται ο Αριθμός Μητρώου Ασφάλισης (ΑΜΑ) ή ο Αριθμός ΕΦΚΑ και ο Αριθμός Μητρώου Κοινωνικής Ασφάλισης (ΑΜΚΑ)</w:t>
      </w:r>
    </w:p>
    <w:p w:rsidR="00CB5812" w:rsidRDefault="00CB5812" w:rsidP="00CB5812">
      <w:pPr>
        <w:jc w:val="both"/>
        <w:rPr>
          <w:lang w:val="el-GR"/>
        </w:rPr>
      </w:pPr>
    </w:p>
    <w:p w:rsidR="00CB5812" w:rsidRDefault="00CB5812" w:rsidP="00CB5812">
      <w:pPr>
        <w:jc w:val="both"/>
        <w:rPr>
          <w:lang w:val="el-GR"/>
        </w:rPr>
      </w:pPr>
      <w:r>
        <w:rPr>
          <w:lang w:val="el-GR"/>
        </w:rPr>
        <w:t>-          Βεβαίωση εφορίας ή εκτύπωση από το taxisnet που να αναγράφεται ο Αριθμός Φορολογικού Μητρώου (ΑΦΜ) του/της φοιτητή/τριας και η αρμόδια ΔΟΥ</w:t>
      </w:r>
    </w:p>
    <w:p w:rsidR="00CB5812" w:rsidRDefault="00CB5812" w:rsidP="00CB5812">
      <w:pPr>
        <w:jc w:val="both"/>
        <w:rPr>
          <w:lang w:val="el-GR"/>
        </w:rPr>
      </w:pPr>
    </w:p>
    <w:p w:rsidR="00CB5812" w:rsidRDefault="00CB5812" w:rsidP="00CB5812">
      <w:pPr>
        <w:jc w:val="both"/>
        <w:rPr>
          <w:lang w:val="el-GR"/>
        </w:rPr>
      </w:pPr>
      <w:r>
        <w:rPr>
          <w:lang w:val="el-GR"/>
        </w:rPr>
        <w:t>-          Φωτοαντίγραφο Αστυνομικής Ταυτότητας 2 όψεων</w:t>
      </w:r>
    </w:p>
    <w:p w:rsidR="00CB5812" w:rsidRDefault="00CB5812" w:rsidP="00CB5812">
      <w:pPr>
        <w:jc w:val="both"/>
        <w:rPr>
          <w:lang w:val="el-GR"/>
        </w:rPr>
      </w:pPr>
    </w:p>
    <w:p w:rsidR="00CB5812" w:rsidRDefault="00CB5812" w:rsidP="00CB5812">
      <w:pPr>
        <w:jc w:val="both"/>
        <w:rPr>
          <w:lang w:val="el-GR"/>
        </w:rPr>
      </w:pPr>
      <w:r>
        <w:rPr>
          <w:lang w:val="el-GR"/>
        </w:rPr>
        <w:t>-          Φωτοαντίγραφο της 1ης σελίδας του βιβλιαρίου ενός τραπεζικού λογαριασμού σε οποιαδήποτε τράπεζα αρκεί ο φοιτητής/τρια να είναι ο/η 1ος/η δικαιούχος ή εκτύπωση από τη σελίδα e-banking όπου θα αναγράφεται το IBAN και τα στοιχεία του/της/των δικαιούχων ή βεβαίωση από την Τράπεζα με τα ανωτέρω στοιχεία</w:t>
      </w:r>
    </w:p>
    <w:p w:rsidR="00CB5812" w:rsidRDefault="00CB5812" w:rsidP="00CB5812">
      <w:pPr>
        <w:jc w:val="both"/>
        <w:rPr>
          <w:lang w:val="el-GR"/>
        </w:rPr>
      </w:pPr>
    </w:p>
    <w:p w:rsidR="00CB5812" w:rsidRDefault="00CB5812" w:rsidP="00CB5812">
      <w:pPr>
        <w:jc w:val="both"/>
        <w:rPr>
          <w:lang w:val="el-GR"/>
        </w:rPr>
      </w:pPr>
      <w:r>
        <w:rPr>
          <w:lang w:val="el-GR"/>
        </w:rPr>
        <w:t>Μετά την λήξη της προθεσμίας υποβολής των αιτήσεων του εκάστοτε Τμήματος, γίνεται η συγκέντρωση των αιτήσεων και η επιλογή των φοιτητών/τριών που θα συμμετάσχουν στο Πρόγραμμα της Πρακτικής Άσκησης. Εφόσον ο αριθμός των Αιτήσεων υπερβαίνει τις διαθέσιμες θέσεις του Τμήματος η επιλογή και η κατάταξη των φοιτητών/τριών στους φορείς επιλογής τους πραγματοποιείται με βάση τα κριτήρια που ορίζονται στον Οδηγό Υλοποίησης του Τμήματος με απόφαση της Συνέλευσης του Τμήματος, έπειτα από εισήγηση του/της Τμηματικά Υπεύθυνου/νης (ανακοίνωση προσωρινών και οριστικών αποτελεσμάτων).</w:t>
      </w:r>
    </w:p>
    <w:p w:rsidR="00CB5812" w:rsidRDefault="00CB5812" w:rsidP="00CB5812">
      <w:pPr>
        <w:jc w:val="both"/>
        <w:rPr>
          <w:lang w:val="el-GR"/>
        </w:rPr>
      </w:pPr>
    </w:p>
    <w:p w:rsidR="00CB5812" w:rsidRDefault="00CB5812" w:rsidP="00CB5812">
      <w:pPr>
        <w:jc w:val="both"/>
        <w:rPr>
          <w:lang w:val="el-GR"/>
        </w:rPr>
      </w:pPr>
      <w:r>
        <w:rPr>
          <w:lang w:val="el-GR"/>
        </w:rPr>
        <w:t>Οι φοιτητές/φοιτήτριες έχουν δικαίωμα να υποβάλουν ένσταση επί των προσωρινών πινάκων αποτελεσμάτων εντός πέντε (5) εργάσιμων ημερών από την ημερομηνία ανακοίνωσης αυτών.</w:t>
      </w:r>
    </w:p>
    <w:p w:rsidR="00CB5812" w:rsidRDefault="00CB5812" w:rsidP="00CB5812">
      <w:pPr>
        <w:jc w:val="both"/>
        <w:rPr>
          <w:lang w:val="el-GR"/>
        </w:rPr>
      </w:pPr>
    </w:p>
    <w:p w:rsidR="00CB5812" w:rsidRDefault="00CB5812" w:rsidP="00CB5812">
      <w:pPr>
        <w:jc w:val="both"/>
        <w:rPr>
          <w:lang w:val="el-GR"/>
        </w:rPr>
      </w:pPr>
      <w:r>
        <w:rPr>
          <w:lang w:val="el-GR"/>
        </w:rPr>
        <w:t>Πρόσθετες πληροφορίες ή διευκρινίσεις για τις διαδικασίες που πρέπει να ακολουθήσουν οι φοιτητές/τριες, στην επισυναπτόμενη ανακοίνωση.</w:t>
      </w:r>
    </w:p>
    <w:p w:rsidR="00CB5812" w:rsidRDefault="00CB5812" w:rsidP="00CB5812">
      <w:pPr>
        <w:jc w:val="both"/>
        <w:rPr>
          <w:lang w:val="el-GR"/>
        </w:rPr>
      </w:pPr>
    </w:p>
    <w:p w:rsidR="00CB5812" w:rsidRDefault="00CB5812" w:rsidP="00CB5812">
      <w:pPr>
        <w:rPr>
          <w:lang w:val="el-GR"/>
        </w:rPr>
      </w:pPr>
      <w:r>
        <w:rPr>
          <w:lang w:val="el-GR"/>
        </w:rPr>
        <w:t>Καλή επιτυχία!</w:t>
      </w:r>
    </w:p>
    <w:p w:rsidR="00CB5812" w:rsidRDefault="00CB5812" w:rsidP="00CB5812">
      <w:pPr>
        <w:rPr>
          <w:lang w:val="el-GR"/>
        </w:rPr>
      </w:pPr>
    </w:p>
    <w:p w:rsidR="00CB5812" w:rsidRDefault="00CB5812" w:rsidP="00CB5812">
      <w:pPr>
        <w:rPr>
          <w:lang w:val="el-GR"/>
        </w:rPr>
      </w:pPr>
    </w:p>
    <w:p w:rsidR="00CB5812" w:rsidRPr="00CB5812" w:rsidRDefault="00CB5812" w:rsidP="00CB5812">
      <w:pPr>
        <w:rPr>
          <w:lang w:val="el-GR"/>
        </w:rPr>
      </w:pPr>
    </w:p>
    <w:p w:rsidR="00CB5812" w:rsidRDefault="00CB5812" w:rsidP="00CB5812">
      <w:pPr>
        <w:rPr>
          <w:lang w:val="el-GR"/>
        </w:rPr>
      </w:pPr>
      <w:r>
        <w:rPr>
          <w:lang w:val="el-GR"/>
        </w:rPr>
        <w:t xml:space="preserve">Υπεύθυνη Γραφείου Πρακτικής Άσκησης Τμήματος: Καδρέφη Αθανασία </w:t>
      </w:r>
    </w:p>
    <w:p w:rsidR="00CB5812" w:rsidRDefault="00CB5812" w:rsidP="00CB5812">
      <w:pPr>
        <w:shd w:val="clear" w:color="auto" w:fill="FFFFFF"/>
        <w:rPr>
          <w:rFonts w:ascii="wf_segoe-ui_normal" w:hAnsi="wf_segoe-ui_normal"/>
          <w:color w:val="212121"/>
          <w:sz w:val="23"/>
          <w:szCs w:val="23"/>
          <w:lang w:val="el-GR" w:eastAsia="el-GR"/>
        </w:rPr>
      </w:pPr>
      <w:r>
        <w:rPr>
          <w:color w:val="000000"/>
          <w:sz w:val="24"/>
          <w:szCs w:val="24"/>
          <w:u w:val="single"/>
          <w:lang w:val="el-GR" w:eastAsia="el-GR"/>
        </w:rPr>
        <w:t>Αθανασία Καδρέφη</w:t>
      </w:r>
    </w:p>
    <w:p w:rsidR="00CB5812" w:rsidRDefault="00CB5812" w:rsidP="00CB5812">
      <w:pPr>
        <w:shd w:val="clear" w:color="auto" w:fill="FFFFFF"/>
        <w:rPr>
          <w:rFonts w:ascii="wf_segoe-ui_normal" w:hAnsi="wf_segoe-ui_normal"/>
          <w:color w:val="000000"/>
          <w:sz w:val="23"/>
          <w:szCs w:val="23"/>
          <w:lang w:val="el-GR" w:eastAsia="el-GR"/>
        </w:rPr>
      </w:pPr>
      <w:r>
        <w:rPr>
          <w:color w:val="000000"/>
          <w:sz w:val="24"/>
          <w:szCs w:val="24"/>
          <w:lang w:val="el-GR" w:eastAsia="el-GR"/>
        </w:rPr>
        <w:t>Γραφείο Πρακτικής Άσκησης 3</w:t>
      </w:r>
    </w:p>
    <w:p w:rsidR="00CB5812" w:rsidRDefault="00CB5812" w:rsidP="00CB5812">
      <w:pPr>
        <w:shd w:val="clear" w:color="auto" w:fill="FFFFFF"/>
        <w:rPr>
          <w:rFonts w:ascii="wf_segoe-ui_normal" w:hAnsi="wf_segoe-ui_normal"/>
          <w:color w:val="000000"/>
          <w:sz w:val="23"/>
          <w:szCs w:val="23"/>
          <w:lang w:val="el-GR" w:eastAsia="el-GR"/>
        </w:rPr>
      </w:pPr>
      <w:r>
        <w:rPr>
          <w:color w:val="000000"/>
          <w:sz w:val="24"/>
          <w:szCs w:val="24"/>
          <w:lang w:val="el-GR" w:eastAsia="el-GR"/>
        </w:rPr>
        <w:t>Πανεπιστήμιου</w:t>
      </w:r>
      <w:r>
        <w:rPr>
          <w:color w:val="000000"/>
          <w:sz w:val="24"/>
          <w:szCs w:val="24"/>
          <w:lang w:eastAsia="el-GR"/>
        </w:rPr>
        <w:t> </w:t>
      </w:r>
      <w:r>
        <w:rPr>
          <w:color w:val="000000"/>
          <w:sz w:val="24"/>
          <w:szCs w:val="24"/>
          <w:lang w:val="el-GR" w:eastAsia="el-GR"/>
        </w:rPr>
        <w:t>Αιγαίου</w:t>
      </w:r>
    </w:p>
    <w:p w:rsidR="00CB5812" w:rsidRDefault="00CB5812" w:rsidP="00CB5812">
      <w:pPr>
        <w:shd w:val="clear" w:color="auto" w:fill="FFFFFF"/>
        <w:rPr>
          <w:rFonts w:ascii="wf_segoe-ui_normal" w:hAnsi="wf_segoe-ui_normal"/>
          <w:color w:val="000000"/>
          <w:sz w:val="23"/>
          <w:szCs w:val="23"/>
          <w:lang w:val="el-GR" w:eastAsia="el-GR"/>
        </w:rPr>
      </w:pPr>
      <w:r>
        <w:rPr>
          <w:color w:val="000000"/>
          <w:sz w:val="24"/>
          <w:szCs w:val="24"/>
          <w:lang w:val="el-GR" w:eastAsia="el-GR"/>
        </w:rPr>
        <w:t>Κοραή 2Α, (κτίριο Τμήματος Ναυτιλίας)</w:t>
      </w:r>
    </w:p>
    <w:p w:rsidR="00CB5812" w:rsidRDefault="00CB5812" w:rsidP="00CB5812">
      <w:pPr>
        <w:shd w:val="clear" w:color="auto" w:fill="FFFFFF"/>
        <w:rPr>
          <w:rFonts w:ascii="wf_segoe-ui_normal" w:hAnsi="wf_segoe-ui_normal"/>
          <w:color w:val="000000"/>
          <w:sz w:val="23"/>
          <w:szCs w:val="23"/>
          <w:lang w:val="el-GR" w:eastAsia="el-GR"/>
        </w:rPr>
      </w:pPr>
      <w:r>
        <w:rPr>
          <w:color w:val="000000"/>
          <w:sz w:val="24"/>
          <w:szCs w:val="24"/>
          <w:lang w:val="el-GR" w:eastAsia="el-GR"/>
        </w:rPr>
        <w:t>Χίος | Τ.Κ: 82132</w:t>
      </w:r>
    </w:p>
    <w:p w:rsidR="00CB5812" w:rsidRDefault="00CB5812" w:rsidP="00CB5812">
      <w:pPr>
        <w:shd w:val="clear" w:color="auto" w:fill="FFFFFF"/>
        <w:rPr>
          <w:rFonts w:ascii="wf_segoe-ui_normal" w:hAnsi="wf_segoe-ui_normal"/>
          <w:color w:val="000000"/>
          <w:sz w:val="23"/>
          <w:szCs w:val="23"/>
          <w:lang w:val="el-GR" w:eastAsia="el-GR"/>
        </w:rPr>
      </w:pPr>
      <w:r>
        <w:rPr>
          <w:color w:val="000000"/>
          <w:sz w:val="24"/>
          <w:szCs w:val="24"/>
          <w:lang w:val="el-GR" w:eastAsia="el-GR"/>
        </w:rPr>
        <w:t>Τηλ: (22710) 35028</w:t>
      </w:r>
    </w:p>
    <w:p w:rsidR="00CB5812" w:rsidRDefault="00CB5812" w:rsidP="00CB5812">
      <w:pPr>
        <w:shd w:val="clear" w:color="auto" w:fill="FFFFFF"/>
        <w:rPr>
          <w:color w:val="000000"/>
          <w:sz w:val="24"/>
          <w:szCs w:val="24"/>
          <w:lang w:val="el-GR" w:eastAsia="el-GR"/>
        </w:rPr>
      </w:pPr>
      <w:r>
        <w:rPr>
          <w:color w:val="000000"/>
          <w:sz w:val="24"/>
          <w:szCs w:val="24"/>
          <w:lang w:eastAsia="el-GR"/>
        </w:rPr>
        <w:t>email</w:t>
      </w:r>
      <w:r>
        <w:rPr>
          <w:color w:val="000000"/>
          <w:sz w:val="24"/>
          <w:szCs w:val="24"/>
          <w:lang w:val="el-GR" w:eastAsia="el-GR"/>
        </w:rPr>
        <w:t xml:space="preserve">: </w:t>
      </w:r>
      <w:hyperlink r:id="rId7" w:history="1">
        <w:r>
          <w:rPr>
            <w:rStyle w:val="Hyperlink"/>
            <w:color w:val="0000FF"/>
            <w:sz w:val="24"/>
            <w:szCs w:val="24"/>
            <w:lang w:eastAsia="el-GR"/>
          </w:rPr>
          <w:t>gpa</w:t>
        </w:r>
        <w:r>
          <w:rPr>
            <w:rStyle w:val="Hyperlink"/>
            <w:color w:val="0000FF"/>
            <w:sz w:val="24"/>
            <w:szCs w:val="24"/>
            <w:lang w:val="el-GR" w:eastAsia="el-GR"/>
          </w:rPr>
          <w:t>3@</w:t>
        </w:r>
        <w:r>
          <w:rPr>
            <w:rStyle w:val="Hyperlink"/>
            <w:color w:val="0000FF"/>
            <w:sz w:val="24"/>
            <w:szCs w:val="24"/>
            <w:lang w:eastAsia="el-GR"/>
          </w:rPr>
          <w:t>aegean</w:t>
        </w:r>
        <w:r>
          <w:rPr>
            <w:rStyle w:val="Hyperlink"/>
            <w:color w:val="0000FF"/>
            <w:sz w:val="24"/>
            <w:szCs w:val="24"/>
            <w:lang w:val="el-GR" w:eastAsia="el-GR"/>
          </w:rPr>
          <w:t>.</w:t>
        </w:r>
        <w:r>
          <w:rPr>
            <w:rStyle w:val="Hyperlink"/>
            <w:color w:val="0000FF"/>
            <w:sz w:val="24"/>
            <w:szCs w:val="24"/>
            <w:lang w:eastAsia="el-GR"/>
          </w:rPr>
          <w:t>gr</w:t>
        </w:r>
      </w:hyperlink>
    </w:p>
    <w:p w:rsidR="00CB5812" w:rsidRDefault="00CB5812" w:rsidP="00CB5812">
      <w:pPr>
        <w:shd w:val="clear" w:color="auto" w:fill="FFFFFF"/>
        <w:rPr>
          <w:color w:val="000000"/>
          <w:sz w:val="24"/>
          <w:szCs w:val="24"/>
          <w:lang w:val="el-GR" w:eastAsia="el-GR"/>
        </w:rPr>
      </w:pPr>
    </w:p>
    <w:p w:rsidR="00CB5812" w:rsidRDefault="00CB5812" w:rsidP="00CB5812">
      <w:pPr>
        <w:shd w:val="clear" w:color="auto" w:fill="FFFFFF"/>
        <w:rPr>
          <w:rFonts w:ascii="wf_segoe-ui_normal" w:hAnsi="wf_segoe-ui_normal"/>
          <w:color w:val="000000"/>
          <w:sz w:val="23"/>
          <w:szCs w:val="23"/>
          <w:lang w:eastAsia="el-GR"/>
        </w:rPr>
      </w:pPr>
      <w:bookmarkStart w:id="0" w:name="_GoBack"/>
      <w:r>
        <w:rPr>
          <w:rFonts w:ascii="wf_segoe-ui_normal" w:hAnsi="wf_segoe-ui_normal"/>
          <w:noProof/>
          <w:color w:val="000000"/>
          <w:sz w:val="23"/>
          <w:szCs w:val="23"/>
        </w:rPr>
        <w:drawing>
          <wp:inline distT="0" distB="0" distL="0" distR="0">
            <wp:extent cx="2773680" cy="259080"/>
            <wp:effectExtent l="0" t="0" r="7620" b="7620"/>
            <wp:docPr id="1" name="Picture 1" descr="δσ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δσδ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B5812" w:rsidRDefault="00CB5812" w:rsidP="00CB5812">
      <w:pPr>
        <w:rPr>
          <w:lang w:val="el-GR"/>
        </w:rPr>
      </w:pPr>
    </w:p>
    <w:p w:rsidR="00CB5812" w:rsidRDefault="00CB5812" w:rsidP="00CB5812">
      <w:pPr>
        <w:rPr>
          <w:lang w:val="el-GR"/>
        </w:rPr>
      </w:pPr>
    </w:p>
    <w:p w:rsidR="00DA73F9" w:rsidRDefault="00DA73F9"/>
    <w:sectPr w:rsidR="00DA73F9" w:rsidSect="00CB5812">
      <w:pgSz w:w="12240" w:h="15840"/>
      <w:pgMar w:top="568" w:right="1041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f_segoe-ui_normal">
    <w:altName w:val="Times New Roman"/>
    <w:charset w:val="00"/>
    <w:family w:val="auto"/>
    <w:pitch w:val="default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812"/>
    <w:rsid w:val="004F5B26"/>
    <w:rsid w:val="00CB5812"/>
    <w:rsid w:val="00DA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A1868"/>
  <w15:chartTrackingRefBased/>
  <w15:docId w15:val="{E9FE7E7B-C32A-4C0F-B26E-9A20A9BD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812"/>
    <w:pPr>
      <w:widowControl/>
    </w:pPr>
    <w:rPr>
      <w:rFonts w:ascii="Calibri" w:eastAsiaTheme="minorHAns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B581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1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gpa3@aegean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itiseis.aegean.gr/praktiki/aitiseis/login.php" TargetMode="External"/><Relationship Id="rId11" Type="http://schemas.openxmlformats.org/officeDocument/2006/relationships/theme" Target="theme/theme1.xml"/><Relationship Id="rId5" Type="http://schemas.openxmlformats.org/officeDocument/2006/relationships/image" Target="cid:image001.png@01DA97F0.B8918260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cid:image002.png@01DA97F1.A039DC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Thrasivoulou Anna</dc:creator>
  <cp:keywords/>
  <dc:description/>
  <cp:lastModifiedBy>Thrasivoulou Anna</cp:lastModifiedBy>
  <cp:revision>1</cp:revision>
  <dcterms:created xsi:type="dcterms:W3CDTF">2024-04-28T06:50:00Z</dcterms:created>
  <dcterms:modified xsi:type="dcterms:W3CDTF">2024-04-28T06:54:00Z</dcterms:modified>
</cp:coreProperties>
</file>