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5929C" w14:textId="5E838E24" w:rsidR="00373F4D" w:rsidRPr="001C31EE" w:rsidRDefault="00126F66">
      <w:pPr>
        <w:rPr>
          <w:rFonts w:asciiTheme="minorHAnsi" w:hAnsiTheme="minorHAnsi" w:cstheme="minorHAnsi"/>
          <w:b/>
          <w:bCs/>
          <w:sz w:val="28"/>
          <w:szCs w:val="28"/>
        </w:rPr>
      </w:pPr>
      <w:r w:rsidRPr="001C31EE">
        <w:rPr>
          <w:rFonts w:asciiTheme="minorHAnsi" w:hAnsiTheme="minorHAnsi" w:cstheme="minorHAnsi"/>
          <w:b/>
          <w:bCs/>
          <w:sz w:val="28"/>
          <w:szCs w:val="28"/>
        </w:rPr>
        <w:t xml:space="preserve">Τυπολογία και τουριστική αξιοποίηση των θρησκευτικών-πολιτισμικών πόρων </w:t>
      </w:r>
      <w:r w:rsidR="001C31EE">
        <w:rPr>
          <w:rFonts w:asciiTheme="minorHAnsi" w:hAnsiTheme="minorHAnsi" w:cstheme="minorHAnsi"/>
          <w:b/>
          <w:bCs/>
          <w:sz w:val="28"/>
          <w:szCs w:val="28"/>
        </w:rPr>
        <w:t>για βιώσιμη τουριστική ανάπτυξη</w:t>
      </w:r>
    </w:p>
    <w:p w14:paraId="6A0879F7" w14:textId="77777777" w:rsidR="00126F66" w:rsidRPr="001C31EE" w:rsidRDefault="00126F66">
      <w:pPr>
        <w:rPr>
          <w:rFonts w:asciiTheme="minorHAnsi" w:hAnsiTheme="minorHAnsi" w:cstheme="minorHAnsi"/>
        </w:rPr>
      </w:pPr>
    </w:p>
    <w:p w14:paraId="2E65A18E" w14:textId="77777777" w:rsidR="00126F66" w:rsidRPr="001C31EE" w:rsidRDefault="00126F66">
      <w:pPr>
        <w:rPr>
          <w:rFonts w:asciiTheme="minorHAnsi" w:hAnsiTheme="minorHAnsi" w:cstheme="minorHAnsi"/>
        </w:rPr>
      </w:pPr>
    </w:p>
    <w:p w14:paraId="18CA3309" w14:textId="77777777" w:rsidR="00126F66" w:rsidRPr="001C31EE" w:rsidRDefault="00126F66">
      <w:pPr>
        <w:rPr>
          <w:rFonts w:asciiTheme="minorHAnsi" w:hAnsiTheme="minorHAnsi" w:cstheme="minorHAnsi"/>
        </w:rPr>
      </w:pPr>
    </w:p>
    <w:p w14:paraId="268BE604" w14:textId="6AC45C2E" w:rsidR="00126F66" w:rsidRPr="001C31EE" w:rsidRDefault="00126F66" w:rsidP="00126F66">
      <w:pPr>
        <w:spacing w:after="120"/>
        <w:jc w:val="both"/>
        <w:rPr>
          <w:rFonts w:asciiTheme="minorHAnsi" w:hAnsiTheme="minorHAnsi" w:cstheme="minorHAnsi"/>
        </w:rPr>
      </w:pPr>
      <w:r w:rsidRPr="001C31EE">
        <w:rPr>
          <w:rFonts w:asciiTheme="minorHAnsi" w:hAnsiTheme="minorHAnsi" w:cstheme="minorHAnsi"/>
        </w:rPr>
        <w:t xml:space="preserve">Η </w:t>
      </w:r>
      <w:r w:rsidRPr="001C31EE">
        <w:rPr>
          <w:rFonts w:asciiTheme="minorHAnsi" w:hAnsiTheme="minorHAnsi" w:cstheme="minorHAnsi"/>
          <w:b/>
          <w:bCs/>
        </w:rPr>
        <w:t>Πολυξένη Γ. Μοίρα</w:t>
      </w:r>
      <w:r w:rsidRPr="001C31EE">
        <w:rPr>
          <w:rFonts w:asciiTheme="minorHAnsi" w:hAnsiTheme="minorHAnsi" w:cstheme="minorHAnsi"/>
        </w:rPr>
        <w:t xml:space="preserve"> είναι Καθηγήτρια στο Τμήμα Διοίκησης Τουρισμού του Πανεπιστημίου Δυτικής Αττικής με γνωστικό αντικείμενο «Κοινωνιολογία του Τουρισμού». </w:t>
      </w:r>
    </w:p>
    <w:p w14:paraId="6003E6C4" w14:textId="77777777" w:rsidR="00126F66" w:rsidRPr="001C31EE" w:rsidRDefault="00126F66" w:rsidP="00126F66">
      <w:pPr>
        <w:spacing w:after="120"/>
        <w:jc w:val="both"/>
        <w:rPr>
          <w:rFonts w:asciiTheme="minorHAnsi" w:hAnsiTheme="minorHAnsi" w:cstheme="minorHAnsi"/>
        </w:rPr>
      </w:pPr>
      <w:r w:rsidRPr="001C31EE">
        <w:rPr>
          <w:rFonts w:asciiTheme="minorHAnsi" w:hAnsiTheme="minorHAnsi" w:cstheme="minorHAnsi"/>
        </w:rPr>
        <w:t xml:space="preserve">Είναι Διδάκτωρ του Τμήματος Κοινωνιολογίας του Παντείου Πανεπιστημίου. Διαθέτει μεταπτυχιακό δίπλωμα ειδίκευσης στην Αστική και Περιφερειακή Ανάπτυξη. Είναι πτυχιούχος του Τμήματος Δημόσιας Διοίκησης, του Τμήματος Διεθνών και Ευρωπαϊκών Σπουδών και του Τμήματος  Ενημέρωσης, Μέσων και Πολιτισμού του Παντείου Πανεπιστημίου. Επίσης έχει ετήσια μεταπτυχιακή ειδίκευση στο Διοικητικό Δίκαιο καθώς και στην διδακτική και αξιολόγηση. Καθ’ όλη την διάρκεια των σπουδών της, ως αριστούχος, υπήρξε υπότροφος του Ι.Κ.Υ.. </w:t>
      </w:r>
    </w:p>
    <w:p w14:paraId="1E848278" w14:textId="2E50E00F" w:rsidR="00126F66" w:rsidRPr="001C31EE" w:rsidRDefault="00126F66" w:rsidP="00126F66">
      <w:pPr>
        <w:pStyle w:val="ac"/>
        <w:jc w:val="both"/>
        <w:rPr>
          <w:rFonts w:asciiTheme="minorHAnsi" w:hAnsiTheme="minorHAnsi" w:cstheme="minorHAnsi"/>
        </w:rPr>
      </w:pPr>
      <w:r w:rsidRPr="001C31EE">
        <w:rPr>
          <w:rFonts w:asciiTheme="minorHAnsi" w:hAnsiTheme="minorHAnsi" w:cstheme="minorHAnsi"/>
        </w:rPr>
        <w:t xml:space="preserve">Υπηρέτησε για 18 έτη στον Ελληνικό Οργανισμό Τουρισμού (Ε.Ο.Τ.) με αρμοδιότητα τη διαχείριση των τουριστικών μονάδων ιδιοκτησίας Ε.Ο.Τ.. Επίσης διετέλεσε Ελεγκτής στο Σώμα Επιθεωρητών-Ελεγκτών Δημόσιας Διοίκησης, και Συντονίστρια του τομέα Ποιότητας Ζωής του Σώματος Επιθεωρητών-Ελεγκτών Δημόσιας Διοίκησης. </w:t>
      </w:r>
    </w:p>
    <w:p w14:paraId="5C8DF249" w14:textId="77777777" w:rsidR="00126F66" w:rsidRPr="001C31EE" w:rsidRDefault="00126F66" w:rsidP="003C1936">
      <w:pPr>
        <w:spacing w:after="120"/>
        <w:jc w:val="both"/>
        <w:rPr>
          <w:rFonts w:asciiTheme="minorHAnsi" w:hAnsiTheme="minorHAnsi" w:cstheme="minorHAnsi"/>
        </w:rPr>
      </w:pPr>
      <w:r w:rsidRPr="001C31EE">
        <w:rPr>
          <w:rFonts w:asciiTheme="minorHAnsi" w:hAnsiTheme="minorHAnsi" w:cstheme="minorHAnsi"/>
        </w:rPr>
        <w:t xml:space="preserve">Έχει εικοσιπενταετή διδακτική προϋπηρεσία στο επιστημονικό πεδίο της διοίκησης και της κοινωνιολογίας του τουρισμού στην ανώτατη τριτοβάθμια εκπαίδευση, πανεπιστημιακή (Πάντειο Πανεπιστήμιο, Εθνικό και Καποδιστριακό Πανεπιστήμιο Αθηνών, Πανεπιστήμιο Ιωαννίνων, Πανεπιστήμιο Αιγαίου, Χαροκόπειο Πανεπιστήμιο, Ελληνικό Ανοικτό Πανεπιστήμιο) και τεχνολογική (ΑΤΕΙ Αθηνών, Ηπείρου και Πειραιά). Επίσης έχει διδάξει στην Εθνική Σχολή Δημόσιας Διοίκησης και Αυτοδιοίκησης / Τμήμα Τουριστικής Οικονομίας και Ανάπτυξης, στο Ινστιτούτο Επιμόρφωσης και στη Σχολή Ξεναγών. </w:t>
      </w:r>
    </w:p>
    <w:p w14:paraId="4C94B94E" w14:textId="6F1208F0" w:rsidR="00126F66" w:rsidRPr="001C31EE" w:rsidRDefault="00126F66" w:rsidP="003C1936">
      <w:pPr>
        <w:pStyle w:val="1"/>
        <w:spacing w:before="0" w:beforeAutospacing="0" w:after="150" w:afterAutospacing="0"/>
        <w:jc w:val="both"/>
        <w:rPr>
          <w:rFonts w:asciiTheme="minorHAnsi" w:hAnsiTheme="minorHAnsi" w:cstheme="minorHAnsi"/>
          <w:b w:val="0"/>
          <w:bCs w:val="0"/>
          <w:sz w:val="24"/>
          <w:szCs w:val="24"/>
        </w:rPr>
      </w:pPr>
      <w:r w:rsidRPr="001C31EE">
        <w:rPr>
          <w:rFonts w:asciiTheme="minorHAnsi" w:hAnsiTheme="minorHAnsi" w:cstheme="minorHAnsi"/>
          <w:b w:val="0"/>
          <w:bCs w:val="0"/>
          <w:sz w:val="24"/>
          <w:szCs w:val="24"/>
        </w:rPr>
        <w:t xml:space="preserve">Είναι κριτής σε ελληνικά και διεθνή επιστημονικά περιοδικά. Είναι συγγραφέας βιβλίων και επιστημονικών άρθρων στο πεδίο της κοινωνιολογίας του τουρισμού, της γεωγραφίας του τουρισμού και των εναλλακτικών μορφών τουρισμού, όπως Τουρισμός. Ιστορία-εξέλιξη-προοπτικές, Θρησκευτικός Τουρισμός και Προσκύνημα, Θαλάσσιος Τουρισμός, Βιομηχανικός-Πολιτισμικός Τουρισμός, </w:t>
      </w:r>
      <w:r w:rsidR="003C1936" w:rsidRPr="001C31EE">
        <w:rPr>
          <w:rFonts w:asciiTheme="minorHAnsi" w:hAnsiTheme="minorHAnsi" w:cstheme="minorHAnsi"/>
          <w:b w:val="0"/>
          <w:bCs w:val="0"/>
          <w:sz w:val="24"/>
          <w:szCs w:val="24"/>
        </w:rPr>
        <w:t>Κρουαζιέρα. Κοινωνιολογικές, Πολιτισμικές, Οικονομικές, Νομικές &amp; Περιβαλλοντικές Προσεγγίσεις,</w:t>
      </w:r>
      <w:r w:rsidR="003C1936" w:rsidRPr="001C31EE">
        <w:rPr>
          <w:rFonts w:asciiTheme="minorHAnsi" w:hAnsiTheme="minorHAnsi" w:cstheme="minorHAnsi"/>
        </w:rPr>
        <w:t xml:space="preserve"> </w:t>
      </w:r>
      <w:r w:rsidRPr="001C31EE">
        <w:rPr>
          <w:rFonts w:asciiTheme="minorHAnsi" w:hAnsiTheme="minorHAnsi" w:cstheme="minorHAnsi"/>
          <w:b w:val="0"/>
          <w:bCs w:val="0"/>
          <w:sz w:val="24"/>
          <w:szCs w:val="24"/>
          <w:lang w:val="en-US"/>
        </w:rPr>
        <w:t>The</w:t>
      </w:r>
      <w:r w:rsidRPr="001C31EE">
        <w:rPr>
          <w:rFonts w:asciiTheme="minorHAnsi" w:hAnsiTheme="minorHAnsi" w:cstheme="minorHAnsi"/>
          <w:b w:val="0"/>
          <w:bCs w:val="0"/>
          <w:sz w:val="24"/>
          <w:szCs w:val="24"/>
        </w:rPr>
        <w:t xml:space="preserve"> </w:t>
      </w:r>
      <w:r w:rsidRPr="001C31EE">
        <w:rPr>
          <w:rFonts w:asciiTheme="minorHAnsi" w:hAnsiTheme="minorHAnsi" w:cstheme="minorHAnsi"/>
          <w:b w:val="0"/>
          <w:bCs w:val="0"/>
          <w:sz w:val="24"/>
          <w:szCs w:val="24"/>
          <w:lang w:val="en-US"/>
        </w:rPr>
        <w:t>politics</w:t>
      </w:r>
      <w:r w:rsidRPr="001C31EE">
        <w:rPr>
          <w:rFonts w:asciiTheme="minorHAnsi" w:hAnsiTheme="minorHAnsi" w:cstheme="minorHAnsi"/>
          <w:b w:val="0"/>
          <w:bCs w:val="0"/>
          <w:sz w:val="24"/>
          <w:szCs w:val="24"/>
        </w:rPr>
        <w:t xml:space="preserve"> </w:t>
      </w:r>
      <w:r w:rsidRPr="001C31EE">
        <w:rPr>
          <w:rFonts w:asciiTheme="minorHAnsi" w:hAnsiTheme="minorHAnsi" w:cstheme="minorHAnsi"/>
          <w:b w:val="0"/>
          <w:bCs w:val="0"/>
          <w:sz w:val="24"/>
          <w:szCs w:val="24"/>
          <w:lang w:val="en-US"/>
        </w:rPr>
        <w:t>of</w:t>
      </w:r>
      <w:r w:rsidRPr="001C31EE">
        <w:rPr>
          <w:rFonts w:asciiTheme="minorHAnsi" w:hAnsiTheme="minorHAnsi" w:cstheme="minorHAnsi"/>
          <w:b w:val="0"/>
          <w:bCs w:val="0"/>
          <w:sz w:val="24"/>
          <w:szCs w:val="24"/>
        </w:rPr>
        <w:t xml:space="preserve"> </w:t>
      </w:r>
      <w:r w:rsidRPr="001C31EE">
        <w:rPr>
          <w:rFonts w:asciiTheme="minorHAnsi" w:hAnsiTheme="minorHAnsi" w:cstheme="minorHAnsi"/>
          <w:b w:val="0"/>
          <w:bCs w:val="0"/>
          <w:sz w:val="24"/>
          <w:szCs w:val="24"/>
          <w:lang w:val="en-US"/>
        </w:rPr>
        <w:t>Religious</w:t>
      </w:r>
      <w:r w:rsidRPr="001C31EE">
        <w:rPr>
          <w:rFonts w:asciiTheme="minorHAnsi" w:hAnsiTheme="minorHAnsi" w:cstheme="minorHAnsi"/>
          <w:b w:val="0"/>
          <w:bCs w:val="0"/>
          <w:sz w:val="24"/>
          <w:szCs w:val="24"/>
        </w:rPr>
        <w:t xml:space="preserve"> </w:t>
      </w:r>
      <w:r w:rsidRPr="001C31EE">
        <w:rPr>
          <w:rFonts w:asciiTheme="minorHAnsi" w:hAnsiTheme="minorHAnsi" w:cstheme="minorHAnsi"/>
          <w:b w:val="0"/>
          <w:bCs w:val="0"/>
          <w:sz w:val="24"/>
          <w:szCs w:val="24"/>
          <w:lang w:val="en-US"/>
        </w:rPr>
        <w:t>Tourism</w:t>
      </w:r>
      <w:r w:rsidRPr="001C31EE">
        <w:rPr>
          <w:rFonts w:asciiTheme="minorHAnsi" w:hAnsiTheme="minorHAnsi" w:cstheme="minorHAnsi"/>
          <w:b w:val="0"/>
          <w:bCs w:val="0"/>
          <w:sz w:val="24"/>
          <w:szCs w:val="24"/>
        </w:rPr>
        <w:t xml:space="preserve"> κ.λπ.. Εισηγήσεις της έχουν παρουσιασθεί σε διεθνή επιστημονικά συνέδρια τουρισμού στην Ευρώπη, στις ΗΠΑ, στον Καναδά, στη νότιο Αμερική και στην Ασία.</w:t>
      </w:r>
    </w:p>
    <w:p w14:paraId="0095B690" w14:textId="77777777" w:rsidR="00126F66" w:rsidRPr="003C1936" w:rsidRDefault="00126F66" w:rsidP="00126F66">
      <w:pPr>
        <w:spacing w:after="120"/>
        <w:jc w:val="both"/>
        <w:rPr>
          <w:rFonts w:cs="Times New Roman"/>
        </w:rPr>
      </w:pPr>
    </w:p>
    <w:p w14:paraId="52800085" w14:textId="0A21D584" w:rsidR="00126F66" w:rsidRPr="003C1936" w:rsidRDefault="001C31EE">
      <w:r>
        <w:rPr>
          <w:noProof/>
          <w14:ligatures w14:val="standardContextual"/>
        </w:rPr>
        <w:lastRenderedPageBreak/>
        <w:drawing>
          <wp:inline distT="0" distB="0" distL="0" distR="0" wp14:anchorId="4F08DD2D" wp14:editId="77F0D237">
            <wp:extent cx="1210945" cy="1678305"/>
            <wp:effectExtent l="0" t="0" r="8255" b="0"/>
            <wp:docPr id="2014431375" name="Εικόνα 4" descr="Εικόνα που περιέχει ανθρώπινο πρόσωπο, άτομο, χαμόγελο, ρουχισμό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31375" name="Εικόνα 4" descr="Εικόνα που περιέχει ανθρώπινο πρόσωπο, άτομο, χαμόγελο, ρουχισμός&#10;&#10;Περιγραφή που δημιουργήθηκε αυτόματα"/>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10945" cy="1678305"/>
                    </a:xfrm>
                    <a:prstGeom prst="rect">
                      <a:avLst/>
                    </a:prstGeom>
                    <a:noFill/>
                    <a:ln>
                      <a:noFill/>
                    </a:ln>
                  </pic:spPr>
                </pic:pic>
              </a:graphicData>
            </a:graphic>
          </wp:inline>
        </w:drawing>
      </w:r>
    </w:p>
    <w:p w14:paraId="2662F574" w14:textId="77777777" w:rsidR="00126F66" w:rsidRPr="003C1936" w:rsidRDefault="00126F66"/>
    <w:sectPr w:rsidR="00126F66" w:rsidRPr="003C193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6"/>
    <w:rsid w:val="00126F66"/>
    <w:rsid w:val="001C31EE"/>
    <w:rsid w:val="00297C09"/>
    <w:rsid w:val="00373F4D"/>
    <w:rsid w:val="003C1936"/>
    <w:rsid w:val="00A323AF"/>
    <w:rsid w:val="00B0110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4589"/>
  <w15:chartTrackingRefBased/>
  <w15:docId w15:val="{D59349DF-2C4F-4C7C-A43D-1A280AACF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23AF"/>
    <w:pPr>
      <w:spacing w:after="0" w:line="240" w:lineRule="auto"/>
    </w:pPr>
    <w:rPr>
      <w:rFonts w:ascii="Times New Roman" w:hAnsi="Times New Roman"/>
      <w:kern w:val="0"/>
      <w:sz w:val="24"/>
      <w:szCs w:val="24"/>
      <w:lang w:eastAsia="el-GR"/>
      <w14:ligatures w14:val="none"/>
    </w:rPr>
  </w:style>
  <w:style w:type="paragraph" w:styleId="1">
    <w:name w:val="heading 1"/>
    <w:basedOn w:val="a"/>
    <w:link w:val="1Char"/>
    <w:uiPriority w:val="9"/>
    <w:qFormat/>
    <w:rsid w:val="00A323AF"/>
    <w:pPr>
      <w:spacing w:before="100" w:beforeAutospacing="1" w:after="100" w:afterAutospacing="1"/>
      <w:outlineLvl w:val="0"/>
    </w:pPr>
    <w:rPr>
      <w:rFonts w:eastAsia="Times New Roman" w:cs="Times New Roman"/>
      <w:b/>
      <w:bCs/>
      <w:kern w:val="36"/>
      <w:sz w:val="48"/>
      <w:szCs w:val="48"/>
    </w:rPr>
  </w:style>
  <w:style w:type="paragraph" w:styleId="2">
    <w:name w:val="heading 2"/>
    <w:basedOn w:val="a"/>
    <w:next w:val="a"/>
    <w:link w:val="2Char"/>
    <w:uiPriority w:val="9"/>
    <w:unhideWhenUsed/>
    <w:qFormat/>
    <w:rsid w:val="00A323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A323A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Char"/>
    <w:uiPriority w:val="9"/>
    <w:unhideWhenUsed/>
    <w:qFormat/>
    <w:rsid w:val="00A323AF"/>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26F66"/>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unhideWhenUsed/>
    <w:qFormat/>
    <w:rsid w:val="00A323AF"/>
    <w:pPr>
      <w:keepNext/>
      <w:keepLines/>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126F66"/>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126F66"/>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126F66"/>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323AF"/>
    <w:rPr>
      <w:rFonts w:ascii="Times New Roman" w:eastAsia="Times New Roman" w:hAnsi="Times New Roman" w:cs="Times New Roman"/>
      <w:b/>
      <w:bCs/>
      <w:kern w:val="36"/>
      <w:sz w:val="48"/>
      <w:szCs w:val="48"/>
      <w:lang w:eastAsia="el-GR"/>
      <w14:ligatures w14:val="none"/>
    </w:rPr>
  </w:style>
  <w:style w:type="character" w:customStyle="1" w:styleId="2Char">
    <w:name w:val="Επικεφαλίδα 2 Char"/>
    <w:basedOn w:val="a0"/>
    <w:link w:val="2"/>
    <w:uiPriority w:val="9"/>
    <w:rsid w:val="00A323AF"/>
    <w:rPr>
      <w:rFonts w:asciiTheme="majorHAnsi" w:eastAsiaTheme="majorEastAsia" w:hAnsiTheme="majorHAnsi" w:cstheme="majorBidi"/>
      <w:color w:val="2F5496" w:themeColor="accent1" w:themeShade="BF"/>
      <w:kern w:val="0"/>
      <w:sz w:val="26"/>
      <w:szCs w:val="26"/>
      <w:lang w:eastAsia="el-GR"/>
      <w14:ligatures w14:val="none"/>
    </w:rPr>
  </w:style>
  <w:style w:type="character" w:customStyle="1" w:styleId="3Char">
    <w:name w:val="Επικεφαλίδα 3 Char"/>
    <w:basedOn w:val="a0"/>
    <w:link w:val="3"/>
    <w:uiPriority w:val="9"/>
    <w:semiHidden/>
    <w:rsid w:val="00A323AF"/>
    <w:rPr>
      <w:rFonts w:asciiTheme="majorHAnsi" w:eastAsiaTheme="majorEastAsia" w:hAnsiTheme="majorHAnsi" w:cstheme="majorBidi"/>
      <w:color w:val="1F3763" w:themeColor="accent1" w:themeShade="7F"/>
      <w:kern w:val="0"/>
      <w:sz w:val="24"/>
      <w:szCs w:val="24"/>
      <w:lang w:eastAsia="el-GR"/>
      <w14:ligatures w14:val="none"/>
    </w:rPr>
  </w:style>
  <w:style w:type="character" w:customStyle="1" w:styleId="4Char">
    <w:name w:val="Επικεφαλίδα 4 Char"/>
    <w:basedOn w:val="a0"/>
    <w:link w:val="4"/>
    <w:uiPriority w:val="9"/>
    <w:rsid w:val="00A323AF"/>
    <w:rPr>
      <w:rFonts w:asciiTheme="majorHAnsi" w:eastAsiaTheme="majorEastAsia" w:hAnsiTheme="majorHAnsi" w:cstheme="majorBidi"/>
      <w:i/>
      <w:iCs/>
      <w:color w:val="2F5496" w:themeColor="accent1" w:themeShade="BF"/>
      <w:kern w:val="0"/>
      <w:sz w:val="24"/>
      <w:szCs w:val="24"/>
      <w:lang w:eastAsia="el-GR"/>
      <w14:ligatures w14:val="none"/>
    </w:rPr>
  </w:style>
  <w:style w:type="character" w:customStyle="1" w:styleId="6Char">
    <w:name w:val="Επικεφαλίδα 6 Char"/>
    <w:basedOn w:val="a0"/>
    <w:link w:val="6"/>
    <w:uiPriority w:val="9"/>
    <w:rsid w:val="00A323AF"/>
    <w:rPr>
      <w:rFonts w:asciiTheme="majorHAnsi" w:eastAsiaTheme="majorEastAsia" w:hAnsiTheme="majorHAnsi" w:cstheme="majorBidi"/>
      <w:color w:val="1F3763" w:themeColor="accent1" w:themeShade="7F"/>
      <w:kern w:val="0"/>
      <w:sz w:val="24"/>
      <w:szCs w:val="24"/>
      <w:lang w:eastAsia="el-GR"/>
      <w14:ligatures w14:val="none"/>
    </w:rPr>
  </w:style>
  <w:style w:type="character" w:styleId="a3">
    <w:name w:val="Strong"/>
    <w:basedOn w:val="a0"/>
    <w:uiPriority w:val="22"/>
    <w:qFormat/>
    <w:rsid w:val="00A323AF"/>
    <w:rPr>
      <w:b/>
      <w:bCs/>
    </w:rPr>
  </w:style>
  <w:style w:type="character" w:styleId="a4">
    <w:name w:val="Emphasis"/>
    <w:basedOn w:val="a0"/>
    <w:uiPriority w:val="20"/>
    <w:qFormat/>
    <w:rsid w:val="00A323AF"/>
    <w:rPr>
      <w:i/>
      <w:iCs/>
    </w:rPr>
  </w:style>
  <w:style w:type="paragraph" w:styleId="a5">
    <w:name w:val="List Paragraph"/>
    <w:basedOn w:val="a"/>
    <w:uiPriority w:val="34"/>
    <w:qFormat/>
    <w:rsid w:val="00A323AF"/>
    <w:pPr>
      <w:ind w:left="720"/>
      <w:contextualSpacing/>
    </w:pPr>
    <w:rPr>
      <w:rFonts w:eastAsia="Times New Roman" w:cs="Times New Roman"/>
    </w:rPr>
  </w:style>
  <w:style w:type="character" w:customStyle="1" w:styleId="5Char">
    <w:name w:val="Επικεφαλίδα 5 Char"/>
    <w:basedOn w:val="a0"/>
    <w:link w:val="5"/>
    <w:uiPriority w:val="9"/>
    <w:semiHidden/>
    <w:rsid w:val="00126F66"/>
    <w:rPr>
      <w:rFonts w:eastAsiaTheme="majorEastAsia" w:cstheme="majorBidi"/>
      <w:color w:val="2F5496" w:themeColor="accent1" w:themeShade="BF"/>
      <w:kern w:val="0"/>
      <w:sz w:val="24"/>
      <w:szCs w:val="24"/>
      <w:lang w:eastAsia="el-GR"/>
      <w14:ligatures w14:val="none"/>
    </w:rPr>
  </w:style>
  <w:style w:type="character" w:customStyle="1" w:styleId="7Char">
    <w:name w:val="Επικεφαλίδα 7 Char"/>
    <w:basedOn w:val="a0"/>
    <w:link w:val="7"/>
    <w:uiPriority w:val="9"/>
    <w:semiHidden/>
    <w:rsid w:val="00126F66"/>
    <w:rPr>
      <w:rFonts w:eastAsiaTheme="majorEastAsia" w:cstheme="majorBidi"/>
      <w:color w:val="595959" w:themeColor="text1" w:themeTint="A6"/>
      <w:kern w:val="0"/>
      <w:sz w:val="24"/>
      <w:szCs w:val="24"/>
      <w:lang w:eastAsia="el-GR"/>
      <w14:ligatures w14:val="none"/>
    </w:rPr>
  </w:style>
  <w:style w:type="character" w:customStyle="1" w:styleId="8Char">
    <w:name w:val="Επικεφαλίδα 8 Char"/>
    <w:basedOn w:val="a0"/>
    <w:link w:val="8"/>
    <w:uiPriority w:val="9"/>
    <w:semiHidden/>
    <w:rsid w:val="00126F66"/>
    <w:rPr>
      <w:rFonts w:eastAsiaTheme="majorEastAsia" w:cstheme="majorBidi"/>
      <w:i/>
      <w:iCs/>
      <w:color w:val="272727" w:themeColor="text1" w:themeTint="D8"/>
      <w:kern w:val="0"/>
      <w:sz w:val="24"/>
      <w:szCs w:val="24"/>
      <w:lang w:eastAsia="el-GR"/>
      <w14:ligatures w14:val="none"/>
    </w:rPr>
  </w:style>
  <w:style w:type="character" w:customStyle="1" w:styleId="9Char">
    <w:name w:val="Επικεφαλίδα 9 Char"/>
    <w:basedOn w:val="a0"/>
    <w:link w:val="9"/>
    <w:uiPriority w:val="9"/>
    <w:semiHidden/>
    <w:rsid w:val="00126F66"/>
    <w:rPr>
      <w:rFonts w:eastAsiaTheme="majorEastAsia" w:cstheme="majorBidi"/>
      <w:color w:val="272727" w:themeColor="text1" w:themeTint="D8"/>
      <w:kern w:val="0"/>
      <w:sz w:val="24"/>
      <w:szCs w:val="24"/>
      <w:lang w:eastAsia="el-GR"/>
      <w14:ligatures w14:val="none"/>
    </w:rPr>
  </w:style>
  <w:style w:type="paragraph" w:styleId="a6">
    <w:name w:val="Title"/>
    <w:basedOn w:val="a"/>
    <w:next w:val="a"/>
    <w:link w:val="Char"/>
    <w:uiPriority w:val="10"/>
    <w:qFormat/>
    <w:rsid w:val="00126F66"/>
    <w:pPr>
      <w:spacing w:after="80"/>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6"/>
    <w:uiPriority w:val="10"/>
    <w:rsid w:val="00126F66"/>
    <w:rPr>
      <w:rFonts w:asciiTheme="majorHAnsi" w:eastAsiaTheme="majorEastAsia" w:hAnsiTheme="majorHAnsi" w:cstheme="majorBidi"/>
      <w:spacing w:val="-10"/>
      <w:kern w:val="28"/>
      <w:sz w:val="56"/>
      <w:szCs w:val="56"/>
      <w:lang w:eastAsia="el-GR"/>
      <w14:ligatures w14:val="none"/>
    </w:rPr>
  </w:style>
  <w:style w:type="paragraph" w:styleId="a7">
    <w:name w:val="Subtitle"/>
    <w:basedOn w:val="a"/>
    <w:next w:val="a"/>
    <w:link w:val="Char0"/>
    <w:uiPriority w:val="11"/>
    <w:qFormat/>
    <w:rsid w:val="00126F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Char0">
    <w:name w:val="Υπότιτλος Char"/>
    <w:basedOn w:val="a0"/>
    <w:link w:val="a7"/>
    <w:uiPriority w:val="11"/>
    <w:rsid w:val="00126F66"/>
    <w:rPr>
      <w:rFonts w:eastAsiaTheme="majorEastAsia" w:cstheme="majorBidi"/>
      <w:color w:val="595959" w:themeColor="text1" w:themeTint="A6"/>
      <w:spacing w:val="15"/>
      <w:kern w:val="0"/>
      <w:sz w:val="28"/>
      <w:szCs w:val="28"/>
      <w:lang w:eastAsia="el-GR"/>
      <w14:ligatures w14:val="none"/>
    </w:rPr>
  </w:style>
  <w:style w:type="paragraph" w:styleId="a8">
    <w:name w:val="Quote"/>
    <w:basedOn w:val="a"/>
    <w:next w:val="a"/>
    <w:link w:val="Char1"/>
    <w:uiPriority w:val="29"/>
    <w:qFormat/>
    <w:rsid w:val="00126F66"/>
    <w:pPr>
      <w:spacing w:before="160" w:after="160"/>
      <w:jc w:val="center"/>
    </w:pPr>
    <w:rPr>
      <w:i/>
      <w:iCs/>
      <w:color w:val="404040" w:themeColor="text1" w:themeTint="BF"/>
    </w:rPr>
  </w:style>
  <w:style w:type="character" w:customStyle="1" w:styleId="Char1">
    <w:name w:val="Απόσπασμα Char"/>
    <w:basedOn w:val="a0"/>
    <w:link w:val="a8"/>
    <w:uiPriority w:val="29"/>
    <w:rsid w:val="00126F66"/>
    <w:rPr>
      <w:rFonts w:ascii="Times New Roman" w:hAnsi="Times New Roman"/>
      <w:i/>
      <w:iCs/>
      <w:color w:val="404040" w:themeColor="text1" w:themeTint="BF"/>
      <w:kern w:val="0"/>
      <w:sz w:val="24"/>
      <w:szCs w:val="24"/>
      <w:lang w:eastAsia="el-GR"/>
      <w14:ligatures w14:val="none"/>
    </w:rPr>
  </w:style>
  <w:style w:type="character" w:styleId="a9">
    <w:name w:val="Intense Emphasis"/>
    <w:basedOn w:val="a0"/>
    <w:uiPriority w:val="21"/>
    <w:qFormat/>
    <w:rsid w:val="00126F66"/>
    <w:rPr>
      <w:i/>
      <w:iCs/>
      <w:color w:val="2F5496" w:themeColor="accent1" w:themeShade="BF"/>
    </w:rPr>
  </w:style>
  <w:style w:type="paragraph" w:styleId="aa">
    <w:name w:val="Intense Quote"/>
    <w:basedOn w:val="a"/>
    <w:next w:val="a"/>
    <w:link w:val="Char2"/>
    <w:uiPriority w:val="30"/>
    <w:qFormat/>
    <w:rsid w:val="00126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a"/>
    <w:uiPriority w:val="30"/>
    <w:rsid w:val="00126F66"/>
    <w:rPr>
      <w:rFonts w:ascii="Times New Roman" w:hAnsi="Times New Roman"/>
      <w:i/>
      <w:iCs/>
      <w:color w:val="2F5496" w:themeColor="accent1" w:themeShade="BF"/>
      <w:kern w:val="0"/>
      <w:sz w:val="24"/>
      <w:szCs w:val="24"/>
      <w:lang w:eastAsia="el-GR"/>
      <w14:ligatures w14:val="none"/>
    </w:rPr>
  </w:style>
  <w:style w:type="character" w:styleId="ab">
    <w:name w:val="Intense Reference"/>
    <w:basedOn w:val="a0"/>
    <w:uiPriority w:val="32"/>
    <w:qFormat/>
    <w:rsid w:val="00126F66"/>
    <w:rPr>
      <w:b/>
      <w:bCs/>
      <w:smallCaps/>
      <w:color w:val="2F5496" w:themeColor="accent1" w:themeShade="BF"/>
      <w:spacing w:val="5"/>
    </w:rPr>
  </w:style>
  <w:style w:type="paragraph" w:styleId="ac">
    <w:name w:val="Body Text"/>
    <w:basedOn w:val="a"/>
    <w:link w:val="Char3"/>
    <w:uiPriority w:val="99"/>
    <w:semiHidden/>
    <w:unhideWhenUsed/>
    <w:rsid w:val="00126F66"/>
    <w:pPr>
      <w:spacing w:after="120"/>
    </w:pPr>
    <w:rPr>
      <w:rFonts w:eastAsia="Times New Roman" w:cs="Times New Roman"/>
    </w:rPr>
  </w:style>
  <w:style w:type="character" w:customStyle="1" w:styleId="Char3">
    <w:name w:val="Σώμα κειμένου Char"/>
    <w:basedOn w:val="a0"/>
    <w:link w:val="ac"/>
    <w:uiPriority w:val="99"/>
    <w:semiHidden/>
    <w:rsid w:val="00126F66"/>
    <w:rPr>
      <w:rFonts w:ascii="Times New Roman" w:eastAsia="Times New Roman" w:hAnsi="Times New Roman" w:cs="Times New Roman"/>
      <w:kern w:val="0"/>
      <w:sz w:val="24"/>
      <w:szCs w:val="24"/>
      <w:lang w:eastAsia="el-G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00431">
      <w:bodyDiv w:val="1"/>
      <w:marLeft w:val="0"/>
      <w:marRight w:val="0"/>
      <w:marTop w:val="0"/>
      <w:marBottom w:val="0"/>
      <w:divBdr>
        <w:top w:val="none" w:sz="0" w:space="0" w:color="auto"/>
        <w:left w:val="none" w:sz="0" w:space="0" w:color="auto"/>
        <w:bottom w:val="none" w:sz="0" w:space="0" w:color="auto"/>
        <w:right w:val="none" w:sz="0" w:space="0" w:color="auto"/>
      </w:divBdr>
    </w:div>
    <w:div w:id="179185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359</Words>
  <Characters>1939</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 &amp; DM</dc:creator>
  <cp:keywords/>
  <dc:description/>
  <cp:lastModifiedBy>PM &amp; DM</cp:lastModifiedBy>
  <cp:revision>2</cp:revision>
  <dcterms:created xsi:type="dcterms:W3CDTF">2024-04-01T13:42:00Z</dcterms:created>
  <dcterms:modified xsi:type="dcterms:W3CDTF">2024-04-02T18:00:00Z</dcterms:modified>
</cp:coreProperties>
</file>