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268" w:rsidRDefault="00AA3268" w:rsidP="00F8084C">
      <w:pPr>
        <w:spacing w:after="0"/>
        <w:ind w:left="3566" w:right="-597"/>
        <w:jc w:val="center"/>
      </w:pPr>
      <w:r>
        <w:rPr>
          <w:noProof/>
          <w:lang w:eastAsia="el-GR"/>
        </w:rPr>
        <w:drawing>
          <wp:anchor distT="0" distB="0" distL="114300" distR="114300" simplePos="0" relativeHeight="251659264" behindDoc="0" locked="0" layoutInCell="1" allowOverlap="0">
            <wp:simplePos x="0" y="0"/>
            <wp:positionH relativeFrom="column">
              <wp:posOffset>-417575</wp:posOffset>
            </wp:positionH>
            <wp:positionV relativeFrom="paragraph">
              <wp:posOffset>-148313</wp:posOffset>
            </wp:positionV>
            <wp:extent cx="2578608" cy="68580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5"/>
                    <a:stretch>
                      <a:fillRect/>
                    </a:stretch>
                  </pic:blipFill>
                  <pic:spPr>
                    <a:xfrm>
                      <a:off x="0" y="0"/>
                      <a:ext cx="2578608" cy="685800"/>
                    </a:xfrm>
                    <a:prstGeom prst="rect">
                      <a:avLst/>
                    </a:prstGeom>
                  </pic:spPr>
                </pic:pic>
              </a:graphicData>
            </a:graphic>
          </wp:anchor>
        </w:drawing>
      </w:r>
      <w:r>
        <w:rPr>
          <w:rFonts w:ascii="Palatino Linotype" w:eastAsia="Palatino Linotype" w:hAnsi="Palatino Linotype" w:cs="Palatino Linotype"/>
          <w:color w:val="071E5A"/>
          <w:sz w:val="23"/>
        </w:rPr>
        <w:t>ΣΧΟΛΗ ΕΠΙΣΤΗΜΩΝ ΤΗΣ ΔΙΟΙΚΗΣΗΣ</w:t>
      </w:r>
    </w:p>
    <w:p w:rsidR="00F8084C" w:rsidRDefault="00AA3268" w:rsidP="00F8084C">
      <w:pPr>
        <w:pStyle w:val="1"/>
        <w:ind w:left="10" w:right="-597"/>
        <w:jc w:val="center"/>
      </w:pPr>
      <w:r>
        <w:t>ΤΜΗΜΑ</w:t>
      </w:r>
    </w:p>
    <w:p w:rsidR="00AA3268" w:rsidRDefault="00AA3268" w:rsidP="00F8084C">
      <w:pPr>
        <w:pStyle w:val="1"/>
        <w:ind w:left="10" w:right="-597"/>
        <w:jc w:val="center"/>
      </w:pPr>
      <w:r>
        <w:t>ΟΙΚΟΝΟΜΙΚΗΣ ΚΑΙ ΔΙΟΙΚΗΣΗΣ ΤΟΥΡΙΣΜΟΥ</w:t>
      </w:r>
    </w:p>
    <w:p w:rsidR="00AC4A27" w:rsidRDefault="00AC4A27" w:rsidP="00AC4A27">
      <w:pPr>
        <w:pStyle w:val="paragraph"/>
        <w:spacing w:before="0" w:beforeAutospacing="0" w:after="0" w:afterAutospacing="0"/>
        <w:ind w:left="-30" w:right="-30"/>
        <w:jc w:val="center"/>
        <w:textAlignment w:val="baseline"/>
        <w:rPr>
          <w:rStyle w:val="normaltextrun"/>
          <w:rFonts w:ascii="Calibri" w:hAnsi="Calibri" w:cs="Calibri"/>
          <w:b/>
          <w:bCs/>
          <w:color w:val="212121"/>
          <w:sz w:val="22"/>
          <w:szCs w:val="22"/>
        </w:rPr>
      </w:pPr>
    </w:p>
    <w:p w:rsidR="00AC4A27" w:rsidRDefault="00AC4A27" w:rsidP="00AC4A27">
      <w:pPr>
        <w:pStyle w:val="paragraph"/>
        <w:spacing w:before="0" w:beforeAutospacing="0" w:after="0" w:afterAutospacing="0"/>
        <w:ind w:left="-30" w:right="-30"/>
        <w:jc w:val="center"/>
        <w:textAlignment w:val="baseline"/>
        <w:rPr>
          <w:rStyle w:val="normaltextrun"/>
          <w:rFonts w:ascii="Calibri" w:hAnsi="Calibri" w:cs="Calibri"/>
          <w:b/>
          <w:bCs/>
          <w:color w:val="212121"/>
          <w:sz w:val="22"/>
          <w:szCs w:val="22"/>
        </w:rPr>
      </w:pPr>
    </w:p>
    <w:p w:rsidR="00AC4A27" w:rsidRDefault="00AC4A27" w:rsidP="00AC4A27">
      <w:pPr>
        <w:pStyle w:val="paragraph"/>
        <w:spacing w:before="0" w:beforeAutospacing="0" w:after="0" w:afterAutospacing="0"/>
        <w:ind w:left="-30" w:right="-30"/>
        <w:jc w:val="both"/>
        <w:textAlignment w:val="baseline"/>
        <w:rPr>
          <w:rStyle w:val="eop"/>
          <w:rFonts w:ascii="Calibri" w:hAnsi="Calibri" w:cs="Calibri"/>
        </w:rPr>
      </w:pPr>
      <w:r w:rsidRPr="00AC4A27">
        <w:rPr>
          <w:rStyle w:val="normaltextrun"/>
          <w:rFonts w:ascii="Calibri" w:hAnsi="Calibri" w:cs="Calibri"/>
          <w:b/>
          <w:bCs/>
          <w:color w:val="212121"/>
        </w:rPr>
        <w:t>Ομόφωνο ψήφισμα της Συνέλευσης του Τμήματος Οικονομικής και Διοίκησης Τουρισμού – Πανεπιστήμιο Αιγαίου σχετικά με το νομοσχέδιο “</w:t>
      </w:r>
      <w:r w:rsidRPr="00AC4A27">
        <w:rPr>
          <w:rStyle w:val="normaltextrun"/>
          <w:rFonts w:ascii="Calibri" w:hAnsi="Calibri" w:cs="Calibri"/>
          <w:b/>
          <w:bCs/>
        </w:rPr>
        <w:t>Ενίσχυση του Δημόσιου Πανεπιστημίου και το Πλαίσιο Λειτουργίας μη Κερδοσκοπικών Παραρτημάτων Ξένων Πανεπιστημίων”</w:t>
      </w:r>
      <w:r w:rsidRPr="00AC4A27">
        <w:rPr>
          <w:rStyle w:val="eop"/>
          <w:rFonts w:ascii="Calibri" w:hAnsi="Calibri" w:cs="Calibri"/>
        </w:rPr>
        <w:t> </w:t>
      </w:r>
    </w:p>
    <w:p w:rsidR="00AC4A27" w:rsidRPr="00AC4A27" w:rsidRDefault="00AC4A27" w:rsidP="00AC4A27">
      <w:pPr>
        <w:pStyle w:val="paragraph"/>
        <w:spacing w:before="0" w:beforeAutospacing="0" w:after="0" w:afterAutospacing="0"/>
        <w:ind w:left="-30" w:right="-30"/>
        <w:jc w:val="center"/>
        <w:textAlignment w:val="baseline"/>
        <w:rPr>
          <w:rFonts w:ascii="Calibri" w:hAnsi="Calibri" w:cs="Calibri"/>
        </w:rPr>
      </w:pPr>
    </w:p>
    <w:p w:rsidR="00AC4A27" w:rsidRDefault="00AC4A27" w:rsidP="00AC4A27">
      <w:pPr>
        <w:pStyle w:val="paragraph"/>
        <w:spacing w:before="0" w:beforeAutospacing="0" w:after="0" w:afterAutospacing="0"/>
        <w:ind w:left="-30" w:right="-30"/>
        <w:jc w:val="both"/>
        <w:textAlignment w:val="baseline"/>
        <w:rPr>
          <w:rFonts w:ascii="Calibri" w:hAnsi="Calibri" w:cs="Calibri"/>
          <w:sz w:val="22"/>
          <w:szCs w:val="22"/>
        </w:rPr>
      </w:pPr>
      <w:r>
        <w:rPr>
          <w:rStyle w:val="normaltextrun"/>
          <w:rFonts w:ascii="Calibri" w:hAnsi="Calibri" w:cs="Calibri"/>
          <w:color w:val="212121"/>
          <w:sz w:val="22"/>
          <w:szCs w:val="22"/>
        </w:rPr>
        <w:t>Διαχρονικά το Δημόσιο Πανεπιστήμιο στο σύνολο των Ευρωπαϊκών χωρών αποτελεί τη βασική κοιτίδα ανάπτυξης και προόδου, ενθαρρύνοντας την καλλιέργεια και αποδοχή νέων ιδεών και υποστηρίζοντας την κοινωνική εξέλιξη και ευ</w:t>
      </w:r>
      <w:bookmarkStart w:id="0" w:name="_GoBack"/>
      <w:bookmarkEnd w:id="0"/>
      <w:r>
        <w:rPr>
          <w:rStyle w:val="normaltextrun"/>
          <w:rFonts w:ascii="Calibri" w:hAnsi="Calibri" w:cs="Calibri"/>
          <w:color w:val="212121"/>
          <w:sz w:val="22"/>
          <w:szCs w:val="22"/>
        </w:rPr>
        <w:t xml:space="preserve">ημερία κάθε ευνομούμενης πολιτείας. Τα Ελληνικά Δημόσια Πανεπιστήμια παρά τους διοικητικούς περιορισμούς και τις γραφειοκρατικές αγκυλώσεις, οι οποίες τους έχουν επιβληθεί, και κυρίως τη χρόνια </w:t>
      </w:r>
      <w:proofErr w:type="spellStart"/>
      <w:r>
        <w:rPr>
          <w:rStyle w:val="normaltextrun"/>
          <w:rFonts w:ascii="Calibri" w:hAnsi="Calibri" w:cs="Calibri"/>
          <w:color w:val="212121"/>
          <w:sz w:val="22"/>
          <w:szCs w:val="22"/>
        </w:rPr>
        <w:t>υποχρηματοδότηση</w:t>
      </w:r>
      <w:proofErr w:type="spellEnd"/>
      <w:r>
        <w:rPr>
          <w:rStyle w:val="normaltextrun"/>
          <w:rFonts w:ascii="Calibri" w:hAnsi="Calibri" w:cs="Calibri"/>
          <w:color w:val="212121"/>
          <w:sz w:val="22"/>
          <w:szCs w:val="22"/>
        </w:rPr>
        <w:t xml:space="preserve"> με εμφανείς ελλείψεις σε ανθρώπινο δυναμικό και προβληματικές εκπαιδευτικές και ερευνητικές υποδομές, επιτυγχάνουν να βρίσκονται στο ανώτερο 3% της λίστας των διεθνών κατατάξεων ανάμεσα σε 28.000 πανεπιστήμια στον κόσμο. </w:t>
      </w:r>
      <w:r>
        <w:rPr>
          <w:rStyle w:val="eop"/>
          <w:rFonts w:ascii="Calibri" w:hAnsi="Calibri" w:cs="Calibri"/>
          <w:color w:val="212121"/>
          <w:sz w:val="22"/>
          <w:szCs w:val="22"/>
        </w:rPr>
        <w:t> </w:t>
      </w:r>
    </w:p>
    <w:p w:rsidR="00AC4A27" w:rsidRDefault="00AC4A27" w:rsidP="00AC4A27">
      <w:pPr>
        <w:pStyle w:val="paragraph"/>
        <w:spacing w:before="0" w:beforeAutospacing="0" w:after="0" w:afterAutospacing="0"/>
        <w:ind w:left="-30" w:right="-30"/>
        <w:jc w:val="both"/>
        <w:textAlignment w:val="baseline"/>
        <w:rPr>
          <w:rFonts w:ascii="Calibri" w:hAnsi="Calibri" w:cs="Calibri"/>
          <w:sz w:val="22"/>
          <w:szCs w:val="22"/>
        </w:rPr>
      </w:pPr>
      <w:r>
        <w:rPr>
          <w:rStyle w:val="normaltextrun"/>
          <w:rFonts w:ascii="Calibri" w:hAnsi="Calibri" w:cs="Calibri"/>
          <w:color w:val="212121"/>
          <w:sz w:val="22"/>
          <w:szCs w:val="22"/>
        </w:rPr>
        <w:t>Το Πανεπιστήμιο Αιγαίου προσηλωμένο στην επίτευξη της ακαδημαϊκής αριστείας σε ερευνητικό και εκπαιδευτικό επίπεδο, από την ίδρυση του έως σήμερα, υπηρετεί παράλληλα ζωτικής σημασίας εθνικούς στόχους, ενισχύοντας τις αναπτυξιακές προοπτικές και την ευημερία των νησιών της παραμεθόριας ζώνης του Αιγαίου Πελάγους ενδυναμώνοντας τη γεωπολιτική τους θέση. Ανεξάρτητα από τις πολλαπλές διεθνώς αναγνωρισμένες ακαδημαϊκές επιτυχίες του Πανεπιστημίου Αιγαίου, η περιφερειακή ανάπτυξη του Ιδρύματος σε πέντε ακριτικά νησιά για εθνικούς λόγους, δημιουργεί ιδιαίτερα υψηλό κόστος στους/στις υφιστάμενους/</w:t>
      </w:r>
      <w:proofErr w:type="spellStart"/>
      <w:r>
        <w:rPr>
          <w:rStyle w:val="normaltextrun"/>
          <w:rFonts w:ascii="Calibri" w:hAnsi="Calibri" w:cs="Calibri"/>
          <w:color w:val="212121"/>
          <w:sz w:val="22"/>
          <w:szCs w:val="22"/>
        </w:rPr>
        <w:t>νες</w:t>
      </w:r>
      <w:proofErr w:type="spellEnd"/>
      <w:r>
        <w:rPr>
          <w:rStyle w:val="normaltextrun"/>
          <w:rFonts w:ascii="Calibri" w:hAnsi="Calibri" w:cs="Calibri"/>
          <w:color w:val="212121"/>
          <w:sz w:val="22"/>
          <w:szCs w:val="22"/>
        </w:rPr>
        <w:t xml:space="preserve"> και δυνητικούς/</w:t>
      </w:r>
      <w:proofErr w:type="spellStart"/>
      <w:r>
        <w:rPr>
          <w:rStyle w:val="normaltextrun"/>
          <w:rFonts w:ascii="Calibri" w:hAnsi="Calibri" w:cs="Calibri"/>
          <w:color w:val="212121"/>
          <w:sz w:val="22"/>
          <w:szCs w:val="22"/>
        </w:rPr>
        <w:t>κες</w:t>
      </w:r>
      <w:proofErr w:type="spellEnd"/>
      <w:r>
        <w:rPr>
          <w:rStyle w:val="normaltextrun"/>
          <w:rFonts w:ascii="Calibri" w:hAnsi="Calibri" w:cs="Calibri"/>
          <w:color w:val="212121"/>
          <w:sz w:val="22"/>
          <w:szCs w:val="22"/>
        </w:rPr>
        <w:t xml:space="preserve"> φοιτητές/</w:t>
      </w:r>
      <w:proofErr w:type="spellStart"/>
      <w:r>
        <w:rPr>
          <w:rStyle w:val="normaltextrun"/>
          <w:rFonts w:ascii="Calibri" w:hAnsi="Calibri" w:cs="Calibri"/>
          <w:color w:val="212121"/>
          <w:sz w:val="22"/>
          <w:szCs w:val="22"/>
        </w:rPr>
        <w:t>τριες</w:t>
      </w:r>
      <w:proofErr w:type="spellEnd"/>
      <w:r>
        <w:rPr>
          <w:rStyle w:val="normaltextrun"/>
          <w:rFonts w:ascii="Calibri" w:hAnsi="Calibri" w:cs="Calibri"/>
          <w:color w:val="212121"/>
          <w:sz w:val="22"/>
          <w:szCs w:val="22"/>
        </w:rPr>
        <w:t>, καθιστώντας, για μεγάλο μέρος της ελληνικής κοινωνίας, μη-ελκυστική τη φοίτηση σε ένα περιφερειακό ακαδημαϊκό ίδρυμα σε σχέση με τα αντίστοιχα της ηπειρωτικής Ελλάδας.  </w:t>
      </w:r>
      <w:r>
        <w:rPr>
          <w:rStyle w:val="eop"/>
          <w:rFonts w:ascii="Calibri" w:hAnsi="Calibri" w:cs="Calibri"/>
          <w:color w:val="212121"/>
          <w:sz w:val="22"/>
          <w:szCs w:val="22"/>
        </w:rPr>
        <w:t> </w:t>
      </w:r>
    </w:p>
    <w:p w:rsidR="00AC4A27" w:rsidRDefault="00AC4A27" w:rsidP="00AC4A27">
      <w:pPr>
        <w:pStyle w:val="paragraph"/>
        <w:spacing w:before="0" w:beforeAutospacing="0" w:after="0" w:afterAutospacing="0"/>
        <w:ind w:left="-30" w:right="-30"/>
        <w:jc w:val="both"/>
        <w:textAlignment w:val="baseline"/>
        <w:rPr>
          <w:rFonts w:ascii="Calibri" w:hAnsi="Calibri" w:cs="Calibri"/>
          <w:sz w:val="22"/>
          <w:szCs w:val="22"/>
        </w:rPr>
      </w:pPr>
      <w:r>
        <w:rPr>
          <w:rStyle w:val="normaltextrun"/>
          <w:rFonts w:ascii="Calibri" w:hAnsi="Calibri" w:cs="Calibri"/>
          <w:color w:val="212121"/>
          <w:sz w:val="22"/>
          <w:szCs w:val="22"/>
        </w:rPr>
        <w:t>Η ίδρυση Μη Κρατικών Πανεπιστημίων και κυρίως ο τρόπος εισαγωγής σε αυτά διαμορφώνει συνθήκες μη-ισότιμης πρόσβασης στην Τριτοβάθμια Εκπαίδευση (βάση εισαγωγής, επιλογή επιτυχόντων, αριθμός επιτυχόντων), ενώ η εύλογη προσπάθεια της ελληνικής οικογένειας να περιορίσει το κόστος φοίτησης των παιδιών της, μειώνει καταλυτικά τις προοπτικές επιλογής φοίτησης στο Πανεπιστήμιο Αιγαίου για τους/τις υποψήφιους/</w:t>
      </w:r>
      <w:proofErr w:type="spellStart"/>
      <w:r>
        <w:rPr>
          <w:rStyle w:val="normaltextrun"/>
          <w:rFonts w:ascii="Calibri" w:hAnsi="Calibri" w:cs="Calibri"/>
          <w:color w:val="212121"/>
          <w:sz w:val="22"/>
          <w:szCs w:val="22"/>
        </w:rPr>
        <w:t>ες</w:t>
      </w:r>
      <w:proofErr w:type="spellEnd"/>
      <w:r>
        <w:rPr>
          <w:rStyle w:val="normaltextrun"/>
          <w:rFonts w:ascii="Calibri" w:hAnsi="Calibri" w:cs="Calibri"/>
          <w:color w:val="212121"/>
          <w:sz w:val="22"/>
          <w:szCs w:val="22"/>
        </w:rPr>
        <w:t xml:space="preserve"> που διαμένουν στην ηπειρωτική Ελλάδα, δημιουργώντας συνθήκες ασφυξίας για το Ίδρυμα, παρά την υψηλή ποιότητα των εκπαιδευτικών και ερευνητικών υπηρεσιών που παρέχει. Η ίδρυση και η εγκατάσταση των Μη Κρατικών Πανεπιστημίων στα μεγάλα αστικά κέντρα της χώρας θα συντελέσει στην περαιτέρω οικονομική και δημογραφική συρρίκνωση της περιφέρειας με έντονα αρνητικές επιδράσεις, ιδιαίτερα στη νησιωτική Ελλάδα.  </w:t>
      </w:r>
      <w:r>
        <w:rPr>
          <w:rStyle w:val="eop"/>
          <w:rFonts w:ascii="Calibri" w:hAnsi="Calibri" w:cs="Calibri"/>
          <w:color w:val="212121"/>
          <w:sz w:val="22"/>
          <w:szCs w:val="22"/>
        </w:rPr>
        <w:t> </w:t>
      </w:r>
    </w:p>
    <w:p w:rsidR="00AC4A27" w:rsidRDefault="00AC4A27" w:rsidP="00AC4A27">
      <w:pPr>
        <w:pStyle w:val="paragraph"/>
        <w:spacing w:before="0" w:beforeAutospacing="0" w:after="0" w:afterAutospacing="0"/>
        <w:ind w:left="-30" w:right="-30"/>
        <w:jc w:val="both"/>
        <w:textAlignment w:val="baseline"/>
        <w:rPr>
          <w:rFonts w:ascii="Calibri" w:hAnsi="Calibri" w:cs="Calibri"/>
          <w:sz w:val="22"/>
          <w:szCs w:val="22"/>
        </w:rPr>
      </w:pPr>
      <w:r>
        <w:rPr>
          <w:rStyle w:val="normaltextrun"/>
          <w:rFonts w:ascii="Calibri" w:hAnsi="Calibri" w:cs="Calibri"/>
          <w:color w:val="212121"/>
          <w:sz w:val="22"/>
          <w:szCs w:val="22"/>
        </w:rPr>
        <w:t>Καλούμε το Υπουργείο Παιδείας να ενισχύσει ουσιαστικά τη Δημόσια Τριτοβάθμια Εκπαίδευση, να διευκολύνει έμπρακτα την προσπάθεια της ελληνικής οικογένειας να σπουδάσει τα παιδιά της στην ελληνική περιφέρεια, να σταθεί ουσιαστικός αρωγός των αναπτυξιακών προοπτικών της ελληνικής περιφέρειας και να μην υπονομεύσει το γεωπολιτικό ρόλο του Πανεπιστημίου Αιγαίου.</w:t>
      </w:r>
      <w:r>
        <w:rPr>
          <w:rStyle w:val="eop"/>
          <w:rFonts w:ascii="Calibri" w:hAnsi="Calibri" w:cs="Calibri"/>
          <w:color w:val="212121"/>
          <w:sz w:val="22"/>
          <w:szCs w:val="22"/>
        </w:rPr>
        <w:t> </w:t>
      </w:r>
    </w:p>
    <w:p w:rsidR="00AC4A27" w:rsidRDefault="00AC4A27" w:rsidP="00AC4A27">
      <w:pPr>
        <w:pStyle w:val="paragraph"/>
        <w:spacing w:before="0" w:beforeAutospacing="0" w:after="0" w:afterAutospacing="0"/>
        <w:ind w:left="-30" w:right="-30"/>
        <w:jc w:val="both"/>
        <w:textAlignment w:val="baseline"/>
        <w:rPr>
          <w:rFonts w:ascii="Calibri" w:hAnsi="Calibri" w:cs="Calibri"/>
          <w:sz w:val="22"/>
          <w:szCs w:val="22"/>
        </w:rPr>
      </w:pPr>
      <w:r>
        <w:rPr>
          <w:rStyle w:val="normaltextrun"/>
          <w:rFonts w:ascii="Calibri" w:hAnsi="Calibri" w:cs="Calibri"/>
          <w:color w:val="212121"/>
          <w:sz w:val="22"/>
          <w:szCs w:val="22"/>
        </w:rPr>
        <w:t>Ομόφωνα ζητάμε:</w:t>
      </w:r>
      <w:r>
        <w:rPr>
          <w:rStyle w:val="eop"/>
          <w:rFonts w:ascii="Calibri" w:hAnsi="Calibri" w:cs="Calibri"/>
          <w:color w:val="212121"/>
          <w:sz w:val="22"/>
          <w:szCs w:val="22"/>
        </w:rPr>
        <w:t> </w:t>
      </w:r>
    </w:p>
    <w:p w:rsidR="00AC4A27" w:rsidRDefault="00AC4A27" w:rsidP="00AC4A27">
      <w:pPr>
        <w:pStyle w:val="paragraph"/>
        <w:numPr>
          <w:ilvl w:val="0"/>
          <w:numId w:val="1"/>
        </w:numPr>
        <w:spacing w:before="0" w:beforeAutospacing="0" w:after="0" w:afterAutospacing="0"/>
        <w:ind w:left="360" w:firstLine="0"/>
        <w:jc w:val="both"/>
        <w:textAlignment w:val="baseline"/>
        <w:rPr>
          <w:rFonts w:ascii="Calibri" w:hAnsi="Calibri" w:cs="Calibri"/>
          <w:sz w:val="22"/>
          <w:szCs w:val="22"/>
        </w:rPr>
      </w:pPr>
      <w:r>
        <w:rPr>
          <w:rStyle w:val="normaltextrun"/>
          <w:rFonts w:ascii="Calibri" w:hAnsi="Calibri" w:cs="Calibri"/>
          <w:color w:val="212121"/>
          <w:sz w:val="22"/>
          <w:szCs w:val="22"/>
        </w:rPr>
        <w:t>τη χρηματοδότηση των Ελληνικών Δημόσιων Πανεπιστημίων στα επίπεδα των αντίστοιχων Ευρωπαϊκών Ιδρυμάτων</w:t>
      </w:r>
      <w:r>
        <w:rPr>
          <w:rStyle w:val="eop"/>
          <w:rFonts w:ascii="Calibri" w:hAnsi="Calibri" w:cs="Calibri"/>
          <w:color w:val="212121"/>
          <w:sz w:val="22"/>
          <w:szCs w:val="22"/>
        </w:rPr>
        <w:t> </w:t>
      </w:r>
    </w:p>
    <w:p w:rsidR="00AC4A27" w:rsidRDefault="00AC4A27" w:rsidP="00AC4A27">
      <w:pPr>
        <w:pStyle w:val="paragraph"/>
        <w:numPr>
          <w:ilvl w:val="0"/>
          <w:numId w:val="1"/>
        </w:numPr>
        <w:spacing w:before="0" w:beforeAutospacing="0" w:after="0" w:afterAutospacing="0"/>
        <w:ind w:left="360" w:firstLine="0"/>
        <w:jc w:val="both"/>
        <w:textAlignment w:val="baseline"/>
        <w:rPr>
          <w:rFonts w:ascii="Calibri" w:hAnsi="Calibri" w:cs="Calibri"/>
          <w:sz w:val="22"/>
          <w:szCs w:val="22"/>
        </w:rPr>
      </w:pPr>
      <w:r>
        <w:rPr>
          <w:rStyle w:val="normaltextrun"/>
          <w:rFonts w:ascii="Calibri" w:hAnsi="Calibri" w:cs="Calibri"/>
          <w:color w:val="212121"/>
          <w:sz w:val="22"/>
          <w:szCs w:val="22"/>
        </w:rPr>
        <w:t>τη μείωση της γραφειοκρατίας απελευθερώνοντας την επιστημονική και ερευνητική δυναμική της χώρας</w:t>
      </w:r>
      <w:r>
        <w:rPr>
          <w:rStyle w:val="eop"/>
          <w:rFonts w:ascii="Calibri" w:hAnsi="Calibri" w:cs="Calibri"/>
          <w:color w:val="212121"/>
          <w:sz w:val="22"/>
          <w:szCs w:val="22"/>
        </w:rPr>
        <w:t> </w:t>
      </w:r>
    </w:p>
    <w:p w:rsidR="00AC4A27" w:rsidRDefault="00AC4A27" w:rsidP="00AC4A27">
      <w:pPr>
        <w:pStyle w:val="paragraph"/>
        <w:numPr>
          <w:ilvl w:val="0"/>
          <w:numId w:val="1"/>
        </w:numPr>
        <w:spacing w:before="0" w:beforeAutospacing="0" w:after="0" w:afterAutospacing="0"/>
        <w:ind w:left="360" w:firstLine="0"/>
        <w:jc w:val="both"/>
        <w:textAlignment w:val="baseline"/>
        <w:rPr>
          <w:rFonts w:ascii="Calibri" w:hAnsi="Calibri" w:cs="Calibri"/>
          <w:sz w:val="22"/>
          <w:szCs w:val="22"/>
        </w:rPr>
      </w:pPr>
      <w:r>
        <w:rPr>
          <w:rStyle w:val="normaltextrun"/>
          <w:rFonts w:ascii="Calibri" w:hAnsi="Calibri" w:cs="Calibri"/>
          <w:color w:val="212121"/>
          <w:sz w:val="22"/>
          <w:szCs w:val="22"/>
        </w:rPr>
        <w:t>την ανάληψη πρωτοβουλιών άμεσης μείωσης του κόστους φοίτησης στα περιφερειακά Ανώτατα Εκπαιδευτικά Ιδρύματος της χώρας (μέριμνα για στέγαση, μετακίνηση, σίτιση, διαβίωση)</w:t>
      </w:r>
      <w:r>
        <w:rPr>
          <w:rStyle w:val="eop"/>
          <w:rFonts w:ascii="Calibri" w:hAnsi="Calibri" w:cs="Calibri"/>
          <w:color w:val="212121"/>
          <w:sz w:val="22"/>
          <w:szCs w:val="22"/>
        </w:rPr>
        <w:t> </w:t>
      </w:r>
    </w:p>
    <w:p w:rsidR="00AC4A27" w:rsidRDefault="00AC4A27" w:rsidP="00AC4A27">
      <w:pPr>
        <w:pStyle w:val="paragraph"/>
        <w:numPr>
          <w:ilvl w:val="0"/>
          <w:numId w:val="1"/>
        </w:numPr>
        <w:spacing w:before="0" w:beforeAutospacing="0" w:after="0" w:afterAutospacing="0"/>
        <w:ind w:left="360" w:firstLine="0"/>
        <w:jc w:val="both"/>
        <w:textAlignment w:val="baseline"/>
        <w:rPr>
          <w:rFonts w:ascii="Calibri" w:hAnsi="Calibri" w:cs="Calibri"/>
          <w:sz w:val="22"/>
          <w:szCs w:val="22"/>
        </w:rPr>
      </w:pPr>
      <w:r>
        <w:rPr>
          <w:rStyle w:val="normaltextrun"/>
          <w:rFonts w:ascii="Calibri" w:hAnsi="Calibri" w:cs="Calibri"/>
          <w:color w:val="212121"/>
          <w:sz w:val="22"/>
          <w:szCs w:val="22"/>
        </w:rPr>
        <w:t>το σεβασμό του Συντάγματος, όπως επέδειξε διαχρονικά η Ελληνική Βουλή, αποσύροντας τις σχετικές διατάξεις για την ίδρυση Μη Κρατικών Πανεπιστημίων.</w:t>
      </w:r>
      <w:r>
        <w:rPr>
          <w:rStyle w:val="eop"/>
          <w:rFonts w:ascii="Calibri" w:hAnsi="Calibri" w:cs="Calibri"/>
          <w:color w:val="212121"/>
          <w:sz w:val="22"/>
          <w:szCs w:val="22"/>
        </w:rPr>
        <w:t> </w:t>
      </w:r>
    </w:p>
    <w:p w:rsidR="001C3F5D" w:rsidRDefault="001C3F5D" w:rsidP="00F8084C">
      <w:pPr>
        <w:jc w:val="center"/>
      </w:pPr>
    </w:p>
    <w:sectPr w:rsidR="001C3F5D" w:rsidSect="00AC4A27">
      <w:pgSz w:w="11906" w:h="16838"/>
      <w:pgMar w:top="567"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7C0420"/>
    <w:multiLevelType w:val="multilevel"/>
    <w:tmpl w:val="FFB6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268"/>
    <w:rsid w:val="001C3F5D"/>
    <w:rsid w:val="007D4B35"/>
    <w:rsid w:val="00AA3268"/>
    <w:rsid w:val="00AC4A27"/>
    <w:rsid w:val="00F8084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95238"/>
  <w15:chartTrackingRefBased/>
  <w15:docId w15:val="{2DF563F5-FA19-442E-9A24-9D7465826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Char"/>
    <w:uiPriority w:val="9"/>
    <w:unhideWhenUsed/>
    <w:qFormat/>
    <w:rsid w:val="00AA3268"/>
    <w:pPr>
      <w:keepNext/>
      <w:keepLines/>
      <w:spacing w:after="0"/>
      <w:ind w:left="3582" w:hanging="10"/>
      <w:outlineLvl w:val="0"/>
    </w:pPr>
    <w:rPr>
      <w:rFonts w:ascii="Palatino Linotype" w:eastAsia="Palatino Linotype" w:hAnsi="Palatino Linotype" w:cs="Palatino Linotype"/>
      <w:color w:val="071E5A"/>
      <w:sz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AA3268"/>
    <w:rPr>
      <w:rFonts w:ascii="Palatino Linotype" w:eastAsia="Palatino Linotype" w:hAnsi="Palatino Linotype" w:cs="Palatino Linotype"/>
      <w:color w:val="071E5A"/>
      <w:sz w:val="20"/>
      <w:lang w:eastAsia="el-GR"/>
    </w:rPr>
  </w:style>
  <w:style w:type="paragraph" w:customStyle="1" w:styleId="paragraph">
    <w:name w:val="paragraph"/>
    <w:basedOn w:val="a"/>
    <w:rsid w:val="00AC4A27"/>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normaltextrun">
    <w:name w:val="normaltextrun"/>
    <w:basedOn w:val="a0"/>
    <w:rsid w:val="00AC4A27"/>
  </w:style>
  <w:style w:type="character" w:customStyle="1" w:styleId="eop">
    <w:name w:val="eop"/>
    <w:basedOn w:val="a0"/>
    <w:rsid w:val="00AC4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546</Words>
  <Characters>2949</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Gaitanou Ageliki</dc:creator>
  <cp:keywords/>
  <dc:description/>
  <cp:lastModifiedBy>Vitzilaiou Maria</cp:lastModifiedBy>
  <cp:revision>2</cp:revision>
  <dcterms:created xsi:type="dcterms:W3CDTF">2024-02-20T10:05:00Z</dcterms:created>
  <dcterms:modified xsi:type="dcterms:W3CDTF">2024-02-20T10:05:00Z</dcterms:modified>
</cp:coreProperties>
</file>