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FA9" w:rsidRPr="00D03BDB" w:rsidRDefault="00A20FA9" w:rsidP="00A20FA9">
      <w:pPr>
        <w:jc w:val="center"/>
        <w:rPr>
          <w:rFonts w:cstheme="minorHAnsi"/>
          <w:color w:val="2F5597"/>
          <w:sz w:val="48"/>
          <w:szCs w:val="48"/>
          <w:lang w:eastAsia="el-GR"/>
        </w:rPr>
      </w:pPr>
      <w:r w:rsidRPr="00D03BDB">
        <w:rPr>
          <w:rFonts w:cstheme="minorHAnsi"/>
          <w:color w:val="2F5597"/>
          <w:sz w:val="48"/>
          <w:szCs w:val="48"/>
          <w:lang w:eastAsia="el-GR"/>
        </w:rPr>
        <w:t>ΑΝΑΚΟΙΝΩΣΗ</w:t>
      </w:r>
    </w:p>
    <w:p w:rsidR="00DC15BC" w:rsidRPr="00114C8D" w:rsidRDefault="00DF4E09" w:rsidP="00A20FA9">
      <w:pPr>
        <w:spacing w:line="240" w:lineRule="auto"/>
        <w:jc w:val="center"/>
        <w:rPr>
          <w:rStyle w:val="fontstyle01"/>
          <w:rFonts w:asciiTheme="minorHAnsi" w:hAnsiTheme="minorHAnsi" w:cstheme="minorHAnsi"/>
          <w:b/>
          <w:sz w:val="32"/>
          <w:szCs w:val="32"/>
        </w:rPr>
      </w:pPr>
      <w:r w:rsidRPr="00114C8D">
        <w:rPr>
          <w:rStyle w:val="fontstyle01"/>
          <w:rFonts w:asciiTheme="minorHAnsi" w:hAnsiTheme="minorHAnsi" w:cstheme="minorHAnsi"/>
          <w:b/>
          <w:sz w:val="32"/>
          <w:szCs w:val="32"/>
        </w:rPr>
        <w:t>Επιλογή μαθημάτων Ελεύθερης Επιλογής</w:t>
      </w:r>
      <w:r w:rsidR="00A20FA9">
        <w:rPr>
          <w:rStyle w:val="fontstyle01"/>
          <w:rFonts w:asciiTheme="minorHAnsi" w:hAnsiTheme="minorHAnsi" w:cstheme="minorHAnsi"/>
          <w:b/>
          <w:sz w:val="32"/>
          <w:szCs w:val="32"/>
        </w:rPr>
        <w:t xml:space="preserve"> </w:t>
      </w:r>
      <w:r w:rsidRPr="00114C8D">
        <w:rPr>
          <w:rStyle w:val="fontstyle01"/>
          <w:rFonts w:asciiTheme="minorHAnsi" w:hAnsiTheme="minorHAnsi" w:cstheme="minorHAnsi"/>
          <w:b/>
          <w:sz w:val="32"/>
          <w:szCs w:val="32"/>
        </w:rPr>
        <w:t>από άλλα Τμήματα</w:t>
      </w:r>
      <w:r w:rsidR="00350971" w:rsidRPr="00114C8D">
        <w:rPr>
          <w:rStyle w:val="fontstyle01"/>
          <w:rFonts w:asciiTheme="minorHAnsi" w:hAnsiTheme="minorHAnsi" w:cstheme="minorHAnsi"/>
          <w:b/>
          <w:sz w:val="32"/>
          <w:szCs w:val="32"/>
        </w:rPr>
        <w:t xml:space="preserve"> του Πανεπιστημίου Αιγαίου</w:t>
      </w:r>
    </w:p>
    <w:p w:rsidR="00DC15BC" w:rsidRPr="00350971" w:rsidRDefault="00DC15BC" w:rsidP="006345D2">
      <w:pPr>
        <w:jc w:val="both"/>
        <w:rPr>
          <w:rStyle w:val="fontstyle01"/>
          <w:rFonts w:asciiTheme="minorHAnsi" w:hAnsiTheme="minorHAnsi" w:cstheme="minorHAnsi"/>
        </w:rPr>
      </w:pPr>
    </w:p>
    <w:p w:rsidR="00EB15ED" w:rsidRPr="00D44AC3" w:rsidRDefault="00D44AC3" w:rsidP="006345D2">
      <w:pPr>
        <w:jc w:val="both"/>
        <w:rPr>
          <w:rStyle w:val="fontstyle01"/>
          <w:rFonts w:asciiTheme="minorHAnsi" w:hAnsiTheme="minorHAnsi" w:cstheme="minorHAnsi"/>
          <w:b/>
          <w:i/>
          <w:sz w:val="22"/>
          <w:szCs w:val="22"/>
        </w:rPr>
      </w:pPr>
      <w:r>
        <w:rPr>
          <w:rStyle w:val="fontstyle01"/>
          <w:rFonts w:asciiTheme="minorHAnsi" w:hAnsiTheme="minorHAnsi" w:cstheme="minorHAnsi"/>
          <w:sz w:val="22"/>
          <w:szCs w:val="22"/>
        </w:rPr>
        <w:t>Βάσει της Νομοθεσίας</w:t>
      </w:r>
      <w:bookmarkStart w:id="0" w:name="_GoBack"/>
      <w:bookmarkEnd w:id="0"/>
      <w:r w:rsidR="00566FA0" w:rsidRPr="00350971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6345D2" w:rsidRPr="00D44AC3">
        <w:rPr>
          <w:rStyle w:val="fontstyle01"/>
          <w:rFonts w:asciiTheme="minorHAnsi" w:hAnsiTheme="minorHAnsi" w:cstheme="minorHAnsi"/>
          <w:i/>
          <w:sz w:val="22"/>
          <w:szCs w:val="22"/>
        </w:rPr>
        <w:t>«Φοιτητές προγραμμάτων σπουδών πρώτου κύκλου</w:t>
      </w:r>
      <w:r w:rsidR="006345D2" w:rsidRPr="00D44AC3">
        <w:rPr>
          <w:rFonts w:cstheme="minorHAnsi"/>
          <w:i/>
          <w:color w:val="242021"/>
        </w:rPr>
        <w:t xml:space="preserve"> </w:t>
      </w:r>
      <w:r w:rsidR="006345D2" w:rsidRPr="00D44AC3">
        <w:rPr>
          <w:rStyle w:val="fontstyle01"/>
          <w:rFonts w:asciiTheme="minorHAnsi" w:hAnsiTheme="minorHAnsi" w:cstheme="minorHAnsi"/>
          <w:i/>
          <w:sz w:val="22"/>
          <w:szCs w:val="22"/>
        </w:rPr>
        <w:t>δύνανται να επιλέγουν να παρακολουθούν και να αξιολογούνται σε μαθήματα ή εκπαιδευτικές δραστηριότητες άλλων προγραμμάτων σπουδών του ίδιου ή άλλου Τμήματος του Α.Ε.Ι. που περιλαμβά</w:t>
      </w:r>
      <w:r w:rsidR="001E24D7" w:rsidRPr="00D44AC3">
        <w:rPr>
          <w:rStyle w:val="fontstyle01"/>
          <w:rFonts w:asciiTheme="minorHAnsi" w:hAnsiTheme="minorHAnsi" w:cstheme="minorHAnsi"/>
          <w:i/>
          <w:sz w:val="22"/>
          <w:szCs w:val="22"/>
        </w:rPr>
        <w:t>νονται στον ιδρυματικό κατάλογο…</w:t>
      </w:r>
      <w:r w:rsidR="006345D2" w:rsidRPr="00D44AC3">
        <w:rPr>
          <w:rStyle w:val="fontstyle01"/>
          <w:rFonts w:asciiTheme="minorHAnsi" w:hAnsiTheme="minorHAnsi" w:cstheme="minorHAnsi"/>
          <w:i/>
          <w:sz w:val="22"/>
          <w:szCs w:val="22"/>
        </w:rPr>
        <w:t xml:space="preserve"> Η επιτυχής αξιολόγηση σε μαθήματα ή εκπαιδευτικές δραστηριότητες άλλων προγραμμάτων σπουδών </w:t>
      </w:r>
      <w:proofErr w:type="spellStart"/>
      <w:r w:rsidR="006345D2" w:rsidRPr="00D44AC3">
        <w:rPr>
          <w:rStyle w:val="fontstyle01"/>
          <w:rFonts w:asciiTheme="minorHAnsi" w:hAnsiTheme="minorHAnsi" w:cstheme="minorHAnsi"/>
          <w:i/>
          <w:sz w:val="22"/>
          <w:szCs w:val="22"/>
        </w:rPr>
        <w:t>προσμετράται</w:t>
      </w:r>
      <w:proofErr w:type="spellEnd"/>
      <w:r w:rsidR="006345D2" w:rsidRPr="00D44AC3">
        <w:rPr>
          <w:rStyle w:val="fontstyle01"/>
          <w:rFonts w:asciiTheme="minorHAnsi" w:hAnsiTheme="minorHAnsi" w:cstheme="minorHAnsi"/>
          <w:i/>
          <w:sz w:val="22"/>
          <w:szCs w:val="22"/>
        </w:rPr>
        <w:t xml:space="preserve"> για την απονομή του τίτλου σπουδών αποκλειστικά, ως μαθήματα </w:t>
      </w:r>
      <w:r w:rsidR="00EB15ED" w:rsidRPr="00D44AC3">
        <w:rPr>
          <w:rStyle w:val="fontstyle01"/>
          <w:rFonts w:asciiTheme="minorHAnsi" w:hAnsiTheme="minorHAnsi" w:cstheme="minorHAnsi"/>
          <w:b/>
          <w:i/>
          <w:sz w:val="22"/>
          <w:szCs w:val="22"/>
          <w:u w:val="single"/>
        </w:rPr>
        <w:t>Ελεύθερης Ε</w:t>
      </w:r>
      <w:r w:rsidR="006345D2" w:rsidRPr="00D44AC3">
        <w:rPr>
          <w:rStyle w:val="fontstyle01"/>
          <w:rFonts w:asciiTheme="minorHAnsi" w:hAnsiTheme="minorHAnsi" w:cstheme="minorHAnsi"/>
          <w:b/>
          <w:i/>
          <w:sz w:val="22"/>
          <w:szCs w:val="22"/>
          <w:u w:val="single"/>
        </w:rPr>
        <w:t>πιλογής</w:t>
      </w:r>
      <w:r w:rsidR="006345D2" w:rsidRPr="00D44AC3">
        <w:rPr>
          <w:rStyle w:val="fontstyle01"/>
          <w:rFonts w:asciiTheme="minorHAnsi" w:hAnsiTheme="minorHAnsi" w:cstheme="minorHAnsi"/>
          <w:i/>
          <w:sz w:val="22"/>
          <w:szCs w:val="22"/>
        </w:rPr>
        <w:t xml:space="preserve">. Ο ανώτατος αριθμός πιστωτικών μονάδων από την επιτυχή αξιολόγηση σε μαθήματα και εκπαιδευτικές δραστηριότητες άλλων προγραμμάτων σπουδών, </w:t>
      </w:r>
      <w:r w:rsidR="006345D2" w:rsidRPr="00D44AC3">
        <w:rPr>
          <w:rStyle w:val="fontstyle01"/>
          <w:rFonts w:asciiTheme="minorHAnsi" w:hAnsiTheme="minorHAnsi" w:cstheme="minorHAnsi"/>
          <w:b/>
          <w:i/>
          <w:sz w:val="22"/>
          <w:szCs w:val="22"/>
        </w:rPr>
        <w:t>αντιστοιχεί κατ’ ανώτατο όριο έως το δέκα τοις εκατό (10%) του συνολικού αριθμού πιστωτικών μονάδων (ECTS) που απαιτούνται για την επιτυχή ολοκλήρωση του προγράμματος σπουδών».</w:t>
      </w:r>
    </w:p>
    <w:p w:rsidR="00350971" w:rsidRPr="00A20FA9" w:rsidRDefault="00350971" w:rsidP="00350971">
      <w:pPr>
        <w:spacing w:before="240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A20FA9">
        <w:rPr>
          <w:rStyle w:val="fontstyle01"/>
          <w:rFonts w:asciiTheme="minorHAnsi" w:hAnsiTheme="minorHAnsi"/>
          <w:sz w:val="22"/>
          <w:szCs w:val="22"/>
        </w:rPr>
        <w:t xml:space="preserve">Το </w:t>
      </w:r>
      <w:r w:rsidRPr="00A20FA9">
        <w:rPr>
          <w:rStyle w:val="fontstyle01"/>
          <w:rFonts w:asciiTheme="minorHAnsi" w:hAnsiTheme="minorHAnsi"/>
          <w:sz w:val="22"/>
          <w:szCs w:val="22"/>
          <w:u w:val="single"/>
        </w:rPr>
        <w:t>Τμήμα Στατιστικής και Αναλογιστικών – Χρηματοοικονομικών Μαθηματικών</w:t>
      </w:r>
      <w:r w:rsidRPr="00A20FA9">
        <w:rPr>
          <w:rStyle w:val="fontstyle01"/>
          <w:rFonts w:asciiTheme="minorHAnsi" w:hAnsiTheme="minorHAnsi"/>
          <w:sz w:val="22"/>
          <w:szCs w:val="22"/>
        </w:rPr>
        <w:t xml:space="preserve">  προσφέρει, με εξ αποστάσεως μεθόδους διδασκαλίας, τα παρακάτω μαθήματα του Τμήματος που περιλαμβάνονται στον Ιδρυματικό Κατάλογο του Πανεπιστημίου Αιγαίου:</w:t>
      </w:r>
    </w:p>
    <w:p w:rsidR="00985835" w:rsidRPr="00350971" w:rsidRDefault="00A20FA9" w:rsidP="006345D2">
      <w:pPr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>
        <w:rPr>
          <w:rStyle w:val="fontstyle01"/>
          <w:rFonts w:asciiTheme="minorHAnsi" w:hAnsiTheme="minorHAnsi" w:cstheme="minorHAnsi"/>
          <w:sz w:val="22"/>
          <w:szCs w:val="22"/>
        </w:rPr>
        <w:t>Συνημμένα θα βρείτε οδηγίες από τους διδάσκοντες των δύο μαθημάτων.</w:t>
      </w:r>
    </w:p>
    <w:tbl>
      <w:tblPr>
        <w:tblStyle w:val="1"/>
        <w:tblpPr w:leftFromText="180" w:rightFromText="180" w:vertAnchor="text" w:horzAnchor="margin" w:tblpXSpec="center" w:tblpY="278"/>
        <w:tblW w:w="10768" w:type="dxa"/>
        <w:tblInd w:w="0" w:type="dxa"/>
        <w:tblLook w:val="04A0" w:firstRow="1" w:lastRow="0" w:firstColumn="1" w:lastColumn="0" w:noHBand="0" w:noVBand="1"/>
      </w:tblPr>
      <w:tblGrid>
        <w:gridCol w:w="1168"/>
        <w:gridCol w:w="2655"/>
        <w:gridCol w:w="1213"/>
        <w:gridCol w:w="1294"/>
        <w:gridCol w:w="1319"/>
        <w:gridCol w:w="1076"/>
        <w:gridCol w:w="2043"/>
      </w:tblGrid>
      <w:tr w:rsidR="00985835" w:rsidRPr="00350971" w:rsidTr="00985835"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  <w:b/>
                <w:color w:val="002060"/>
              </w:rPr>
            </w:pPr>
            <w:r w:rsidRPr="00350971">
              <w:rPr>
                <w:rFonts w:ascii="Calibri" w:eastAsia="Calibri" w:hAnsi="Calibri" w:cs="Calibri"/>
                <w:b/>
                <w:color w:val="002060"/>
              </w:rPr>
              <w:t>Κωδικός</w:t>
            </w:r>
          </w:p>
          <w:p w:rsidR="00985835" w:rsidRPr="00350971" w:rsidRDefault="00985835" w:rsidP="00985835">
            <w:pPr>
              <w:spacing w:before="24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0350971">
              <w:rPr>
                <w:rFonts w:ascii="Calibri" w:eastAsia="Calibri" w:hAnsi="Calibri" w:cs="Calibri"/>
                <w:b/>
                <w:color w:val="002060"/>
              </w:rPr>
              <w:t>Μάθημ</w:t>
            </w:r>
            <w:proofErr w:type="spellEnd"/>
            <w:r w:rsidRPr="00350971">
              <w:rPr>
                <w:rFonts w:ascii="Calibri" w:eastAsia="Calibri" w:hAnsi="Calibri" w:cs="Calibri"/>
                <w:b/>
                <w:color w:val="002060"/>
              </w:rPr>
              <w:t>α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985835" w:rsidRPr="00350971" w:rsidRDefault="00985835" w:rsidP="00985835">
            <w:pPr>
              <w:ind w:left="-108" w:right="-68"/>
              <w:jc w:val="center"/>
              <w:rPr>
                <w:rFonts w:ascii="Calibri" w:eastAsia="Calibri" w:hAnsi="Calibri" w:cs="Calibri"/>
                <w:b/>
                <w:color w:val="002060"/>
              </w:rPr>
            </w:pPr>
            <w:r w:rsidRPr="00350971">
              <w:rPr>
                <w:rFonts w:ascii="Calibri" w:eastAsia="Calibri" w:hAnsi="Calibri" w:cs="Calibri"/>
                <w:b/>
                <w:color w:val="002060"/>
              </w:rPr>
              <w:t>Κα</w:t>
            </w:r>
            <w:proofErr w:type="spellStart"/>
            <w:r w:rsidRPr="00350971">
              <w:rPr>
                <w:rFonts w:ascii="Calibri" w:eastAsia="Calibri" w:hAnsi="Calibri" w:cs="Calibri"/>
                <w:b/>
                <w:color w:val="002060"/>
              </w:rPr>
              <w:t>τηγορί</w:t>
            </w:r>
            <w:proofErr w:type="spellEnd"/>
            <w:r w:rsidRPr="00350971">
              <w:rPr>
                <w:rFonts w:ascii="Calibri" w:eastAsia="Calibri" w:hAnsi="Calibri" w:cs="Calibri"/>
                <w:b/>
                <w:color w:val="002060"/>
              </w:rPr>
              <w:t>α</w:t>
            </w:r>
          </w:p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0350971">
              <w:rPr>
                <w:rFonts w:ascii="Calibri" w:eastAsia="Calibri" w:hAnsi="Calibri" w:cs="Calibri"/>
                <w:b/>
                <w:color w:val="002060"/>
              </w:rPr>
              <w:t>Διδ</w:t>
            </w:r>
            <w:proofErr w:type="spellEnd"/>
            <w:r w:rsidRPr="00350971">
              <w:rPr>
                <w:rFonts w:ascii="Calibri" w:eastAsia="Calibri" w:hAnsi="Calibri" w:cs="Calibri"/>
                <w:b/>
                <w:color w:val="002060"/>
              </w:rPr>
              <w:t xml:space="preserve">ακτικές </w:t>
            </w:r>
            <w:proofErr w:type="spellStart"/>
            <w:r w:rsidRPr="00350971">
              <w:rPr>
                <w:rFonts w:ascii="Calibri" w:eastAsia="Calibri" w:hAnsi="Calibri" w:cs="Calibri"/>
                <w:b/>
                <w:color w:val="002060"/>
              </w:rPr>
              <w:t>Μονάδες</w:t>
            </w:r>
            <w:proofErr w:type="spellEnd"/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0350971">
              <w:rPr>
                <w:rFonts w:ascii="Calibri" w:eastAsia="Calibri" w:hAnsi="Calibri" w:cs="Calibri"/>
                <w:b/>
                <w:color w:val="002060"/>
              </w:rPr>
              <w:t>Πιστωτικές</w:t>
            </w:r>
            <w:proofErr w:type="spellEnd"/>
            <w:r w:rsidRPr="00350971">
              <w:rPr>
                <w:rFonts w:ascii="Calibri" w:eastAsia="Calibri" w:hAnsi="Calibri" w:cs="Calibri"/>
                <w:b/>
                <w:color w:val="002060"/>
              </w:rPr>
              <w:t xml:space="preserve"> </w:t>
            </w:r>
            <w:proofErr w:type="spellStart"/>
            <w:r w:rsidRPr="00350971">
              <w:rPr>
                <w:rFonts w:ascii="Calibri" w:eastAsia="Calibri" w:hAnsi="Calibri" w:cs="Calibri"/>
                <w:b/>
                <w:color w:val="002060"/>
              </w:rPr>
              <w:t>Μονάδες</w:t>
            </w:r>
            <w:proofErr w:type="spellEnd"/>
            <w:r w:rsidRPr="00350971">
              <w:rPr>
                <w:rFonts w:ascii="Calibri" w:eastAsia="Calibri" w:hAnsi="Calibri" w:cs="Calibri"/>
                <w:b/>
                <w:color w:val="002060"/>
              </w:rPr>
              <w:t xml:space="preserve"> (ECTS)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</w:rPr>
            </w:pPr>
            <w:proofErr w:type="spellStart"/>
            <w:r w:rsidRPr="00350971">
              <w:rPr>
                <w:rFonts w:ascii="Calibri" w:eastAsia="Calibri" w:hAnsi="Calibri" w:cs="Calibri"/>
                <w:b/>
                <w:color w:val="002060"/>
              </w:rPr>
              <w:t>Εξάμηνο</w:t>
            </w:r>
            <w:proofErr w:type="spellEnd"/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  <w:b/>
                <w:color w:val="002060"/>
              </w:rPr>
            </w:pPr>
            <w:proofErr w:type="spellStart"/>
            <w:r w:rsidRPr="00350971">
              <w:rPr>
                <w:rFonts w:ascii="Calibri" w:eastAsia="Calibri" w:hAnsi="Calibri" w:cs="Calibri"/>
                <w:b/>
                <w:color w:val="002060"/>
              </w:rPr>
              <w:t>Διδάσκων</w:t>
            </w:r>
            <w:proofErr w:type="spellEnd"/>
          </w:p>
        </w:tc>
      </w:tr>
      <w:tr w:rsidR="00985835" w:rsidRPr="00350971" w:rsidTr="00985835">
        <w:tc>
          <w:tcPr>
            <w:tcW w:w="1168" w:type="dxa"/>
          </w:tcPr>
          <w:p w:rsidR="00985835" w:rsidRPr="00350971" w:rsidRDefault="00985835" w:rsidP="00985835">
            <w:pPr>
              <w:jc w:val="both"/>
              <w:rPr>
                <w:rFonts w:ascii="Calibri" w:eastAsia="Calibri" w:hAnsi="Calibri" w:cs="Calibri"/>
              </w:rPr>
            </w:pPr>
            <w:r w:rsidRPr="00350971">
              <w:rPr>
                <w:rFonts w:ascii="Calibri" w:eastAsia="Calibri" w:hAnsi="Calibri" w:cs="Calibri"/>
              </w:rPr>
              <w:t>331-3250</w:t>
            </w:r>
          </w:p>
        </w:tc>
        <w:tc>
          <w:tcPr>
            <w:tcW w:w="2655" w:type="dxa"/>
          </w:tcPr>
          <w:p w:rsidR="00985835" w:rsidRPr="00350971" w:rsidRDefault="00985835" w:rsidP="00985835">
            <w:pPr>
              <w:jc w:val="both"/>
              <w:rPr>
                <w:rFonts w:ascii="Calibri" w:eastAsia="Calibri" w:hAnsi="Calibri" w:cs="Calibri"/>
              </w:rPr>
            </w:pPr>
            <w:proofErr w:type="spellStart"/>
            <w:r w:rsidRPr="00350971">
              <w:rPr>
                <w:rFonts w:ascii="Calibri" w:eastAsia="Calibri" w:hAnsi="Calibri" w:cs="Calibri"/>
              </w:rPr>
              <w:t>Δειγμ</w:t>
            </w:r>
            <w:proofErr w:type="spellEnd"/>
            <w:r w:rsidRPr="00350971">
              <w:rPr>
                <w:rFonts w:ascii="Calibri" w:eastAsia="Calibri" w:hAnsi="Calibri" w:cs="Calibri"/>
              </w:rPr>
              <w:t>ατοληψία</w:t>
            </w:r>
          </w:p>
        </w:tc>
        <w:tc>
          <w:tcPr>
            <w:tcW w:w="1213" w:type="dxa"/>
          </w:tcPr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</w:rPr>
            </w:pPr>
            <w:r w:rsidRPr="00350971">
              <w:rPr>
                <w:rFonts w:ascii="Calibri" w:eastAsia="Calibri" w:hAnsi="Calibri" w:cs="Calibri"/>
              </w:rPr>
              <w:t>[-Ε-]</w:t>
            </w:r>
          </w:p>
        </w:tc>
        <w:tc>
          <w:tcPr>
            <w:tcW w:w="1294" w:type="dxa"/>
          </w:tcPr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</w:rPr>
            </w:pPr>
            <w:r w:rsidRPr="00350971"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1319" w:type="dxa"/>
          </w:tcPr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</w:rPr>
            </w:pPr>
            <w:r w:rsidRPr="00350971"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1076" w:type="dxa"/>
          </w:tcPr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</w:rPr>
            </w:pPr>
            <w:r w:rsidRPr="00350971">
              <w:rPr>
                <w:rFonts w:ascii="Calibri" w:eastAsia="Calibri" w:hAnsi="Calibri" w:cs="Calibri"/>
              </w:rPr>
              <w:t>5</w:t>
            </w:r>
            <w:r w:rsidRPr="00350971">
              <w:rPr>
                <w:rFonts w:ascii="Calibri" w:eastAsia="Calibri" w:hAnsi="Calibri" w:cs="Calibri"/>
                <w:vertAlign w:val="superscript"/>
              </w:rPr>
              <w:t>ο</w:t>
            </w:r>
            <w:r w:rsidRPr="00350971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043" w:type="dxa"/>
          </w:tcPr>
          <w:p w:rsidR="00985835" w:rsidRPr="00350971" w:rsidRDefault="00985835" w:rsidP="00985835">
            <w:pPr>
              <w:rPr>
                <w:rFonts w:ascii="Calibri" w:eastAsia="Calibri" w:hAnsi="Calibri" w:cs="Calibri"/>
              </w:rPr>
            </w:pPr>
            <w:r w:rsidRPr="00350971">
              <w:rPr>
                <w:rFonts w:ascii="Calibri" w:eastAsia="Calibri" w:hAnsi="Calibri" w:cs="Calibri"/>
              </w:rPr>
              <w:t>Α. Καρα</w:t>
            </w:r>
            <w:proofErr w:type="spellStart"/>
            <w:r w:rsidRPr="00350971">
              <w:rPr>
                <w:rFonts w:ascii="Calibri" w:eastAsia="Calibri" w:hAnsi="Calibri" w:cs="Calibri"/>
              </w:rPr>
              <w:t>γρηγορίου</w:t>
            </w:r>
            <w:proofErr w:type="spellEnd"/>
          </w:p>
        </w:tc>
      </w:tr>
      <w:tr w:rsidR="00985835" w:rsidRPr="00350971" w:rsidTr="00985835">
        <w:tc>
          <w:tcPr>
            <w:tcW w:w="1168" w:type="dxa"/>
          </w:tcPr>
          <w:p w:rsidR="00985835" w:rsidRPr="00350971" w:rsidRDefault="00985835" w:rsidP="00985835">
            <w:pPr>
              <w:jc w:val="both"/>
              <w:rPr>
                <w:rFonts w:ascii="Calibri" w:eastAsia="Calibri" w:hAnsi="Calibri" w:cs="Calibri"/>
              </w:rPr>
            </w:pPr>
            <w:r w:rsidRPr="00350971">
              <w:rPr>
                <w:rFonts w:ascii="Calibri" w:eastAsia="Calibri" w:hAnsi="Calibri" w:cs="Calibri"/>
              </w:rPr>
              <w:t>331-9600</w:t>
            </w:r>
          </w:p>
        </w:tc>
        <w:tc>
          <w:tcPr>
            <w:tcW w:w="2655" w:type="dxa"/>
          </w:tcPr>
          <w:p w:rsidR="00985835" w:rsidRPr="00350971" w:rsidRDefault="00985835" w:rsidP="00985835">
            <w:pPr>
              <w:jc w:val="both"/>
              <w:rPr>
                <w:rFonts w:ascii="Calibri" w:eastAsia="Calibri" w:hAnsi="Calibri" w:cs="Calibri"/>
              </w:rPr>
            </w:pPr>
            <w:proofErr w:type="spellStart"/>
            <w:r w:rsidRPr="00350971">
              <w:rPr>
                <w:rFonts w:ascii="Calibri" w:eastAsia="Calibri" w:hAnsi="Calibri" w:cs="Calibri"/>
              </w:rPr>
              <w:t>Συν</w:t>
            </w:r>
            <w:proofErr w:type="spellEnd"/>
            <w:r w:rsidRPr="00350971">
              <w:rPr>
                <w:rFonts w:ascii="Calibri" w:eastAsia="Calibri" w:hAnsi="Calibri" w:cs="Calibri"/>
              </w:rPr>
              <w:t xml:space="preserve">αρτησιακή </w:t>
            </w:r>
            <w:proofErr w:type="spellStart"/>
            <w:r w:rsidRPr="00350971">
              <w:rPr>
                <w:rFonts w:ascii="Calibri" w:eastAsia="Calibri" w:hAnsi="Calibri" w:cs="Calibri"/>
              </w:rPr>
              <w:t>Ανάλυση</w:t>
            </w:r>
            <w:proofErr w:type="spellEnd"/>
          </w:p>
        </w:tc>
        <w:tc>
          <w:tcPr>
            <w:tcW w:w="1213" w:type="dxa"/>
          </w:tcPr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</w:rPr>
            </w:pPr>
            <w:r w:rsidRPr="00350971">
              <w:rPr>
                <w:rFonts w:ascii="Calibri" w:eastAsia="Calibri" w:hAnsi="Calibri" w:cs="Calibri"/>
              </w:rPr>
              <w:t>[-Ε-]</w:t>
            </w:r>
          </w:p>
        </w:tc>
        <w:tc>
          <w:tcPr>
            <w:tcW w:w="1294" w:type="dxa"/>
          </w:tcPr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</w:rPr>
            </w:pPr>
            <w:r w:rsidRPr="00350971"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1319" w:type="dxa"/>
          </w:tcPr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</w:rPr>
            </w:pPr>
            <w:r w:rsidRPr="00350971"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1076" w:type="dxa"/>
          </w:tcPr>
          <w:p w:rsidR="00985835" w:rsidRPr="00350971" w:rsidRDefault="00985835" w:rsidP="00985835">
            <w:pPr>
              <w:jc w:val="center"/>
              <w:rPr>
                <w:rFonts w:ascii="Calibri" w:eastAsia="Calibri" w:hAnsi="Calibri" w:cs="Calibri"/>
              </w:rPr>
            </w:pPr>
            <w:r w:rsidRPr="00350971">
              <w:rPr>
                <w:rFonts w:ascii="Calibri" w:eastAsia="Calibri" w:hAnsi="Calibri" w:cs="Calibri"/>
              </w:rPr>
              <w:t>7</w:t>
            </w:r>
            <w:r w:rsidRPr="00350971">
              <w:rPr>
                <w:rFonts w:ascii="Calibri" w:eastAsia="Calibri" w:hAnsi="Calibri" w:cs="Calibri"/>
                <w:vertAlign w:val="superscript"/>
              </w:rPr>
              <w:t>ο</w:t>
            </w:r>
            <w:r w:rsidRPr="00350971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043" w:type="dxa"/>
          </w:tcPr>
          <w:p w:rsidR="00985835" w:rsidRPr="00350971" w:rsidRDefault="00985835" w:rsidP="00985835">
            <w:pPr>
              <w:rPr>
                <w:rFonts w:ascii="Calibri" w:eastAsia="Calibri" w:hAnsi="Calibri" w:cs="Calibri"/>
              </w:rPr>
            </w:pPr>
            <w:r w:rsidRPr="00350971">
              <w:rPr>
                <w:rFonts w:ascii="Calibri" w:eastAsia="Calibri" w:hAnsi="Calibri" w:cs="Calibri"/>
              </w:rPr>
              <w:t>Ε. Τα</w:t>
            </w:r>
            <w:proofErr w:type="spellStart"/>
            <w:r w:rsidRPr="00350971">
              <w:rPr>
                <w:rFonts w:ascii="Calibri" w:eastAsia="Calibri" w:hAnsi="Calibri" w:cs="Calibri"/>
              </w:rPr>
              <w:t>χτσής</w:t>
            </w:r>
            <w:proofErr w:type="spellEnd"/>
          </w:p>
        </w:tc>
      </w:tr>
    </w:tbl>
    <w:p w:rsidR="00DF4E09" w:rsidRPr="00350971" w:rsidRDefault="00DF4E09" w:rsidP="00985835">
      <w:pPr>
        <w:jc w:val="both"/>
        <w:rPr>
          <w:rStyle w:val="fontstyle01"/>
          <w:rFonts w:ascii="Arial" w:hAnsi="Arial" w:cs="Arial"/>
          <w:sz w:val="22"/>
          <w:szCs w:val="22"/>
        </w:rPr>
      </w:pPr>
    </w:p>
    <w:sectPr w:rsidR="00DF4E09" w:rsidRPr="00350971" w:rsidSect="00350971">
      <w:pgSz w:w="11906" w:h="16838"/>
      <w:pgMar w:top="1440" w:right="1274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5D2"/>
    <w:rsid w:val="00114C8D"/>
    <w:rsid w:val="001E24D7"/>
    <w:rsid w:val="00303105"/>
    <w:rsid w:val="0033799C"/>
    <w:rsid w:val="00350971"/>
    <w:rsid w:val="00566FA0"/>
    <w:rsid w:val="006345D2"/>
    <w:rsid w:val="00985835"/>
    <w:rsid w:val="00A20FA9"/>
    <w:rsid w:val="00D44AC3"/>
    <w:rsid w:val="00DC15BC"/>
    <w:rsid w:val="00DF4E09"/>
    <w:rsid w:val="00EB15ED"/>
    <w:rsid w:val="00F2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D4DDF"/>
  <w15:chartTrackingRefBased/>
  <w15:docId w15:val="{A49AE0AB-6308-4E51-A27F-972513AB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6345D2"/>
    <w:rPr>
      <w:rFonts w:ascii="MyriadPro-Regular" w:hAnsi="MyriadPro-Regular" w:hint="default"/>
      <w:b w:val="0"/>
      <w:bCs w:val="0"/>
      <w:i w:val="0"/>
      <w:iCs w:val="0"/>
      <w:color w:val="242021"/>
      <w:sz w:val="20"/>
      <w:szCs w:val="20"/>
    </w:rPr>
  </w:style>
  <w:style w:type="paragraph" w:styleId="a3">
    <w:name w:val="Balloon Text"/>
    <w:basedOn w:val="a"/>
    <w:link w:val="Char"/>
    <w:uiPriority w:val="99"/>
    <w:semiHidden/>
    <w:unhideWhenUsed/>
    <w:rsid w:val="00DF4E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DF4E09"/>
    <w:rPr>
      <w:rFonts w:ascii="Segoe UI" w:hAnsi="Segoe UI" w:cs="Segoe UI"/>
      <w:sz w:val="18"/>
      <w:szCs w:val="18"/>
    </w:rPr>
  </w:style>
  <w:style w:type="table" w:customStyle="1" w:styleId="1">
    <w:name w:val="Πλέγμα πίνακα1"/>
    <w:basedOn w:val="a1"/>
    <w:next w:val="a4"/>
    <w:uiPriority w:val="39"/>
    <w:rsid w:val="00985835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985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Kokolaki Eleftheria</dc:creator>
  <cp:keywords/>
  <dc:description/>
  <cp:lastModifiedBy>Kokolaki Eleftheria</cp:lastModifiedBy>
  <cp:revision>3</cp:revision>
  <cp:lastPrinted>2023-10-20T08:17:00Z</cp:lastPrinted>
  <dcterms:created xsi:type="dcterms:W3CDTF">2023-10-20T08:11:00Z</dcterms:created>
  <dcterms:modified xsi:type="dcterms:W3CDTF">2023-10-20T09:11:00Z</dcterms:modified>
</cp:coreProperties>
</file>