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3" w:type="dxa"/>
        <w:jc w:val="center"/>
        <w:tblLayout w:type="fixed"/>
        <w:tblCellMar>
          <w:left w:w="0" w:type="dxa"/>
          <w:right w:w="0" w:type="dxa"/>
        </w:tblCellMar>
        <w:tblLook w:val="0000" w:firstRow="0" w:lastRow="0" w:firstColumn="0" w:lastColumn="0" w:noHBand="0" w:noVBand="0"/>
      </w:tblPr>
      <w:tblGrid>
        <w:gridCol w:w="3845"/>
        <w:gridCol w:w="5338"/>
      </w:tblGrid>
      <w:tr w:rsidR="00B66496" w:rsidRPr="00B66496" w14:paraId="00F52D42" w14:textId="77777777" w:rsidTr="001575D6">
        <w:trPr>
          <w:trHeight w:val="2305"/>
          <w:jc w:val="center"/>
        </w:trPr>
        <w:tc>
          <w:tcPr>
            <w:tcW w:w="3845" w:type="dxa"/>
            <w:shd w:val="clear" w:color="auto" w:fill="auto"/>
          </w:tcPr>
          <w:p w14:paraId="124EA963" w14:textId="77777777" w:rsidR="00FE1C1D" w:rsidRPr="001575D6" w:rsidRDefault="00FE1C1D" w:rsidP="00FE1C1D">
            <w:pPr>
              <w:keepNext/>
              <w:keepLines/>
              <w:spacing w:after="0" w:line="360" w:lineRule="auto"/>
              <w:jc w:val="center"/>
              <w:rPr>
                <w:rFonts w:ascii="Book Antiqua" w:eastAsia="Times New Roman" w:hAnsi="Book Antiqua" w:cs="Times New Roman"/>
                <w:b/>
                <w:bCs/>
                <w:color w:val="385623"/>
                <w:sz w:val="24"/>
                <w:szCs w:val="24"/>
                <w:lang w:val="en-US"/>
              </w:rPr>
            </w:pPr>
            <w:r w:rsidRPr="001575D6">
              <w:rPr>
                <w:rFonts w:ascii="Book Antiqua" w:eastAsia="Times New Roman" w:hAnsi="Book Antiqua" w:cs="Times New Roman"/>
                <w:b/>
                <w:bCs/>
                <w:color w:val="385623"/>
                <w:sz w:val="24"/>
                <w:szCs w:val="24"/>
                <w:lang w:val="en-US"/>
              </w:rPr>
              <w:t>15</w:t>
            </w:r>
            <w:r w:rsidRPr="001575D6">
              <w:rPr>
                <w:rFonts w:ascii="Book Antiqua" w:eastAsia="Times New Roman" w:hAnsi="Book Antiqua" w:cs="Times New Roman"/>
                <w:b/>
                <w:bCs/>
                <w:color w:val="385623"/>
                <w:sz w:val="24"/>
                <w:szCs w:val="24"/>
                <w:vertAlign w:val="superscript"/>
                <w:lang w:val="en-US"/>
              </w:rPr>
              <w:t>th</w:t>
            </w:r>
            <w:r w:rsidRPr="001575D6">
              <w:rPr>
                <w:rFonts w:ascii="Book Antiqua" w:eastAsia="Times New Roman" w:hAnsi="Book Antiqua" w:cs="Times New Roman"/>
                <w:b/>
                <w:bCs/>
                <w:color w:val="385623"/>
                <w:sz w:val="24"/>
                <w:szCs w:val="24"/>
                <w:lang w:val="en-US"/>
              </w:rPr>
              <w:t xml:space="preserve"> International Conference</w:t>
            </w:r>
          </w:p>
          <w:p w14:paraId="6EC4E5BF" w14:textId="77777777" w:rsidR="00FE1C1D" w:rsidRPr="001575D6" w:rsidRDefault="00FE1C1D" w:rsidP="00FE1C1D">
            <w:pPr>
              <w:keepNext/>
              <w:keepLines/>
              <w:spacing w:after="0" w:line="360" w:lineRule="auto"/>
              <w:jc w:val="center"/>
              <w:rPr>
                <w:rFonts w:ascii="Book Antiqua" w:eastAsia="Times New Roman" w:hAnsi="Book Antiqua" w:cs="Times New Roman"/>
                <w:b/>
                <w:bCs/>
                <w:color w:val="385623"/>
                <w:sz w:val="24"/>
                <w:szCs w:val="24"/>
                <w:lang w:val="en-US"/>
              </w:rPr>
            </w:pPr>
            <w:r w:rsidRPr="001575D6">
              <w:rPr>
                <w:rFonts w:ascii="Book Antiqua" w:eastAsia="Times New Roman" w:hAnsi="Book Antiqua" w:cs="Times New Roman"/>
                <w:b/>
                <w:bCs/>
                <w:color w:val="385623"/>
                <w:sz w:val="24"/>
                <w:szCs w:val="24"/>
                <w:lang w:val="en-US"/>
              </w:rPr>
              <w:t>Economies of the Balkan and Eastern European Countries</w:t>
            </w:r>
          </w:p>
          <w:p w14:paraId="12AEC5BA" w14:textId="77777777" w:rsidR="00FE1C1D" w:rsidRPr="001575D6" w:rsidRDefault="00FE1C1D" w:rsidP="00FE1C1D">
            <w:pPr>
              <w:keepNext/>
              <w:keepLines/>
              <w:spacing w:after="0" w:line="360" w:lineRule="auto"/>
              <w:jc w:val="center"/>
              <w:rPr>
                <w:rFonts w:ascii="Book Antiqua" w:eastAsia="Times New Roman" w:hAnsi="Book Antiqua" w:cs="Times New Roman"/>
                <w:b/>
                <w:bCs/>
                <w:color w:val="385623"/>
                <w:sz w:val="24"/>
                <w:szCs w:val="24"/>
              </w:rPr>
            </w:pPr>
            <w:r w:rsidRPr="001575D6">
              <w:rPr>
                <w:rFonts w:ascii="Book Antiqua" w:eastAsia="Times New Roman" w:hAnsi="Book Antiqua" w:cs="Times New Roman"/>
                <w:b/>
                <w:bCs/>
                <w:color w:val="385623"/>
                <w:sz w:val="24"/>
                <w:szCs w:val="24"/>
                <w:lang w:val="en-US"/>
              </w:rPr>
              <w:t>EBEEC 202</w:t>
            </w:r>
            <w:r w:rsidRPr="001575D6">
              <w:rPr>
                <w:rFonts w:ascii="Book Antiqua" w:eastAsia="Times New Roman" w:hAnsi="Book Antiqua" w:cs="Times New Roman"/>
                <w:b/>
                <w:bCs/>
                <w:color w:val="385623"/>
                <w:sz w:val="24"/>
                <w:szCs w:val="24"/>
              </w:rPr>
              <w:t>3</w:t>
            </w:r>
          </w:p>
          <w:p w14:paraId="2EE29407" w14:textId="49484A3B" w:rsidR="00FE1C1D" w:rsidRPr="001575D6" w:rsidRDefault="00FE1C1D" w:rsidP="001575D6">
            <w:pPr>
              <w:keepNext/>
              <w:keepLines/>
              <w:spacing w:after="0" w:line="360" w:lineRule="auto"/>
              <w:jc w:val="center"/>
              <w:rPr>
                <w:rFonts w:ascii="Book Antiqua" w:eastAsia="Times New Roman" w:hAnsi="Book Antiqua" w:cs="Times New Roman"/>
                <w:b/>
                <w:bCs/>
                <w:color w:val="385623"/>
                <w:sz w:val="24"/>
                <w:szCs w:val="24"/>
                <w:lang w:val="en-US"/>
              </w:rPr>
            </w:pPr>
            <w:r w:rsidRPr="001575D6">
              <w:rPr>
                <w:rFonts w:ascii="Book Antiqua" w:eastAsia="Times New Roman" w:hAnsi="Book Antiqua" w:cs="Times New Roman"/>
                <w:b/>
                <w:bCs/>
                <w:color w:val="385623"/>
                <w:sz w:val="24"/>
                <w:szCs w:val="24"/>
                <w:lang w:val="en-US"/>
              </w:rPr>
              <w:t>Chios, Greece</w:t>
            </w:r>
            <w:r w:rsidR="001575D6">
              <w:rPr>
                <w:rFonts w:ascii="Book Antiqua" w:eastAsia="Times New Roman" w:hAnsi="Book Antiqua" w:cs="Times New Roman"/>
                <w:b/>
                <w:bCs/>
                <w:color w:val="385623"/>
                <w:sz w:val="24"/>
                <w:szCs w:val="24"/>
              </w:rPr>
              <w:t xml:space="preserve">, </w:t>
            </w:r>
            <w:r w:rsidRPr="001575D6">
              <w:rPr>
                <w:rFonts w:ascii="Book Antiqua" w:eastAsia="Times New Roman" w:hAnsi="Book Antiqua" w:cs="Times New Roman"/>
                <w:b/>
                <w:bCs/>
                <w:color w:val="385623"/>
                <w:sz w:val="24"/>
                <w:szCs w:val="24"/>
                <w:lang w:val="en-US"/>
              </w:rPr>
              <w:t>May 12-14, 2023</w:t>
            </w:r>
          </w:p>
          <w:p w14:paraId="3B73CB02" w14:textId="762C087D" w:rsidR="00B66496" w:rsidRPr="00B66496" w:rsidRDefault="00B66496" w:rsidP="00B66496">
            <w:pPr>
              <w:tabs>
                <w:tab w:val="left" w:pos="388"/>
              </w:tabs>
              <w:spacing w:after="0" w:line="240" w:lineRule="auto"/>
              <w:jc w:val="center"/>
              <w:rPr>
                <w:rFonts w:ascii="Times New Roman" w:eastAsia="Times New Roman" w:hAnsi="Times New Roman" w:cs="Times New Roman"/>
                <w:sz w:val="24"/>
                <w:szCs w:val="24"/>
                <w:lang w:val="de-DE"/>
              </w:rPr>
            </w:pPr>
          </w:p>
        </w:tc>
        <w:tc>
          <w:tcPr>
            <w:tcW w:w="5338" w:type="dxa"/>
            <w:shd w:val="clear" w:color="auto" w:fill="auto"/>
          </w:tcPr>
          <w:p w14:paraId="643FDC59" w14:textId="77777777" w:rsidR="00B66496" w:rsidRPr="00B66496" w:rsidRDefault="00B66496" w:rsidP="00FE1C1D">
            <w:pPr>
              <w:snapToGrid w:val="0"/>
              <w:spacing w:after="0" w:line="240" w:lineRule="auto"/>
              <w:jc w:val="center"/>
              <w:rPr>
                <w:rFonts w:ascii="Times New Roman" w:eastAsia="Times New Roman" w:hAnsi="Times New Roman" w:cs="Times New Roman"/>
                <w:sz w:val="24"/>
                <w:szCs w:val="24"/>
                <w:lang w:val="de-DE"/>
              </w:rPr>
            </w:pPr>
            <w:r w:rsidRPr="00B66496">
              <w:rPr>
                <w:rFonts w:ascii="Times New Roman" w:eastAsia="Times New Roman" w:hAnsi="Times New Roman" w:cs="Times New Roman"/>
                <w:noProof/>
                <w:sz w:val="24"/>
                <w:szCs w:val="24"/>
                <w:lang w:eastAsia="el-GR"/>
              </w:rPr>
              <w:drawing>
                <wp:inline distT="0" distB="0" distL="0" distR="0" wp14:anchorId="3791C685" wp14:editId="1E95EE47">
                  <wp:extent cx="2109055" cy="1266825"/>
                  <wp:effectExtent l="0" t="0" r="5715" b="0"/>
                  <wp:docPr id="1" name="Εικόνα 1" descr="E:\14-7-2017\Persefoni\EBEEC\2020\logo\ebeec logo desktop n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9" descr="E:\14-7-2017\Persefoni\EBEEC\2020\logo\ebeec logo desktop nam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16989" cy="1271591"/>
                          </a:xfrm>
                          <a:prstGeom prst="rect">
                            <a:avLst/>
                          </a:prstGeom>
                          <a:noFill/>
                          <a:ln>
                            <a:noFill/>
                          </a:ln>
                        </pic:spPr>
                      </pic:pic>
                    </a:graphicData>
                  </a:graphic>
                </wp:inline>
              </w:drawing>
            </w:r>
          </w:p>
        </w:tc>
      </w:tr>
    </w:tbl>
    <w:p w14:paraId="58D5F82B" w14:textId="7EC5985B" w:rsidR="00B66496" w:rsidRDefault="00FE1C1D" w:rsidP="00FE1C1D">
      <w:r w:rsidRPr="00FE1C1D">
        <w:rPr>
          <w:rFonts w:ascii="Times New Roman" w:eastAsia="Calibri" w:hAnsi="Times New Roman" w:cs="Times New Roman"/>
          <w:noProof/>
          <w:sz w:val="24"/>
          <w:szCs w:val="24"/>
          <w:lang w:eastAsia="el-GR"/>
        </w:rPr>
        <w:drawing>
          <wp:inline distT="0" distB="0" distL="0" distR="0" wp14:anchorId="2C3728E2" wp14:editId="4F54A9ED">
            <wp:extent cx="1698625" cy="579913"/>
            <wp:effectExtent l="0" t="0" r="0" b="0"/>
            <wp:docPr id="2" name="Εικόνα 2" descr="image001_I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_IHU"/>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13893" cy="585125"/>
                    </a:xfrm>
                    <a:prstGeom prst="rect">
                      <a:avLst/>
                    </a:prstGeom>
                    <a:noFill/>
                    <a:ln>
                      <a:noFill/>
                    </a:ln>
                  </pic:spPr>
                </pic:pic>
              </a:graphicData>
            </a:graphic>
          </wp:inline>
        </w:drawing>
      </w:r>
      <w:r w:rsidRPr="001575D6">
        <w:rPr>
          <w:rFonts w:ascii="Book Antiqua" w:eastAsia="Calibri" w:hAnsi="Book Antiqua" w:cs="Times New Roman"/>
          <w:noProof/>
          <w:sz w:val="24"/>
          <w:szCs w:val="24"/>
          <w:lang w:eastAsia="en-GB" w:bidi="my-MM"/>
        </w:rPr>
        <w:t xml:space="preserve">                    </w:t>
      </w:r>
      <w:r w:rsidRPr="00FE1C1D">
        <w:rPr>
          <w:rFonts w:ascii="Book Antiqua" w:eastAsia="Calibri" w:hAnsi="Book Antiqua" w:cs="Times New Roman"/>
          <w:noProof/>
          <w:sz w:val="24"/>
          <w:szCs w:val="24"/>
          <w:lang w:eastAsia="el-GR"/>
        </w:rPr>
        <w:drawing>
          <wp:inline distT="0" distB="0" distL="0" distR="0" wp14:anchorId="78E28973" wp14:editId="4A648FFC">
            <wp:extent cx="1934210" cy="584157"/>
            <wp:effectExtent l="0" t="0" r="0" b="6985"/>
            <wp:docPr id="1026" name="Picture 2" descr="UNIVERSITY OF THE AEGEAN">
              <a:extLst xmlns:a="http://schemas.openxmlformats.org/drawingml/2006/main">
                <a:ext uri="{FF2B5EF4-FFF2-40B4-BE49-F238E27FC236}">
                  <a16:creationId xmlns:a16="http://schemas.microsoft.com/office/drawing/2014/main" id="{0043BC3B-9150-4686-9364-43DC01690B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IVERSITY OF THE AEGEAN">
                      <a:extLst>
                        <a:ext uri="{FF2B5EF4-FFF2-40B4-BE49-F238E27FC236}">
                          <a16:creationId xmlns:a16="http://schemas.microsoft.com/office/drawing/2014/main" id="{0043BC3B-9150-4686-9364-43DC01690B90}"/>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7368" cy="588131"/>
                    </a:xfrm>
                    <a:prstGeom prst="rect">
                      <a:avLst/>
                    </a:prstGeom>
                    <a:noFill/>
                  </pic:spPr>
                </pic:pic>
              </a:graphicData>
            </a:graphic>
          </wp:inline>
        </w:drawing>
      </w:r>
    </w:p>
    <w:p w14:paraId="1134A228" w14:textId="2647469F" w:rsidR="00E373CA" w:rsidRPr="001575D6" w:rsidRDefault="00B66496" w:rsidP="001575D6">
      <w:pPr>
        <w:jc w:val="center"/>
        <w:rPr>
          <w:rFonts w:cstheme="minorHAnsi"/>
          <w:b/>
          <w:sz w:val="28"/>
          <w:szCs w:val="28"/>
        </w:rPr>
      </w:pPr>
      <w:r w:rsidRPr="001575D6">
        <w:rPr>
          <w:rFonts w:cstheme="minorHAnsi"/>
          <w:b/>
          <w:sz w:val="28"/>
          <w:szCs w:val="28"/>
        </w:rPr>
        <w:t>ΔΕΛΤΙΟ ΤΥΠΟΥ</w:t>
      </w:r>
    </w:p>
    <w:p w14:paraId="2B3D9EF7" w14:textId="75157002" w:rsidR="009038F3" w:rsidRPr="001575D6" w:rsidRDefault="009038F3" w:rsidP="001575D6">
      <w:pPr>
        <w:pStyle w:val="-HTML"/>
        <w:shd w:val="clear" w:color="auto" w:fill="FFFFFF"/>
        <w:spacing w:after="160" w:line="259" w:lineRule="auto"/>
        <w:jc w:val="both"/>
        <w:rPr>
          <w:rFonts w:asciiTheme="minorHAnsi" w:hAnsiTheme="minorHAnsi" w:cstheme="minorHAnsi"/>
          <w:color w:val="000000"/>
          <w:sz w:val="22"/>
          <w:szCs w:val="22"/>
        </w:rPr>
      </w:pPr>
      <w:r w:rsidRPr="00471656">
        <w:rPr>
          <w:rFonts w:asciiTheme="minorHAnsi" w:hAnsiTheme="minorHAnsi" w:cstheme="minorHAnsi"/>
          <w:sz w:val="22"/>
          <w:szCs w:val="22"/>
        </w:rPr>
        <w:t>Στις</w:t>
      </w:r>
      <w:r w:rsidRPr="00CF3A75">
        <w:rPr>
          <w:rFonts w:asciiTheme="minorHAnsi" w:hAnsiTheme="minorHAnsi" w:cstheme="minorHAnsi"/>
          <w:sz w:val="22"/>
          <w:szCs w:val="22"/>
        </w:rPr>
        <w:t xml:space="preserve"> 12-14 </w:t>
      </w:r>
      <w:r w:rsidRPr="00471656">
        <w:rPr>
          <w:rFonts w:asciiTheme="minorHAnsi" w:hAnsiTheme="minorHAnsi" w:cstheme="minorHAnsi"/>
          <w:sz w:val="22"/>
          <w:szCs w:val="22"/>
        </w:rPr>
        <w:t>Μαΐου</w:t>
      </w:r>
      <w:r w:rsidRPr="00CF3A75">
        <w:rPr>
          <w:rFonts w:asciiTheme="minorHAnsi" w:hAnsiTheme="minorHAnsi" w:cstheme="minorHAnsi"/>
          <w:sz w:val="22"/>
          <w:szCs w:val="22"/>
        </w:rPr>
        <w:t xml:space="preserve"> 2023 </w:t>
      </w:r>
      <w:r w:rsidRPr="00471656">
        <w:rPr>
          <w:rFonts w:asciiTheme="minorHAnsi" w:hAnsiTheme="minorHAnsi" w:cstheme="minorHAnsi"/>
          <w:sz w:val="22"/>
          <w:szCs w:val="22"/>
        </w:rPr>
        <w:t>πραγματοποιήθηκε</w:t>
      </w:r>
      <w:r w:rsidRPr="00CF3A75">
        <w:rPr>
          <w:rFonts w:asciiTheme="minorHAnsi" w:hAnsiTheme="minorHAnsi" w:cstheme="minorHAnsi"/>
          <w:sz w:val="22"/>
          <w:szCs w:val="22"/>
        </w:rPr>
        <w:t xml:space="preserve"> </w:t>
      </w:r>
      <w:r w:rsidRPr="00471656">
        <w:rPr>
          <w:rFonts w:asciiTheme="minorHAnsi" w:hAnsiTheme="minorHAnsi" w:cstheme="minorHAnsi"/>
          <w:sz w:val="22"/>
          <w:szCs w:val="22"/>
        </w:rPr>
        <w:t>με</w:t>
      </w:r>
      <w:r w:rsidRPr="00CF3A75">
        <w:rPr>
          <w:rFonts w:asciiTheme="minorHAnsi" w:hAnsiTheme="minorHAnsi" w:cstheme="minorHAnsi"/>
          <w:sz w:val="22"/>
          <w:szCs w:val="22"/>
        </w:rPr>
        <w:t xml:space="preserve"> </w:t>
      </w:r>
      <w:r w:rsidRPr="00471656">
        <w:rPr>
          <w:rFonts w:asciiTheme="minorHAnsi" w:hAnsiTheme="minorHAnsi" w:cstheme="minorHAnsi"/>
          <w:sz w:val="22"/>
          <w:szCs w:val="22"/>
        </w:rPr>
        <w:t>μεγάλη</w:t>
      </w:r>
      <w:r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επιτυχία</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και</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διεθνή</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συμμετοχή</w:t>
      </w:r>
      <w:r w:rsidR="00B66496" w:rsidRPr="00CF3A75">
        <w:rPr>
          <w:rFonts w:asciiTheme="minorHAnsi" w:hAnsiTheme="minorHAnsi" w:cstheme="minorHAnsi"/>
          <w:sz w:val="22"/>
          <w:szCs w:val="22"/>
        </w:rPr>
        <w:t xml:space="preserve"> </w:t>
      </w:r>
      <w:r w:rsidRPr="00471656">
        <w:rPr>
          <w:rFonts w:asciiTheme="minorHAnsi" w:hAnsiTheme="minorHAnsi" w:cstheme="minorHAnsi"/>
          <w:sz w:val="22"/>
          <w:szCs w:val="22"/>
        </w:rPr>
        <w:t>το</w:t>
      </w:r>
      <w:r w:rsidRPr="00CF3A75">
        <w:rPr>
          <w:rFonts w:asciiTheme="minorHAnsi" w:hAnsiTheme="minorHAnsi" w:cstheme="minorHAnsi"/>
          <w:sz w:val="22"/>
          <w:szCs w:val="22"/>
        </w:rPr>
        <w:t xml:space="preserve"> 15</w:t>
      </w:r>
      <w:r w:rsidRPr="00471656">
        <w:rPr>
          <w:rFonts w:asciiTheme="minorHAnsi" w:hAnsiTheme="minorHAnsi" w:cstheme="minorHAnsi"/>
          <w:sz w:val="22"/>
          <w:szCs w:val="22"/>
          <w:vertAlign w:val="superscript"/>
        </w:rPr>
        <w:t>ο</w:t>
      </w:r>
      <w:r w:rsidRPr="00CF3A75">
        <w:rPr>
          <w:rFonts w:asciiTheme="minorHAnsi" w:hAnsiTheme="minorHAnsi" w:cstheme="minorHAnsi"/>
          <w:sz w:val="22"/>
          <w:szCs w:val="22"/>
        </w:rPr>
        <w:t xml:space="preserve"> </w:t>
      </w:r>
      <w:r w:rsidRPr="00471656">
        <w:rPr>
          <w:rFonts w:asciiTheme="minorHAnsi" w:hAnsiTheme="minorHAnsi" w:cstheme="minorHAnsi"/>
          <w:sz w:val="22"/>
          <w:szCs w:val="22"/>
        </w:rPr>
        <w:t>Διεθνές</w:t>
      </w:r>
      <w:r w:rsidRPr="00CF3A75">
        <w:rPr>
          <w:rFonts w:asciiTheme="minorHAnsi" w:hAnsiTheme="minorHAnsi" w:cstheme="minorHAnsi"/>
          <w:sz w:val="22"/>
          <w:szCs w:val="22"/>
        </w:rPr>
        <w:t xml:space="preserve"> </w:t>
      </w:r>
      <w:r w:rsidRPr="00471656">
        <w:rPr>
          <w:rFonts w:asciiTheme="minorHAnsi" w:hAnsiTheme="minorHAnsi" w:cstheme="minorHAnsi"/>
          <w:sz w:val="22"/>
          <w:szCs w:val="22"/>
        </w:rPr>
        <w:t>Συνέδριο</w:t>
      </w:r>
      <w:r w:rsidRPr="00CF3A75">
        <w:rPr>
          <w:rFonts w:asciiTheme="minorHAnsi" w:hAnsiTheme="minorHAnsi" w:cstheme="minorHAnsi"/>
          <w:sz w:val="22"/>
          <w:szCs w:val="22"/>
        </w:rPr>
        <w:t xml:space="preserve"> </w:t>
      </w:r>
      <w:r w:rsidRPr="00471656">
        <w:rPr>
          <w:rFonts w:asciiTheme="minorHAnsi" w:hAnsiTheme="minorHAnsi" w:cstheme="minorHAnsi"/>
          <w:sz w:val="22"/>
          <w:szCs w:val="22"/>
        </w:rPr>
        <w:t>ΕΒΕΕ</w:t>
      </w:r>
      <w:r w:rsidRPr="00471656">
        <w:rPr>
          <w:rFonts w:asciiTheme="minorHAnsi" w:hAnsiTheme="minorHAnsi" w:cstheme="minorHAnsi"/>
          <w:sz w:val="22"/>
          <w:szCs w:val="22"/>
          <w:lang w:val="en-US"/>
        </w:rPr>
        <w:t>C</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Economies</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of</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the</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Balkan</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and</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Eastern</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European</w:t>
      </w:r>
      <w:r w:rsidRPr="00CF3A75">
        <w:rPr>
          <w:rFonts w:asciiTheme="minorHAnsi" w:hAnsiTheme="minorHAnsi" w:cstheme="minorHAnsi"/>
          <w:sz w:val="22"/>
          <w:szCs w:val="22"/>
        </w:rPr>
        <w:t xml:space="preserve"> </w:t>
      </w:r>
      <w:r w:rsidRPr="00471656">
        <w:rPr>
          <w:rFonts w:asciiTheme="minorHAnsi" w:hAnsiTheme="minorHAnsi" w:cstheme="minorHAnsi"/>
          <w:sz w:val="22"/>
          <w:szCs w:val="22"/>
          <w:lang w:val="en-US"/>
        </w:rPr>
        <w:t>Countries</w:t>
      </w:r>
      <w:r w:rsidR="001575D6">
        <w:rPr>
          <w:rFonts w:asciiTheme="minorHAnsi" w:hAnsiTheme="minorHAnsi" w:cstheme="minorHAnsi"/>
          <w:sz w:val="22"/>
          <w:szCs w:val="22"/>
        </w:rPr>
        <w:t>)</w:t>
      </w:r>
      <w:r w:rsidR="00471656" w:rsidRPr="00CF3A75">
        <w:rPr>
          <w:rFonts w:asciiTheme="minorHAnsi" w:hAnsiTheme="minorHAnsi" w:cstheme="minorHAnsi"/>
          <w:sz w:val="22"/>
          <w:szCs w:val="22"/>
        </w:rPr>
        <w:t xml:space="preserve"> </w:t>
      </w:r>
      <w:r w:rsidR="00471656" w:rsidRPr="00471656">
        <w:rPr>
          <w:rFonts w:asciiTheme="minorHAnsi" w:hAnsiTheme="minorHAnsi" w:cstheme="minorHAnsi"/>
          <w:sz w:val="22"/>
          <w:szCs w:val="22"/>
        </w:rPr>
        <w:t>με</w:t>
      </w:r>
      <w:r w:rsidR="00471656" w:rsidRPr="00CF3A75">
        <w:rPr>
          <w:rFonts w:asciiTheme="minorHAnsi" w:hAnsiTheme="minorHAnsi" w:cstheme="minorHAnsi"/>
          <w:sz w:val="22"/>
          <w:szCs w:val="22"/>
        </w:rPr>
        <w:t xml:space="preserve"> </w:t>
      </w:r>
      <w:r w:rsidR="00471656" w:rsidRPr="00471656">
        <w:rPr>
          <w:rFonts w:asciiTheme="minorHAnsi" w:hAnsiTheme="minorHAnsi" w:cstheme="minorHAnsi"/>
          <w:sz w:val="22"/>
          <w:szCs w:val="22"/>
        </w:rPr>
        <w:t>θέμα</w:t>
      </w:r>
      <w:r w:rsidR="001575D6" w:rsidRPr="001575D6">
        <w:rPr>
          <w:rFonts w:asciiTheme="minorHAnsi" w:hAnsiTheme="minorHAnsi" w:cstheme="minorHAnsi"/>
          <w:sz w:val="22"/>
          <w:szCs w:val="22"/>
        </w:rPr>
        <w:t xml:space="preserve"> </w:t>
      </w:r>
      <w:r w:rsidR="001575D6" w:rsidRPr="001575D6">
        <w:rPr>
          <w:rFonts w:asciiTheme="minorHAnsi" w:hAnsiTheme="minorHAnsi" w:cstheme="minorHAnsi"/>
          <w:b/>
          <w:i/>
          <w:sz w:val="22"/>
          <w:szCs w:val="22"/>
        </w:rPr>
        <w:t>“</w:t>
      </w:r>
      <w:r w:rsidR="00471656" w:rsidRPr="001575D6">
        <w:rPr>
          <w:rFonts w:asciiTheme="minorHAnsi" w:hAnsiTheme="minorHAnsi" w:cstheme="minorHAnsi"/>
          <w:b/>
          <w:bCs/>
          <w:i/>
          <w:iCs/>
          <w:color w:val="000000"/>
          <w:sz w:val="22"/>
          <w:szCs w:val="22"/>
          <w:shd w:val="clear" w:color="auto" w:fill="FFFFFF"/>
          <w:lang w:val="en-US"/>
        </w:rPr>
        <w:t>Digital</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Economy</w:t>
      </w:r>
      <w:r w:rsidR="00471656" w:rsidRPr="001575D6">
        <w:rPr>
          <w:rFonts w:asciiTheme="minorHAnsi" w:hAnsiTheme="minorHAnsi" w:cstheme="minorHAnsi"/>
          <w:b/>
          <w:bCs/>
          <w:i/>
          <w:iCs/>
          <w:color w:val="000000"/>
          <w:sz w:val="22"/>
          <w:szCs w:val="22"/>
          <w:shd w:val="clear" w:color="auto" w:fill="FFFFFF"/>
        </w:rPr>
        <w:t xml:space="preserve"> &amp; </w:t>
      </w:r>
      <w:r w:rsidR="00471656" w:rsidRPr="001575D6">
        <w:rPr>
          <w:rFonts w:asciiTheme="minorHAnsi" w:hAnsiTheme="minorHAnsi" w:cstheme="minorHAnsi"/>
          <w:b/>
          <w:bCs/>
          <w:i/>
          <w:iCs/>
          <w:color w:val="000000"/>
          <w:sz w:val="22"/>
          <w:szCs w:val="22"/>
          <w:shd w:val="clear" w:color="auto" w:fill="FFFFFF"/>
          <w:lang w:val="en-US"/>
        </w:rPr>
        <w:t>Green</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Growth</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Urban</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and</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Regional</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Ecosystem</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opportunities </w:t>
      </w:r>
      <w:r w:rsidR="00471656" w:rsidRPr="001575D6">
        <w:rPr>
          <w:rFonts w:asciiTheme="minorHAnsi" w:hAnsiTheme="minorHAnsi" w:cstheme="minorHAnsi"/>
          <w:b/>
          <w:bCs/>
          <w:i/>
          <w:iCs/>
          <w:color w:val="000000"/>
          <w:sz w:val="22"/>
          <w:szCs w:val="22"/>
          <w:shd w:val="clear" w:color="auto" w:fill="FFFFFF"/>
        </w:rPr>
        <w:t xml:space="preserve">&amp; </w:t>
      </w:r>
      <w:r w:rsidR="00471656" w:rsidRPr="001575D6">
        <w:rPr>
          <w:rFonts w:asciiTheme="minorHAnsi" w:hAnsiTheme="minorHAnsi" w:cstheme="minorHAnsi"/>
          <w:b/>
          <w:bCs/>
          <w:i/>
          <w:iCs/>
          <w:color w:val="000000"/>
          <w:sz w:val="22"/>
          <w:szCs w:val="22"/>
          <w:shd w:val="clear" w:color="auto" w:fill="FFFFFF"/>
          <w:lang w:val="en-US"/>
        </w:rPr>
        <w:t>challenges</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for</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Sustainable</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Development</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in</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the</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era</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of</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Digital</w:t>
      </w:r>
      <w:r w:rsidR="00471656" w:rsidRPr="001575D6">
        <w:rPr>
          <w:rFonts w:asciiTheme="minorHAnsi" w:hAnsiTheme="minorHAnsi" w:cstheme="minorHAnsi"/>
          <w:b/>
          <w:bCs/>
          <w:i/>
          <w:iCs/>
          <w:color w:val="000000"/>
          <w:sz w:val="22"/>
          <w:szCs w:val="22"/>
          <w:shd w:val="clear" w:color="auto" w:fill="FFFFFF"/>
        </w:rPr>
        <w:t xml:space="preserve"> </w:t>
      </w:r>
      <w:r w:rsidR="00471656" w:rsidRPr="001575D6">
        <w:rPr>
          <w:rFonts w:asciiTheme="minorHAnsi" w:hAnsiTheme="minorHAnsi" w:cstheme="minorHAnsi"/>
          <w:b/>
          <w:bCs/>
          <w:i/>
          <w:iCs/>
          <w:color w:val="000000"/>
          <w:sz w:val="22"/>
          <w:szCs w:val="22"/>
          <w:shd w:val="clear" w:color="auto" w:fill="FFFFFF"/>
          <w:lang w:val="en-US"/>
        </w:rPr>
        <w:t>Transformation</w:t>
      </w:r>
      <w:r w:rsidR="001575D6" w:rsidRPr="001575D6">
        <w:rPr>
          <w:rFonts w:asciiTheme="minorHAnsi" w:hAnsiTheme="minorHAnsi" w:cstheme="minorHAnsi"/>
          <w:b/>
          <w:i/>
          <w:sz w:val="22"/>
          <w:szCs w:val="22"/>
        </w:rPr>
        <w:t>“</w:t>
      </w:r>
      <w:r w:rsidR="001575D6" w:rsidRPr="001575D6">
        <w:rPr>
          <w:rFonts w:asciiTheme="minorHAnsi" w:hAnsiTheme="minorHAnsi" w:cstheme="minorHAnsi"/>
          <w:sz w:val="22"/>
          <w:szCs w:val="22"/>
        </w:rPr>
        <w:t xml:space="preserve"> </w:t>
      </w:r>
      <w:r w:rsidR="00B66496" w:rsidRPr="00471656">
        <w:rPr>
          <w:rFonts w:asciiTheme="minorHAnsi" w:hAnsiTheme="minorHAnsi" w:cstheme="minorHAnsi"/>
          <w:sz w:val="22"/>
          <w:szCs w:val="22"/>
        </w:rPr>
        <w:t>στους</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χώρους</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του</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Πανεπιστημίου</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Αιγαίου</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στη</w:t>
      </w:r>
      <w:r w:rsidR="00B66496" w:rsidRPr="00CF3A75">
        <w:rPr>
          <w:rFonts w:asciiTheme="minorHAnsi" w:hAnsiTheme="minorHAnsi" w:cstheme="minorHAnsi"/>
          <w:sz w:val="22"/>
          <w:szCs w:val="22"/>
        </w:rPr>
        <w:t xml:space="preserve"> </w:t>
      </w:r>
      <w:r w:rsidR="00B66496" w:rsidRPr="00471656">
        <w:rPr>
          <w:rFonts w:asciiTheme="minorHAnsi" w:hAnsiTheme="minorHAnsi" w:cstheme="minorHAnsi"/>
          <w:sz w:val="22"/>
          <w:szCs w:val="22"/>
        </w:rPr>
        <w:t>Χίο</w:t>
      </w:r>
      <w:r w:rsidRPr="00CF3A75">
        <w:rPr>
          <w:rFonts w:asciiTheme="minorHAnsi" w:hAnsiTheme="minorHAnsi" w:cstheme="minorHAnsi"/>
          <w:sz w:val="22"/>
          <w:szCs w:val="22"/>
        </w:rPr>
        <w:t xml:space="preserve">. </w:t>
      </w:r>
      <w:r w:rsidRPr="00471656">
        <w:rPr>
          <w:rFonts w:asciiTheme="minorHAnsi" w:hAnsiTheme="minorHAnsi" w:cstheme="minorHAnsi"/>
          <w:sz w:val="22"/>
          <w:szCs w:val="22"/>
        </w:rPr>
        <w:t>Το συνέδριο συνδιοργανώθηκε από το Τμήμα Διοίκησης Επιχειρήσεων του Πανεπιστημίου Αιγαίου με το Τμήμα Λογιστικής &amp; Χρηματοοικονομικής του Διεθνούς Πανεπιστημίου της Ελλάδας.</w:t>
      </w:r>
    </w:p>
    <w:p w14:paraId="760839AD" w14:textId="77777777" w:rsidR="009038F3" w:rsidRPr="00471656" w:rsidRDefault="009038F3" w:rsidP="00471656">
      <w:pPr>
        <w:jc w:val="both"/>
        <w:rPr>
          <w:rFonts w:cstheme="minorHAnsi"/>
        </w:rPr>
      </w:pPr>
      <w:r w:rsidRPr="00471656">
        <w:rPr>
          <w:rFonts w:cstheme="minorHAnsi"/>
        </w:rPr>
        <w:t>Στόχος του συνεδρίου ήταν η συζήτηση της οικονομικής πολιτικής που εφαρμόζεται τις τελευταίες δύο δεκαετίες στις αναπτυσσόμενες οικονομίες της Μεσογείου, των Βαλκανίων και της Ανατολικής Ευρώπης, οι προοπτικές και οι προκλήσεις που υπάρχουν, προκειμένου οι χώρες αυτές να ενσωματωθούν αποκομίζοντας όσο το δυνατό περισσότερα οφέλη.</w:t>
      </w:r>
    </w:p>
    <w:p w14:paraId="34999AC8" w14:textId="77777777" w:rsidR="009038F3" w:rsidRPr="00471656" w:rsidRDefault="009038F3" w:rsidP="00471656">
      <w:pPr>
        <w:jc w:val="both"/>
        <w:rPr>
          <w:rFonts w:cstheme="minorHAnsi"/>
        </w:rPr>
      </w:pPr>
      <w:r w:rsidRPr="00471656">
        <w:rPr>
          <w:rFonts w:cstheme="minorHAnsi"/>
        </w:rPr>
        <w:t>Το συνέδριο απευθύνθηκε στην παγκόσμια περιφερειακή και οικονομική επιστημονική κοινότητα για την παρουσίαση των αποτελεσμάτων της επιστημονικής έρευνας στους τομείς μείζονος σημασίας της περιφερειακής ανάπτυξης, της βιώσιμης ανάπτυξης μέσω της επίτευξης των στόχων της Ατζέντας 2030 στην εποχή του Ψηφιακού Μετασχηματισμού.</w:t>
      </w:r>
    </w:p>
    <w:p w14:paraId="03D3CB18" w14:textId="77777777" w:rsidR="000437EB" w:rsidRPr="00471656" w:rsidRDefault="000437EB" w:rsidP="00471656">
      <w:pPr>
        <w:jc w:val="both"/>
        <w:rPr>
          <w:rFonts w:cstheme="minorHAnsi"/>
        </w:rPr>
      </w:pPr>
      <w:r w:rsidRPr="00471656">
        <w:rPr>
          <w:rFonts w:cstheme="minorHAnsi"/>
        </w:rPr>
        <w:t xml:space="preserve">Πάνω </w:t>
      </w:r>
      <w:r w:rsidR="00B66496" w:rsidRPr="00471656">
        <w:rPr>
          <w:rFonts w:cstheme="minorHAnsi"/>
        </w:rPr>
        <w:t xml:space="preserve">από 140 επιστημονικές εργασίες, κατόπιν κρίσης, </w:t>
      </w:r>
      <w:r w:rsidRPr="00471656">
        <w:rPr>
          <w:rFonts w:cstheme="minorHAnsi"/>
        </w:rPr>
        <w:t xml:space="preserve">παρουσιάστηκαν στο συνέδριο σε 4 παράλληλες συνεδρίες. </w:t>
      </w:r>
      <w:r w:rsidR="009038F3" w:rsidRPr="00471656">
        <w:rPr>
          <w:rFonts w:cstheme="minorHAnsi"/>
        </w:rPr>
        <w:t xml:space="preserve">Ήταν ιδιαίτερη τιμή η </w:t>
      </w:r>
      <w:r w:rsidRPr="00471656">
        <w:rPr>
          <w:rFonts w:cstheme="minorHAnsi"/>
        </w:rPr>
        <w:t>συμμετοχή</w:t>
      </w:r>
      <w:r w:rsidR="009038F3" w:rsidRPr="00471656">
        <w:rPr>
          <w:rFonts w:cstheme="minorHAnsi"/>
        </w:rPr>
        <w:t xml:space="preserve"> των κεντρικών ομιλητών </w:t>
      </w:r>
      <w:r w:rsidRPr="00471656">
        <w:rPr>
          <w:rFonts w:cstheme="minorHAnsi"/>
        </w:rPr>
        <w:t>του συνεδρίου</w:t>
      </w:r>
      <w:r w:rsidR="00B66496" w:rsidRPr="00471656">
        <w:rPr>
          <w:rFonts w:cstheme="minorHAnsi"/>
        </w:rPr>
        <w:t xml:space="preserve"> (</w:t>
      </w:r>
      <w:r w:rsidR="00B66496" w:rsidRPr="00471656">
        <w:rPr>
          <w:rFonts w:cstheme="minorHAnsi"/>
          <w:lang w:val="en-US"/>
        </w:rPr>
        <w:t>plenary</w:t>
      </w:r>
      <w:r w:rsidR="00B66496" w:rsidRPr="00471656">
        <w:rPr>
          <w:rFonts w:cstheme="minorHAnsi"/>
        </w:rPr>
        <w:t xml:space="preserve"> </w:t>
      </w:r>
      <w:r w:rsidR="00B66496" w:rsidRPr="00471656">
        <w:rPr>
          <w:rFonts w:cstheme="minorHAnsi"/>
          <w:lang w:val="en-US"/>
        </w:rPr>
        <w:t>sessions</w:t>
      </w:r>
      <w:r w:rsidR="00B66496" w:rsidRPr="00471656">
        <w:rPr>
          <w:rFonts w:cstheme="minorHAnsi"/>
        </w:rPr>
        <w:t>)</w:t>
      </w:r>
      <w:r w:rsidRPr="00471656">
        <w:rPr>
          <w:rFonts w:cstheme="minorHAnsi"/>
        </w:rPr>
        <w:t>:</w:t>
      </w:r>
    </w:p>
    <w:p w14:paraId="6F23026D" w14:textId="2E0DB290" w:rsidR="000437EB" w:rsidRPr="00471656" w:rsidRDefault="009038F3" w:rsidP="001575D6">
      <w:pPr>
        <w:pStyle w:val="a3"/>
        <w:numPr>
          <w:ilvl w:val="0"/>
          <w:numId w:val="1"/>
        </w:numPr>
        <w:ind w:left="714" w:hanging="357"/>
        <w:jc w:val="both"/>
        <w:rPr>
          <w:rFonts w:cstheme="minorHAnsi"/>
          <w:lang w:val="en-US"/>
        </w:rPr>
      </w:pPr>
      <w:r w:rsidRPr="00471656">
        <w:rPr>
          <w:rFonts w:cstheme="minorHAnsi"/>
          <w:lang w:val="en-US"/>
        </w:rPr>
        <w:t xml:space="preserve">Associate Professor Andrea </w:t>
      </w:r>
      <w:proofErr w:type="spellStart"/>
      <w:r w:rsidRPr="00471656">
        <w:rPr>
          <w:rFonts w:cstheme="minorHAnsi"/>
          <w:lang w:val="en-US"/>
        </w:rPr>
        <w:t>Caragliu</w:t>
      </w:r>
      <w:proofErr w:type="spellEnd"/>
      <w:r w:rsidRPr="00471656">
        <w:rPr>
          <w:rFonts w:cstheme="minorHAnsi"/>
          <w:lang w:val="en-US"/>
        </w:rPr>
        <w:t xml:space="preserve">, </w:t>
      </w:r>
      <w:proofErr w:type="spellStart"/>
      <w:r w:rsidR="000437EB" w:rsidRPr="00471656">
        <w:rPr>
          <w:rFonts w:cstheme="minorHAnsi"/>
          <w:lang w:val="en-US"/>
        </w:rPr>
        <w:t>Politecnico</w:t>
      </w:r>
      <w:proofErr w:type="spellEnd"/>
      <w:r w:rsidR="000437EB" w:rsidRPr="00471656">
        <w:rPr>
          <w:rFonts w:cstheme="minorHAnsi"/>
          <w:lang w:val="en-US"/>
        </w:rPr>
        <w:t xml:space="preserve"> di Milano, Italy, </w:t>
      </w:r>
      <w:r w:rsidRPr="00471656">
        <w:rPr>
          <w:rFonts w:cstheme="minorHAnsi"/>
          <w:lang w:val="en-US"/>
        </w:rPr>
        <w:t>Executive</w:t>
      </w:r>
      <w:r w:rsidR="000437EB" w:rsidRPr="00471656">
        <w:rPr>
          <w:rFonts w:cstheme="minorHAnsi"/>
          <w:lang w:val="en-US"/>
        </w:rPr>
        <w:t xml:space="preserve"> </w:t>
      </w:r>
      <w:r w:rsidRPr="00471656">
        <w:rPr>
          <w:rFonts w:cstheme="minorHAnsi"/>
          <w:lang w:val="en-US"/>
        </w:rPr>
        <w:t>Director, Regional Science Association International</w:t>
      </w:r>
      <w:r w:rsidR="00FE1C1D" w:rsidRPr="00471656">
        <w:rPr>
          <w:rFonts w:cstheme="minorHAnsi"/>
          <w:lang w:val="en-US"/>
        </w:rPr>
        <w:t xml:space="preserve"> (</w:t>
      </w:r>
      <w:r w:rsidR="00FE1C1D" w:rsidRPr="00471656">
        <w:rPr>
          <w:rFonts w:cstheme="minorHAnsi"/>
          <w:lang w:val="en-GB"/>
        </w:rPr>
        <w:t>RSAI).</w:t>
      </w:r>
    </w:p>
    <w:p w14:paraId="2D20FDF8" w14:textId="60F75138" w:rsidR="000437EB" w:rsidRPr="00471656" w:rsidRDefault="009038F3" w:rsidP="001575D6">
      <w:pPr>
        <w:pStyle w:val="a3"/>
        <w:numPr>
          <w:ilvl w:val="0"/>
          <w:numId w:val="1"/>
        </w:numPr>
        <w:ind w:left="714" w:hanging="357"/>
        <w:jc w:val="both"/>
        <w:rPr>
          <w:rFonts w:cstheme="minorHAnsi"/>
          <w:lang w:val="en-US"/>
        </w:rPr>
      </w:pPr>
      <w:r w:rsidRPr="00471656">
        <w:rPr>
          <w:rFonts w:cstheme="minorHAnsi"/>
          <w:lang w:val="en-US"/>
        </w:rPr>
        <w:t xml:space="preserve">Professor André Torre, </w:t>
      </w:r>
      <w:r w:rsidR="000437EB" w:rsidRPr="00471656">
        <w:rPr>
          <w:rFonts w:cstheme="minorHAnsi"/>
          <w:lang w:val="en-US"/>
        </w:rPr>
        <w:t>University Paris</w:t>
      </w:r>
      <w:r w:rsidR="00FE1C1D" w:rsidRPr="00471656">
        <w:rPr>
          <w:rFonts w:cstheme="minorHAnsi"/>
          <w:lang w:val="en-US"/>
        </w:rPr>
        <w:t xml:space="preserve"> </w:t>
      </w:r>
      <w:proofErr w:type="spellStart"/>
      <w:r w:rsidR="000437EB" w:rsidRPr="00471656">
        <w:rPr>
          <w:rFonts w:cstheme="minorHAnsi"/>
          <w:lang w:val="en-US"/>
        </w:rPr>
        <w:t>Saclay</w:t>
      </w:r>
      <w:proofErr w:type="spellEnd"/>
      <w:r w:rsidR="000437EB" w:rsidRPr="00471656">
        <w:rPr>
          <w:rFonts w:cstheme="minorHAnsi"/>
          <w:lang w:val="en-US"/>
        </w:rPr>
        <w:t>, France,</w:t>
      </w:r>
      <w:r w:rsidR="00B66496" w:rsidRPr="00471656">
        <w:rPr>
          <w:rFonts w:cstheme="minorHAnsi"/>
          <w:lang w:val="en-US"/>
        </w:rPr>
        <w:t xml:space="preserve"> </w:t>
      </w:r>
      <w:r w:rsidRPr="00471656">
        <w:rPr>
          <w:rFonts w:cstheme="minorHAnsi"/>
          <w:lang w:val="en-US"/>
        </w:rPr>
        <w:t>President of European Regional Science</w:t>
      </w:r>
      <w:r w:rsidR="000437EB" w:rsidRPr="00471656">
        <w:rPr>
          <w:rFonts w:cstheme="minorHAnsi"/>
          <w:lang w:val="en-US"/>
        </w:rPr>
        <w:t xml:space="preserve"> Association</w:t>
      </w:r>
      <w:r w:rsidR="00FE1C1D" w:rsidRPr="00471656">
        <w:rPr>
          <w:rFonts w:cstheme="minorHAnsi"/>
          <w:lang w:val="en-US"/>
        </w:rPr>
        <w:t xml:space="preserve"> (ERSA).</w:t>
      </w:r>
    </w:p>
    <w:p w14:paraId="65BBDBFF" w14:textId="0AF3B06E" w:rsidR="000437EB" w:rsidRPr="00471656" w:rsidRDefault="009038F3" w:rsidP="001575D6">
      <w:pPr>
        <w:pStyle w:val="a3"/>
        <w:numPr>
          <w:ilvl w:val="0"/>
          <w:numId w:val="1"/>
        </w:numPr>
        <w:ind w:left="714" w:hanging="357"/>
        <w:jc w:val="both"/>
        <w:rPr>
          <w:rFonts w:cstheme="minorHAnsi"/>
          <w:lang w:val="en-US"/>
        </w:rPr>
      </w:pPr>
      <w:r w:rsidRPr="00471656">
        <w:rPr>
          <w:rFonts w:cstheme="minorHAnsi"/>
          <w:lang w:val="en-US"/>
        </w:rPr>
        <w:t>Associate Professor Del Bo Chiara Fernanda Maria, Department of Economics, University of</w:t>
      </w:r>
      <w:r w:rsidR="000437EB" w:rsidRPr="00471656">
        <w:rPr>
          <w:rFonts w:cstheme="minorHAnsi"/>
          <w:lang w:val="en-US"/>
        </w:rPr>
        <w:t xml:space="preserve"> Milan, Italy</w:t>
      </w:r>
      <w:r w:rsidR="00FE1C1D" w:rsidRPr="00471656">
        <w:rPr>
          <w:rFonts w:cstheme="minorHAnsi"/>
          <w:lang w:val="en-US"/>
        </w:rPr>
        <w:t>.</w:t>
      </w:r>
    </w:p>
    <w:p w14:paraId="72F3BBB9" w14:textId="1493B69F" w:rsidR="009038F3" w:rsidRPr="00471656" w:rsidRDefault="000437EB" w:rsidP="001575D6">
      <w:pPr>
        <w:pStyle w:val="a3"/>
        <w:numPr>
          <w:ilvl w:val="0"/>
          <w:numId w:val="1"/>
        </w:numPr>
        <w:ind w:left="714" w:hanging="357"/>
        <w:jc w:val="both"/>
        <w:rPr>
          <w:rFonts w:cstheme="minorHAnsi"/>
        </w:rPr>
      </w:pPr>
      <w:r w:rsidRPr="00471656">
        <w:rPr>
          <w:rFonts w:cstheme="minorHAnsi"/>
        </w:rPr>
        <w:t>Καθηγητή</w:t>
      </w:r>
      <w:r w:rsidR="001575D6">
        <w:rPr>
          <w:rFonts w:cstheme="minorHAnsi"/>
        </w:rPr>
        <w:t>ς</w:t>
      </w:r>
      <w:r w:rsidRPr="00471656">
        <w:rPr>
          <w:rFonts w:cstheme="minorHAnsi"/>
        </w:rPr>
        <w:t xml:space="preserve"> Ιωάννη</w:t>
      </w:r>
      <w:r w:rsidR="001575D6">
        <w:rPr>
          <w:rFonts w:cstheme="minorHAnsi"/>
        </w:rPr>
        <w:t>ς</w:t>
      </w:r>
      <w:r w:rsidRPr="00471656">
        <w:rPr>
          <w:rFonts w:cstheme="minorHAnsi"/>
        </w:rPr>
        <w:t xml:space="preserve"> Ψυχάρη</w:t>
      </w:r>
      <w:r w:rsidR="001575D6">
        <w:rPr>
          <w:rFonts w:cstheme="minorHAnsi"/>
        </w:rPr>
        <w:t>ς</w:t>
      </w:r>
      <w:r w:rsidR="009038F3" w:rsidRPr="00471656">
        <w:rPr>
          <w:rFonts w:cstheme="minorHAnsi"/>
        </w:rPr>
        <w:t xml:space="preserve">, </w:t>
      </w:r>
      <w:r w:rsidRPr="00471656">
        <w:rPr>
          <w:rFonts w:cstheme="minorHAnsi"/>
        </w:rPr>
        <w:t xml:space="preserve">Τμήμα Οικονομικής και Περιφερειακής Ανάπτυξης, </w:t>
      </w:r>
      <w:proofErr w:type="spellStart"/>
      <w:r w:rsidRPr="00471656">
        <w:rPr>
          <w:rFonts w:cstheme="minorHAnsi"/>
        </w:rPr>
        <w:t>Πάντειο</w:t>
      </w:r>
      <w:proofErr w:type="spellEnd"/>
      <w:r w:rsidRPr="00471656">
        <w:rPr>
          <w:rFonts w:cstheme="minorHAnsi"/>
        </w:rPr>
        <w:t xml:space="preserve"> Πανεπιστήμιο Κοινωνικών και Πολιτικών Επιστημών, Πρόεδρος του ελληνικού τμήματος της Ευρωπαϊκής Εταιρείας Περιφερειακής Επιστήμης (ERSA)</w:t>
      </w:r>
      <w:r w:rsidR="00FE1C1D" w:rsidRPr="00471656">
        <w:rPr>
          <w:rFonts w:cstheme="minorHAnsi"/>
        </w:rPr>
        <w:t>, Πρόεδρος Ινστιτούτου Περιφερειακής Ανάπτυξης.</w:t>
      </w:r>
    </w:p>
    <w:p w14:paraId="121ED06F" w14:textId="173F59A3" w:rsidR="0058550C" w:rsidRPr="00471656" w:rsidRDefault="00B66496" w:rsidP="00471656">
      <w:pPr>
        <w:jc w:val="both"/>
        <w:rPr>
          <w:rFonts w:cstheme="minorHAnsi"/>
        </w:rPr>
      </w:pPr>
      <w:r w:rsidRPr="00471656">
        <w:rPr>
          <w:rFonts w:cstheme="minorHAnsi"/>
        </w:rPr>
        <w:t>Θερμές ευχαριστίες στο</w:t>
      </w:r>
      <w:r w:rsidR="000437EB" w:rsidRPr="00471656">
        <w:rPr>
          <w:rFonts w:cstheme="minorHAnsi"/>
        </w:rPr>
        <w:t xml:space="preserve"> Γραφείο Τουρισμού Χίου, </w:t>
      </w:r>
      <w:r w:rsidRPr="00471656">
        <w:rPr>
          <w:rFonts w:cstheme="minorHAnsi"/>
        </w:rPr>
        <w:t>στον εκδοτικό οίκο «Προπομπός»</w:t>
      </w:r>
      <w:r w:rsidR="000437EB" w:rsidRPr="00471656">
        <w:rPr>
          <w:rFonts w:cstheme="minorHAnsi"/>
        </w:rPr>
        <w:t xml:space="preserve">, </w:t>
      </w:r>
      <w:r w:rsidRPr="00471656">
        <w:rPr>
          <w:rFonts w:cstheme="minorHAnsi"/>
        </w:rPr>
        <w:t>στο αρτοποιείο «Καρβέλι», στο οινοποιείο «</w:t>
      </w:r>
      <w:proofErr w:type="spellStart"/>
      <w:r w:rsidRPr="00471656">
        <w:rPr>
          <w:rFonts w:cstheme="minorHAnsi"/>
        </w:rPr>
        <w:t>Αριούσιος</w:t>
      </w:r>
      <w:proofErr w:type="spellEnd"/>
      <w:r w:rsidRPr="00471656">
        <w:rPr>
          <w:rFonts w:cstheme="minorHAnsi"/>
        </w:rPr>
        <w:t>» που στήριξαν το συνέδριο καθώς και στην οργανωτική επιτροπή για την επιτυχή διοργάνωση.</w:t>
      </w:r>
      <w:bookmarkStart w:id="0" w:name="_GoBack"/>
      <w:bookmarkEnd w:id="0"/>
    </w:p>
    <w:sectPr w:rsidR="0058550C" w:rsidRPr="0047165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B37821"/>
    <w:multiLevelType w:val="hybridMultilevel"/>
    <w:tmpl w:val="B1A224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8F3"/>
    <w:rsid w:val="000437EB"/>
    <w:rsid w:val="00073720"/>
    <w:rsid w:val="000A0AC2"/>
    <w:rsid w:val="000B0761"/>
    <w:rsid w:val="001575D6"/>
    <w:rsid w:val="00177E91"/>
    <w:rsid w:val="00471656"/>
    <w:rsid w:val="0058550C"/>
    <w:rsid w:val="00804329"/>
    <w:rsid w:val="009038F3"/>
    <w:rsid w:val="00A86C2B"/>
    <w:rsid w:val="00B66496"/>
    <w:rsid w:val="00CF3A75"/>
    <w:rsid w:val="00DA7C3C"/>
    <w:rsid w:val="00E373CA"/>
    <w:rsid w:val="00E65241"/>
    <w:rsid w:val="00E82D55"/>
    <w:rsid w:val="00FE1C1D"/>
    <w:rsid w:val="00FE271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08F5"/>
  <w15:chartTrackingRefBased/>
  <w15:docId w15:val="{07F785C9-2B9A-4FC2-AD30-F39B56A96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9038F3"/>
    <w:rPr>
      <w:color w:val="0563C1" w:themeColor="hyperlink"/>
      <w:u w:val="single"/>
    </w:rPr>
  </w:style>
  <w:style w:type="paragraph" w:styleId="a3">
    <w:name w:val="List Paragraph"/>
    <w:basedOn w:val="a"/>
    <w:uiPriority w:val="34"/>
    <w:qFormat/>
    <w:rsid w:val="000437EB"/>
    <w:pPr>
      <w:ind w:left="720"/>
      <w:contextualSpacing/>
    </w:pPr>
  </w:style>
  <w:style w:type="paragraph" w:styleId="-HTML">
    <w:name w:val="HTML Preformatted"/>
    <w:basedOn w:val="a"/>
    <w:link w:val="-HTMLChar"/>
    <w:uiPriority w:val="99"/>
    <w:unhideWhenUsed/>
    <w:rsid w:val="0047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Char">
    <w:name w:val="Προ-διαμορφωμένο HTML Char"/>
    <w:basedOn w:val="a0"/>
    <w:link w:val="-HTML"/>
    <w:uiPriority w:val="99"/>
    <w:rsid w:val="00471656"/>
    <w:rPr>
      <w:rFonts w:ascii="Courier New" w:eastAsia="Times New Roman" w:hAnsi="Courier New" w:cs="Courier New"/>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377</Words>
  <Characters>2037</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Fronimaki Eugenia</dc:creator>
  <cp:keywords/>
  <dc:description/>
  <cp:lastModifiedBy>Fronimaki Eugenia</cp:lastModifiedBy>
  <cp:revision>4</cp:revision>
  <dcterms:created xsi:type="dcterms:W3CDTF">2023-05-23T14:30:00Z</dcterms:created>
  <dcterms:modified xsi:type="dcterms:W3CDTF">2023-05-23T14:47:00Z</dcterms:modified>
</cp:coreProperties>
</file>