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10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bookmarkStart w:id="0" w:name="_GoBack"/>
      <w:bookmarkEnd w:id="0"/>
      <w:r>
        <w:rPr>
          <w:noProof/>
          <w:lang w:eastAsia="el-GR"/>
        </w:rPr>
        <w:drawing>
          <wp:inline distT="0" distB="0" distL="0" distR="0">
            <wp:extent cx="1830426" cy="1097280"/>
            <wp:effectExtent l="0" t="0" r="0" b="0"/>
            <wp:docPr id="1" name="Εικόνα 1" descr="CSR® Hel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R® Hella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776" cy="109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</w:t>
      </w:r>
    </w:p>
    <w:p w:rsidR="0048210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                                     </w:t>
      </w:r>
    </w:p>
    <w:p w:rsidR="00350932" w:rsidRPr="0035093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                                     </w:t>
      </w:r>
      <w:r w:rsid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Τ</w:t>
      </w:r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ο Δίκτυο CSR </w:t>
      </w:r>
      <w:proofErr w:type="spellStart"/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Hellas</w:t>
      </w:r>
      <w:proofErr w:type="spellEnd"/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διοργανώνει τον</w:t>
      </w:r>
    </w:p>
    <w:p w:rsidR="00350932" w:rsidRPr="00350932" w:rsidRDefault="00350932" w:rsidP="00350932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FFFF"/>
          <w:kern w:val="36"/>
          <w:sz w:val="24"/>
          <w:szCs w:val="24"/>
          <w:lang w:eastAsia="el-GR"/>
        </w:rPr>
      </w:pPr>
    </w:p>
    <w:p w:rsidR="00350932" w:rsidRPr="00350932" w:rsidRDefault="00350932" w:rsidP="00350932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FFFF"/>
          <w:kern w:val="36"/>
          <w:sz w:val="24"/>
          <w:szCs w:val="24"/>
          <w:lang w:eastAsia="el-GR"/>
        </w:rPr>
      </w:pPr>
      <w:r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7ο Φοιτητικό Διαγωνισμό για την ΕΚΕ “Νίκος Αναλυτής”</w:t>
      </w:r>
    </w:p>
    <w:p w:rsidR="00350932" w:rsidRPr="00350932" w:rsidRDefault="00350932" w:rsidP="0035093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el-GR"/>
        </w:rPr>
      </w:pPr>
    </w:p>
    <w:p w:rsidR="00A45049" w:rsidRDefault="00350932" w:rsidP="00350932">
      <w:pPr>
        <w:spacing w:after="0" w:line="240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Επίκεντρο του φετινού διαγωνισμού θα αποτελέσει ο </w:t>
      </w:r>
      <w:r w:rsidRPr="0035093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ΣΒΑ#13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 που αφορά στη </w:t>
      </w:r>
      <w:r w:rsidRPr="0035093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δράση για το κλίμα</w:t>
      </w:r>
      <w:r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. </w:t>
      </w:r>
    </w:p>
    <w:p w:rsidR="00A45049" w:rsidRDefault="00A45049" w:rsidP="00350932">
      <w:pPr>
        <w:spacing w:after="0" w:line="240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el-GR"/>
        </w:rPr>
      </w:pPr>
    </w:p>
    <w:p w:rsidR="00350932" w:rsidRDefault="00350932" w:rsidP="00A4504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Οι συμμετέχοντες θα έχουν</w:t>
      </w:r>
      <w:r w:rsidR="0048210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 την ευκαιρία να γνωρίσουν στελέχη από τις εταιρείες του Δικτύου</w:t>
      </w:r>
      <w:r w:rsidR="00A45049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. </w:t>
      </w:r>
      <w:r w:rsidRPr="00350932">
        <w:rPr>
          <w:rFonts w:eastAsia="Times New Roman" w:cs="Arial"/>
          <w:color w:val="1F195F"/>
          <w:sz w:val="24"/>
          <w:szCs w:val="24"/>
          <w:lang w:eastAsia="el-GR"/>
        </w:rPr>
        <w:t>Τ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α </w:t>
      </w:r>
      <w:r w:rsidRPr="00350932">
        <w:rPr>
          <w:rFonts w:eastAsia="Times New Roman" w:cs="Arial"/>
          <w:b/>
          <w:color w:val="000000"/>
          <w:sz w:val="24"/>
          <w:szCs w:val="24"/>
          <w:lang w:eastAsia="el-GR"/>
        </w:rPr>
        <w:t>βραβεία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 του φετινού διαγωνισμού θα σχετίζονται άμεσα με την ανάπτυξη των δεξιοτήτων των νέων και των ευκαιριών ένταξής τους στον χώρο εργασίας, μέσω</w:t>
      </w:r>
      <w:r>
        <w:rPr>
          <w:rFonts w:eastAsia="Times New Roman" w:cs="Arial"/>
          <w:color w:val="000000"/>
          <w:sz w:val="24"/>
          <w:szCs w:val="24"/>
          <w:lang w:eastAsia="el-GR"/>
        </w:rPr>
        <w:t>:</w:t>
      </w:r>
    </w:p>
    <w:p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ευκαιριών απασχόλησης σε εταιρία-μέλος του CSR HELLAS σε θέση αμειβόμενης πρακτικής άσκησης ή</w:t>
      </w:r>
    </w:p>
    <w:p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 xml:space="preserve">παροχής εξοπλισμού που ενισχύει τις δυνατότητες εκπαίδευσης των νέων στο νέο πλαίσιο εξ’ αποστάσεως μάθησης </w:t>
      </w:r>
      <w:r w:rsidR="00482102">
        <w:rPr>
          <w:rFonts w:eastAsia="Times New Roman" w:cs="Arial"/>
          <w:color w:val="000000"/>
          <w:sz w:val="24"/>
          <w:szCs w:val="24"/>
          <w:lang w:eastAsia="el-GR"/>
        </w:rPr>
        <w:t>ή</w:t>
      </w:r>
    </w:p>
    <w:p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1F195F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άλλων βραβείων που θα ανακοινωθούν σύντομα.</w:t>
      </w: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>                                       </w:t>
      </w: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sz w:val="24"/>
          <w:szCs w:val="24"/>
          <w:lang w:eastAsia="el-GR"/>
        </w:rPr>
        <w:t>                                         Για περισσότερες πληροφορίες δείτε εδώ:</w:t>
      </w: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 xml:space="preserve">          </w:t>
      </w:r>
      <w:r>
        <w:rPr>
          <w:rFonts w:eastAsia="Times New Roman" w:cs="Times New Roman"/>
          <w:color w:val="000000"/>
          <w:sz w:val="24"/>
          <w:szCs w:val="24"/>
          <w:lang w:eastAsia="el-GR"/>
        </w:rPr>
        <w:t xml:space="preserve">         </w:t>
      </w: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>  </w:t>
      </w:r>
      <w:hyperlink r:id="rId6" w:history="1">
        <w:r w:rsidRPr="00350932">
          <w:rPr>
            <w:rFonts w:eastAsia="Times New Roman" w:cs="Times New Roman"/>
            <w:color w:val="0000FF"/>
            <w:sz w:val="24"/>
            <w:szCs w:val="24"/>
            <w:u w:val="single"/>
            <w:lang w:eastAsia="el-GR"/>
          </w:rPr>
          <w:t>https://csrhellas.org/activities/2022-7os-foititikos-diagonismos/</w:t>
        </w:r>
      </w:hyperlink>
    </w:p>
    <w:p w:rsidR="00CD3BEC" w:rsidRPr="00350932" w:rsidRDefault="0003731D" w:rsidP="00350932">
      <w:pPr>
        <w:rPr>
          <w:sz w:val="24"/>
          <w:szCs w:val="24"/>
        </w:rPr>
      </w:pPr>
    </w:p>
    <w:sectPr w:rsidR="00CD3BEC" w:rsidRPr="00350932" w:rsidSect="00240D5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E0FA7"/>
    <w:multiLevelType w:val="hybridMultilevel"/>
    <w:tmpl w:val="3B98AE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932"/>
    <w:rsid w:val="0003731D"/>
    <w:rsid w:val="00240D53"/>
    <w:rsid w:val="002E2DB1"/>
    <w:rsid w:val="00350932"/>
    <w:rsid w:val="00482102"/>
    <w:rsid w:val="006A16CD"/>
    <w:rsid w:val="00A4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C10AA2-5600-46DE-92AA-FF48D0CA4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D53"/>
  </w:style>
  <w:style w:type="paragraph" w:styleId="1">
    <w:name w:val="heading 1"/>
    <w:basedOn w:val="a"/>
    <w:link w:val="1Char"/>
    <w:uiPriority w:val="9"/>
    <w:qFormat/>
    <w:rsid w:val="00350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50932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Web">
    <w:name w:val="Normal (Web)"/>
    <w:basedOn w:val="a"/>
    <w:uiPriority w:val="99"/>
    <w:semiHidden/>
    <w:unhideWhenUsed/>
    <w:rsid w:val="00350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35093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350932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48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82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8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rhellas.org/activities/2022-7os-foititikos-diagonismo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Vlatta Kalliopi</cp:lastModifiedBy>
  <cp:revision>2</cp:revision>
  <dcterms:created xsi:type="dcterms:W3CDTF">2022-02-23T09:29:00Z</dcterms:created>
  <dcterms:modified xsi:type="dcterms:W3CDTF">2022-02-23T09:29:00Z</dcterms:modified>
</cp:coreProperties>
</file>