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E5308" w14:textId="77777777" w:rsidR="00E669DE" w:rsidRDefault="00E669DE" w:rsidP="00050EB0">
      <w:pPr>
        <w:spacing w:after="0" w:line="240" w:lineRule="auto"/>
        <w:jc w:val="center"/>
        <w:rPr>
          <w:b/>
        </w:rPr>
      </w:pPr>
      <w:bookmarkStart w:id="0" w:name="_Hlk83236215"/>
      <w:bookmarkEnd w:id="0"/>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D30234" w14:paraId="4F67423B" w14:textId="77777777" w:rsidTr="00D30234">
        <w:tc>
          <w:tcPr>
            <w:tcW w:w="5228" w:type="dxa"/>
          </w:tcPr>
          <w:p w14:paraId="2F285C2D" w14:textId="7D58DF19" w:rsidR="00D30234" w:rsidRDefault="00D30234" w:rsidP="00D30234">
            <w:pPr>
              <w:jc w:val="center"/>
              <w:rPr>
                <w:b/>
                <w:lang w:val="en-US"/>
              </w:rPr>
            </w:pPr>
            <w:r>
              <w:rPr>
                <w:b/>
                <w:noProof/>
                <w:lang w:val="en-US"/>
              </w:rPr>
              <w:drawing>
                <wp:inline distT="0" distB="0" distL="0" distR="0" wp14:anchorId="5573B027" wp14:editId="38CD9432">
                  <wp:extent cx="2755900" cy="1033408"/>
                  <wp:effectExtent l="0" t="0" r="6350" b="0"/>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Εικόνα 3"/>
                          <pic:cNvPicPr/>
                        </pic:nvPicPr>
                        <pic:blipFill rotWithShape="1">
                          <a:blip r:embed="rId4">
                            <a:extLst>
                              <a:ext uri="{28A0092B-C50C-407E-A947-70E740481C1C}">
                                <a14:useLocalDpi xmlns:a14="http://schemas.microsoft.com/office/drawing/2010/main" val="0"/>
                              </a:ext>
                            </a:extLst>
                          </a:blip>
                          <a:srcRect l="14172" r="15580"/>
                          <a:stretch/>
                        </pic:blipFill>
                        <pic:spPr bwMode="auto">
                          <a:xfrm>
                            <a:off x="0" y="0"/>
                            <a:ext cx="2792722" cy="1047216"/>
                          </a:xfrm>
                          <a:prstGeom prst="rect">
                            <a:avLst/>
                          </a:prstGeom>
                          <a:ln>
                            <a:noFill/>
                          </a:ln>
                          <a:extLst>
                            <a:ext uri="{53640926-AAD7-44D8-BBD7-CCE9431645EC}">
                              <a14:shadowObscured xmlns:a14="http://schemas.microsoft.com/office/drawing/2010/main"/>
                            </a:ext>
                          </a:extLst>
                        </pic:spPr>
                      </pic:pic>
                    </a:graphicData>
                  </a:graphic>
                </wp:inline>
              </w:drawing>
            </w:r>
          </w:p>
        </w:tc>
        <w:tc>
          <w:tcPr>
            <w:tcW w:w="5228" w:type="dxa"/>
          </w:tcPr>
          <w:p w14:paraId="3A64FDBE" w14:textId="6C2D632E" w:rsidR="00D30234" w:rsidRDefault="00D30234" w:rsidP="00D30234">
            <w:pPr>
              <w:jc w:val="center"/>
              <w:rPr>
                <w:b/>
                <w:lang w:val="en-US"/>
              </w:rPr>
            </w:pPr>
            <w:r>
              <w:rPr>
                <w:b/>
                <w:noProof/>
                <w:lang w:eastAsia="el-GR"/>
              </w:rPr>
              <w:drawing>
                <wp:inline distT="0" distB="0" distL="0" distR="0" wp14:anchorId="2442D240" wp14:editId="44C2A4AB">
                  <wp:extent cx="1857375" cy="1224535"/>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egeandocs LOGO se cmyk.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06936" cy="1257210"/>
                          </a:xfrm>
                          <a:prstGeom prst="rect">
                            <a:avLst/>
                          </a:prstGeom>
                        </pic:spPr>
                      </pic:pic>
                    </a:graphicData>
                  </a:graphic>
                </wp:inline>
              </w:drawing>
            </w:r>
          </w:p>
        </w:tc>
      </w:tr>
    </w:tbl>
    <w:p w14:paraId="26B44043" w14:textId="2BAA63BB" w:rsidR="00E669DE" w:rsidRPr="00D30234" w:rsidRDefault="00E669DE" w:rsidP="00D30234">
      <w:pPr>
        <w:spacing w:after="0" w:line="240" w:lineRule="auto"/>
        <w:jc w:val="center"/>
        <w:rPr>
          <w:b/>
          <w:lang w:val="en-US"/>
        </w:rPr>
      </w:pPr>
    </w:p>
    <w:p w14:paraId="6C120275" w14:textId="77777777" w:rsidR="00E669DE" w:rsidRDefault="00E669DE" w:rsidP="00050EB0">
      <w:pPr>
        <w:spacing w:after="0" w:line="240" w:lineRule="auto"/>
        <w:jc w:val="center"/>
        <w:rPr>
          <w:b/>
        </w:rPr>
      </w:pPr>
    </w:p>
    <w:p w14:paraId="55095294" w14:textId="77777777" w:rsidR="00D30234" w:rsidRPr="00D30234" w:rsidRDefault="00714172" w:rsidP="00050EB0">
      <w:pPr>
        <w:spacing w:after="0" w:line="240" w:lineRule="auto"/>
        <w:jc w:val="center"/>
        <w:rPr>
          <w:b/>
          <w:sz w:val="24"/>
          <w:szCs w:val="24"/>
        </w:rPr>
      </w:pPr>
      <w:r w:rsidRPr="00D30234">
        <w:rPr>
          <w:b/>
          <w:sz w:val="24"/>
          <w:szCs w:val="24"/>
        </w:rPr>
        <w:t>Το 9</w:t>
      </w:r>
      <w:r w:rsidR="00050EB0" w:rsidRPr="00D30234">
        <w:rPr>
          <w:b/>
          <w:sz w:val="24"/>
          <w:szCs w:val="24"/>
          <w:vertAlign w:val="superscript"/>
        </w:rPr>
        <w:t>ο</w:t>
      </w:r>
      <w:r w:rsidR="00050EB0" w:rsidRPr="00D30234">
        <w:rPr>
          <w:b/>
          <w:sz w:val="24"/>
          <w:szCs w:val="24"/>
        </w:rPr>
        <w:t xml:space="preserve"> </w:t>
      </w:r>
      <w:r w:rsidR="00050EB0" w:rsidRPr="00D30234">
        <w:rPr>
          <w:b/>
          <w:sz w:val="24"/>
          <w:szCs w:val="24"/>
          <w:lang w:val="en-US"/>
        </w:rPr>
        <w:t>AegeanDocs</w:t>
      </w:r>
      <w:r w:rsidRPr="00D30234">
        <w:rPr>
          <w:b/>
          <w:sz w:val="24"/>
          <w:szCs w:val="24"/>
        </w:rPr>
        <w:t xml:space="preserve"> στη Λήμνο (1- 6 Οκτωβρίου 2021</w:t>
      </w:r>
      <w:r w:rsidR="00050EB0" w:rsidRPr="00D30234">
        <w:rPr>
          <w:b/>
          <w:sz w:val="24"/>
          <w:szCs w:val="24"/>
        </w:rPr>
        <w:t>)</w:t>
      </w:r>
      <w:r w:rsidR="00FC49C2" w:rsidRPr="00D30234">
        <w:rPr>
          <w:b/>
          <w:sz w:val="24"/>
          <w:szCs w:val="24"/>
        </w:rPr>
        <w:t xml:space="preserve"> </w:t>
      </w:r>
      <w:r w:rsidR="00050EB0" w:rsidRPr="00D30234">
        <w:rPr>
          <w:b/>
          <w:sz w:val="24"/>
          <w:szCs w:val="24"/>
        </w:rPr>
        <w:t>και σε άλλα 8 νησιά του Βορείου Αιγαίου.</w:t>
      </w:r>
      <w:r w:rsidR="00FC49C2" w:rsidRPr="00D30234">
        <w:rPr>
          <w:b/>
          <w:sz w:val="24"/>
          <w:szCs w:val="24"/>
        </w:rPr>
        <w:t xml:space="preserve"> </w:t>
      </w:r>
    </w:p>
    <w:p w14:paraId="2154C832" w14:textId="4823A364" w:rsidR="00050EB0" w:rsidRPr="00D30234" w:rsidRDefault="00FC49C2" w:rsidP="00050EB0">
      <w:pPr>
        <w:spacing w:after="0" w:line="240" w:lineRule="auto"/>
        <w:jc w:val="center"/>
        <w:rPr>
          <w:b/>
          <w:sz w:val="24"/>
          <w:szCs w:val="24"/>
        </w:rPr>
      </w:pPr>
      <w:r w:rsidRPr="00D30234">
        <w:rPr>
          <w:b/>
          <w:sz w:val="24"/>
          <w:szCs w:val="24"/>
        </w:rPr>
        <w:t xml:space="preserve">Καθημερινή τηλεοπτική κάλυψη από την ΕΡΤ3 με ομάδα παραγωγής τους φοιτητές </w:t>
      </w:r>
      <w:r w:rsidR="00D30234" w:rsidRPr="00D30234">
        <w:rPr>
          <w:b/>
          <w:sz w:val="24"/>
          <w:szCs w:val="24"/>
        </w:rPr>
        <w:t xml:space="preserve">του μεταπτυχιακού προγράμματος «Πολιτισμός και παραγωγή ταινιών ντοκιμαντέρ» </w:t>
      </w:r>
      <w:r w:rsidRPr="00D30234">
        <w:rPr>
          <w:b/>
          <w:sz w:val="24"/>
          <w:szCs w:val="24"/>
        </w:rPr>
        <w:t xml:space="preserve">του Πανεπιστημίου Αιγαίου. </w:t>
      </w:r>
    </w:p>
    <w:p w14:paraId="4C90E541" w14:textId="77777777" w:rsidR="00050EB0" w:rsidRPr="00050EB0" w:rsidRDefault="00050EB0" w:rsidP="00050EB0">
      <w:pPr>
        <w:spacing w:after="0" w:line="240" w:lineRule="auto"/>
        <w:jc w:val="center"/>
        <w:rPr>
          <w:b/>
        </w:rPr>
      </w:pPr>
    </w:p>
    <w:p w14:paraId="6F3895C2" w14:textId="77777777" w:rsidR="00FC49C2" w:rsidRDefault="006E73CE" w:rsidP="000C2FD7">
      <w:pPr>
        <w:jc w:val="both"/>
      </w:pPr>
      <w:r>
        <w:rPr>
          <w:lang w:val="en-US"/>
        </w:rPr>
        <w:t>To</w:t>
      </w:r>
      <w:r w:rsidR="00714172">
        <w:t xml:space="preserve"> 9</w:t>
      </w:r>
      <w:r>
        <w:rPr>
          <w:lang w:val="en-US"/>
        </w:rPr>
        <w:t>o</w:t>
      </w:r>
      <w:r w:rsidRPr="006E73CE">
        <w:t xml:space="preserve"> </w:t>
      </w:r>
      <w:r>
        <w:rPr>
          <w:lang w:val="en-US"/>
        </w:rPr>
        <w:t>AegeanDocs</w:t>
      </w:r>
      <w:r w:rsidRPr="006E73CE">
        <w:t xml:space="preserve">, </w:t>
      </w:r>
      <w:r>
        <w:t>το Διεθνές Φεστιβάλ Ντοκιμαντέρ του Αιγαίου, ανοίγει τις πύλες του την 1</w:t>
      </w:r>
      <w:r w:rsidRPr="006E73CE">
        <w:rPr>
          <w:vertAlign w:val="superscript"/>
        </w:rPr>
        <w:t>η</w:t>
      </w:r>
      <w:r>
        <w:t xml:space="preserve"> Οκτωβρίου. Με επίκεντρο των εκδηλώσεων την Λήμνο (κινηματοθέατρο ΜΑΡΟΥΛΑ) και ταυτόχρονες προβολές σε Λέσβο, Χίο, </w:t>
      </w:r>
      <w:r w:rsidR="00714172">
        <w:t xml:space="preserve">Σάμο, </w:t>
      </w:r>
      <w:r>
        <w:t xml:space="preserve">Ικαρία, Άγιο </w:t>
      </w:r>
      <w:r w:rsidR="007E6C98">
        <w:t xml:space="preserve">Ευστράτιο, Φούρνους, </w:t>
      </w:r>
      <w:r>
        <w:t>Ψαρά</w:t>
      </w:r>
      <w:r w:rsidR="00B83945">
        <w:t xml:space="preserve"> και Οινούσσες,</w:t>
      </w:r>
      <w:r w:rsidR="00714172">
        <w:t xml:space="preserve"> το 9</w:t>
      </w:r>
      <w:r w:rsidRPr="006E73CE">
        <w:rPr>
          <w:vertAlign w:val="superscript"/>
        </w:rPr>
        <w:t>ο</w:t>
      </w:r>
      <w:r>
        <w:t xml:space="preserve"> </w:t>
      </w:r>
      <w:r>
        <w:rPr>
          <w:lang w:val="en-US"/>
        </w:rPr>
        <w:t>AegeanDocs</w:t>
      </w:r>
      <w:r>
        <w:t xml:space="preserve"> θα γίνει για μία εβδομάδα (1-6 Οκτωβρίου)</w:t>
      </w:r>
      <w:r w:rsidR="00B83945">
        <w:t xml:space="preserve"> ένα βήμα πολιτισμού και διαλόγου στο Αιγαίο</w:t>
      </w:r>
      <w:r>
        <w:t xml:space="preserve">. </w:t>
      </w:r>
    </w:p>
    <w:p w14:paraId="051D5016" w14:textId="0BBEF7A8" w:rsidR="00FC49C2" w:rsidRDefault="00FC49C2" w:rsidP="000C2FD7">
      <w:pPr>
        <w:jc w:val="both"/>
      </w:pPr>
      <w:r>
        <w:t xml:space="preserve">Οι εκδηλώσεις του Φεστιβάλ θα καλυφθούν τηλεοπτικά από την ΕΡΤ3 με καθημερινές τηλεοπτικές ειδησεογραφικές εκπομπές που θα παράγουν οι φοιτητές </w:t>
      </w:r>
      <w:bookmarkStart w:id="1" w:name="_Hlk83235912"/>
      <w:r>
        <w:t>του μεταπτυχιακού προγράμματος «Πολιτισμός και παραγωγή ταινιών ντοκιμαντέρ»</w:t>
      </w:r>
      <w:bookmarkEnd w:id="1"/>
      <w:r>
        <w:t xml:space="preserve"> του τμήματος Πολιτισμικής Τεχνολογίας και Επικοινωνίας του Πανεπιστημίου Αιγαίου που εδράζεται στη Μυτιλήνη, αλλά πραγματοποιείται κυρίως εξ αποστάσεως. Οι φοιτητές του Πανεπιστημίου Αιγαίου από το 2012 καλύπτουν ανελλιπώς το Φεστιβάλ για τη Δημόσια τηλεόραση. </w:t>
      </w:r>
      <w:r w:rsidR="00C71B05">
        <w:t xml:space="preserve">Η προσπάθεια φέτος υποστηρίζεται </w:t>
      </w:r>
      <w:r w:rsidR="004864C0">
        <w:t xml:space="preserve">και </w:t>
      </w:r>
      <w:r w:rsidR="00C71B05">
        <w:t xml:space="preserve">από την πανεπιστημιακή  Μονάδα της Λήμνου.  </w:t>
      </w:r>
      <w:r>
        <w:t xml:space="preserve">Υπεύθυνοι για τις εκπομπές είναι οι πανεπιστημιακοί Ιωάννης </w:t>
      </w:r>
      <w:proofErr w:type="spellStart"/>
      <w:r>
        <w:t>Σκοπετέας</w:t>
      </w:r>
      <w:proofErr w:type="spellEnd"/>
      <w:r>
        <w:t xml:space="preserve"> και Αλέξανδρος Σπάθης.     </w:t>
      </w:r>
    </w:p>
    <w:p w14:paraId="3E3B9FB1" w14:textId="77777777" w:rsidR="006E73CE" w:rsidRDefault="00537281" w:rsidP="000C2FD7">
      <w:pPr>
        <w:jc w:val="both"/>
      </w:pPr>
      <w:r>
        <w:t xml:space="preserve">40 ταινίες ντοκιμαντέρ </w:t>
      </w:r>
      <w:r w:rsidR="00B83945">
        <w:t xml:space="preserve">από την Ευρώπη, τη Μέση Ανατολή και την Ελλάδα, </w:t>
      </w:r>
      <w:r>
        <w:t>σε Πρώτη</w:t>
      </w:r>
      <w:r w:rsidR="006E73CE">
        <w:t xml:space="preserve"> προβολή στα νησιά αλλά και</w:t>
      </w:r>
      <w:r w:rsidR="00B83945">
        <w:t xml:space="preserve"> με </w:t>
      </w:r>
      <w:r w:rsidR="006E73CE">
        <w:t xml:space="preserve">ευρωπαϊκές και διεθνείς πρεμιέρες συνθέτουν το πρόγραμμα του </w:t>
      </w:r>
      <w:r w:rsidR="006E73CE">
        <w:rPr>
          <w:lang w:val="en-US"/>
        </w:rPr>
        <w:t>AegeanDocs</w:t>
      </w:r>
      <w:r w:rsidR="006E73CE" w:rsidRPr="006E73CE">
        <w:t>.</w:t>
      </w:r>
      <w:r>
        <w:t xml:space="preserve"> </w:t>
      </w:r>
    </w:p>
    <w:p w14:paraId="54095FC8" w14:textId="5C4B13F9" w:rsidR="00714172" w:rsidRDefault="00714172" w:rsidP="000C2FD7">
      <w:pPr>
        <w:jc w:val="both"/>
      </w:pPr>
      <w:r>
        <w:t>22</w:t>
      </w:r>
      <w:r w:rsidR="006E73CE" w:rsidRPr="006E73CE">
        <w:t xml:space="preserve"> </w:t>
      </w:r>
      <w:r w:rsidR="006E73CE">
        <w:t xml:space="preserve">σκηνοθέτες και παραγωγοί από την Ελλάδα και την Ευρώπη ταξιδεύουν στη Λήμνο για να συναντήσουν το κοινό του ακριτικού νησιού και να συζητήσουν μαζί του. </w:t>
      </w:r>
      <w:r>
        <w:t>Σκηνοθέτες επίσης θα ταξιδέψουν και στην Λέσβο για να παρουσιάσουν την ταινία τους στο κοινό της Μυτιλήνης.</w:t>
      </w:r>
    </w:p>
    <w:p w14:paraId="1309273B" w14:textId="150E0D4D" w:rsidR="00537281" w:rsidRDefault="006E73CE" w:rsidP="000C2FD7">
      <w:pPr>
        <w:jc w:val="both"/>
      </w:pPr>
      <w:r>
        <w:t>Φέτος</w:t>
      </w:r>
      <w:r w:rsidR="00537281">
        <w:t>,</w:t>
      </w:r>
      <w:r w:rsidR="00714172">
        <w:t xml:space="preserve"> για δεύτερη </w:t>
      </w:r>
      <w:r>
        <w:t>φορά</w:t>
      </w:r>
      <w:r w:rsidR="00537281">
        <w:t>,</w:t>
      </w:r>
      <w:r>
        <w:t xml:space="preserve"> </w:t>
      </w:r>
      <w:r w:rsidR="00172827">
        <w:t>η Λήμνος θα φιλοξενήσει την έδρα του Φεστιβάλ, χάρις στην συνεργασία του Δήμου</w:t>
      </w:r>
      <w:r w:rsidR="007E6C98">
        <w:t xml:space="preserve"> Λήμνου, </w:t>
      </w:r>
      <w:r w:rsidR="007E6C98" w:rsidRPr="007E6C98">
        <w:t xml:space="preserve">του </w:t>
      </w:r>
      <w:r w:rsidR="007E6C98" w:rsidRPr="00714172">
        <w:rPr>
          <w:rFonts w:ascii="Arial" w:eastAsia="Times New Roman" w:hAnsi="Arial" w:cs="Arial"/>
          <w:bCs/>
          <w:color w:val="000000"/>
          <w:sz w:val="20"/>
          <w:szCs w:val="20"/>
          <w:lang w:eastAsia="el-GR"/>
        </w:rPr>
        <w:t>Οργανισμού Εκπαίδευσης δια Βίου Μάθησης-Πολιτισμού-</w:t>
      </w:r>
      <w:r w:rsidR="00714172" w:rsidRPr="00714172">
        <w:rPr>
          <w:rFonts w:ascii="Arial" w:eastAsia="Times New Roman" w:hAnsi="Arial" w:cs="Arial"/>
          <w:bCs/>
          <w:color w:val="000000"/>
          <w:sz w:val="20"/>
          <w:szCs w:val="20"/>
          <w:lang w:eastAsia="el-GR"/>
        </w:rPr>
        <w:t xml:space="preserve"> </w:t>
      </w:r>
      <w:r w:rsidR="007E6C98" w:rsidRPr="00714172">
        <w:rPr>
          <w:rFonts w:ascii="Arial" w:eastAsia="Times New Roman" w:hAnsi="Arial" w:cs="Arial"/>
          <w:bCs/>
          <w:color w:val="000000"/>
          <w:sz w:val="20"/>
          <w:szCs w:val="20"/>
          <w:lang w:eastAsia="el-GR"/>
        </w:rPr>
        <w:t>Αθλητισμού Δήμου Λήμνου</w:t>
      </w:r>
      <w:r w:rsidR="00714172">
        <w:rPr>
          <w:rFonts w:ascii="Arial" w:eastAsia="Times New Roman" w:hAnsi="Arial" w:cs="Arial"/>
          <w:color w:val="500050"/>
          <w:sz w:val="24"/>
          <w:szCs w:val="24"/>
          <w:lang w:eastAsia="el-GR"/>
        </w:rPr>
        <w:t>.</w:t>
      </w:r>
      <w:r w:rsidR="00FC49C2" w:rsidRPr="00FC49C2">
        <w:t xml:space="preserve"> </w:t>
      </w:r>
      <w:r w:rsidR="00FC49C2">
        <w:t xml:space="preserve">Το </w:t>
      </w:r>
      <w:proofErr w:type="spellStart"/>
      <w:r w:rsidR="00FC49C2">
        <w:rPr>
          <w:lang w:val="en-US"/>
        </w:rPr>
        <w:t>AegeanDocs</w:t>
      </w:r>
      <w:proofErr w:type="spellEnd"/>
      <w:r w:rsidR="00FC49C2" w:rsidRPr="006E73CE">
        <w:t xml:space="preserve"> </w:t>
      </w:r>
      <w:r w:rsidR="00FC49C2">
        <w:t xml:space="preserve">έχει σταθερή παρουσία στη Λήμνο και στα 9 χρόνια της λειτουργίας του. </w:t>
      </w:r>
      <w:r w:rsidR="00537281">
        <w:t xml:space="preserve">Από την Λήμνο, σε απευθείας μετάδοση - </w:t>
      </w:r>
      <w:r w:rsidR="00537281">
        <w:rPr>
          <w:lang w:val="en-US"/>
        </w:rPr>
        <w:t>Live</w:t>
      </w:r>
      <w:r w:rsidR="00537281" w:rsidRPr="00537281">
        <w:t xml:space="preserve"> </w:t>
      </w:r>
      <w:r w:rsidR="00537281">
        <w:rPr>
          <w:lang w:val="en-US"/>
        </w:rPr>
        <w:t>streaming</w:t>
      </w:r>
      <w:r w:rsidR="00537281" w:rsidRPr="00537281">
        <w:t xml:space="preserve"> </w:t>
      </w:r>
      <w:r w:rsidR="00537281">
        <w:t>–</w:t>
      </w:r>
      <w:r w:rsidR="00537281" w:rsidRPr="00537281">
        <w:t xml:space="preserve"> </w:t>
      </w:r>
      <w:r w:rsidR="00537281">
        <w:t>θα μεταδίδονται οι συζητήσεις με το κοινό</w:t>
      </w:r>
      <w:r w:rsidR="007E6C98">
        <w:t>,</w:t>
      </w:r>
      <w:r w:rsidR="00537281">
        <w:t xml:space="preserve"> στις οποίες θα μπορούν να συμμετέχουν και οι θεατές των ίδιων ταινιών από τα άλλα νησιά.</w:t>
      </w:r>
      <w:r w:rsidR="00873A3C">
        <w:t xml:space="preserve"> Η είσοδος σε όλες τις αίθουσες θα είναι ελεύθερη.</w:t>
      </w:r>
      <w:r w:rsidR="00FC49C2">
        <w:t xml:space="preserve"> </w:t>
      </w:r>
    </w:p>
    <w:p w14:paraId="6132C771" w14:textId="77777777" w:rsidR="00714172" w:rsidRPr="00537281" w:rsidRDefault="00714172" w:rsidP="000C2FD7">
      <w:pPr>
        <w:jc w:val="both"/>
      </w:pPr>
      <w:r>
        <w:t xml:space="preserve">Παράλληλα θα διοργανωθεί </w:t>
      </w:r>
      <w:r w:rsidR="00725538">
        <w:t>διήμερο</w:t>
      </w:r>
      <w:r>
        <w:t xml:space="preserve"> Ανοικτό Σεμινάριο με τίτλο « Γνωρίστε τον κόσμο του Ντοκιμαντέρ» στο οποίο θα διδάξουν έμπειροι και καταξιωμένοι Έλληνες σκηνοθέτες</w:t>
      </w:r>
      <w:r w:rsidR="00725538">
        <w:t xml:space="preserve">. Η συμμετοχή στο σεμινάριο θα είναι </w:t>
      </w:r>
      <w:r w:rsidR="00BD324F">
        <w:t>δωρεάν</w:t>
      </w:r>
      <w:r w:rsidR="00725538">
        <w:t>.</w:t>
      </w:r>
    </w:p>
    <w:p w14:paraId="2926303B" w14:textId="57210E93" w:rsidR="00537281" w:rsidRDefault="00537281" w:rsidP="000C2FD7">
      <w:pPr>
        <w:jc w:val="both"/>
      </w:pPr>
      <w:r>
        <w:t>Η οργανωτική επιτροπή σε συνεργασία με τα σ</w:t>
      </w:r>
      <w:r w:rsidR="00725538">
        <w:t>τελέχη του Δήμου Λήμνου έχει</w:t>
      </w:r>
      <w:r>
        <w:t xml:space="preserve"> προσαρμόσει το πρόγραμμα του Φεστιβάλ στις έκτακτ</w:t>
      </w:r>
      <w:r w:rsidR="007E6C98">
        <w:t>ες συνθήκες που επικρατούν στη χ</w:t>
      </w:r>
      <w:r>
        <w:t xml:space="preserve">ώρα λόγω του </w:t>
      </w:r>
      <w:r>
        <w:rPr>
          <w:lang w:val="en-US"/>
        </w:rPr>
        <w:t>COVID</w:t>
      </w:r>
      <w:r w:rsidRPr="00537281">
        <w:t>-19</w:t>
      </w:r>
      <w:r>
        <w:t xml:space="preserve">. Στις προβολές θα τηρηθεί απαρέγκλιτα το υγειονομικό πρωτόκολλο. Μόνο με μάσκα θα επιτρέπεται η είσοδος στους θεατές.  </w:t>
      </w:r>
    </w:p>
    <w:p w14:paraId="391520AD" w14:textId="2A3901CF" w:rsidR="00873A3C" w:rsidRPr="00C71B05" w:rsidRDefault="00873A3C" w:rsidP="000C2FD7">
      <w:pPr>
        <w:jc w:val="both"/>
        <w:rPr>
          <w:rStyle w:val="-"/>
        </w:rPr>
      </w:pPr>
      <w:r>
        <w:t xml:space="preserve">Το πρόγραμμα των προβολών του Φεστιβάλ θα ανακοινωθεί τις επόμενες μέρες με δελτίο τύπου και στο </w:t>
      </w:r>
      <w:r>
        <w:rPr>
          <w:lang w:val="en-US"/>
        </w:rPr>
        <w:t>site</w:t>
      </w:r>
      <w:r w:rsidRPr="00873A3C">
        <w:t xml:space="preserve">: </w:t>
      </w:r>
      <w:hyperlink r:id="rId6" w:history="1">
        <w:r w:rsidRPr="006D503A">
          <w:rPr>
            <w:rStyle w:val="-"/>
            <w:lang w:val="en-US"/>
          </w:rPr>
          <w:t>www</w:t>
        </w:r>
        <w:r w:rsidRPr="006D503A">
          <w:rPr>
            <w:rStyle w:val="-"/>
          </w:rPr>
          <w:t>.</w:t>
        </w:r>
        <w:proofErr w:type="spellStart"/>
        <w:r w:rsidRPr="006D503A">
          <w:rPr>
            <w:rStyle w:val="-"/>
            <w:lang w:val="en-US"/>
          </w:rPr>
          <w:t>aegeandocs</w:t>
        </w:r>
        <w:proofErr w:type="spellEnd"/>
        <w:r w:rsidRPr="006D503A">
          <w:rPr>
            <w:rStyle w:val="-"/>
          </w:rPr>
          <w:t>.</w:t>
        </w:r>
        <w:r w:rsidRPr="006D503A">
          <w:rPr>
            <w:rStyle w:val="-"/>
            <w:lang w:val="en-US"/>
          </w:rPr>
          <w:t>gr</w:t>
        </w:r>
      </w:hyperlink>
    </w:p>
    <w:p w14:paraId="7A934D22" w14:textId="7111E2CA" w:rsidR="00873A3C" w:rsidRDefault="00714172" w:rsidP="000C2FD7">
      <w:pPr>
        <w:jc w:val="both"/>
      </w:pPr>
      <w:r>
        <w:t>Το 9</w:t>
      </w:r>
      <w:r w:rsidR="00873A3C" w:rsidRPr="00873A3C">
        <w:rPr>
          <w:vertAlign w:val="superscript"/>
        </w:rPr>
        <w:t>ο</w:t>
      </w:r>
      <w:r w:rsidR="00873A3C">
        <w:t xml:space="preserve"> </w:t>
      </w:r>
      <w:r w:rsidR="00873A3C">
        <w:rPr>
          <w:lang w:val="en-US"/>
        </w:rPr>
        <w:t>AegeanDocs</w:t>
      </w:r>
      <w:r w:rsidR="00873A3C" w:rsidRPr="00873A3C">
        <w:t xml:space="preserve"> </w:t>
      </w:r>
      <w:r w:rsidR="00873A3C">
        <w:t>διοργανώνεται με την υποστήριξη: Υπουργείου Πολιτισμού, Γ. Γραμματεία Νησιωτικής Πολιτικής-Υπουργείου Ναυτιλίας, Ελληνικού Κέντρου Κινηματογράφου, ΠΙΟΠ (Πολιτιστικό Κέντρο Τραπέζης Πειραιώς) Γαλλικού Ινστιτούτου</w:t>
      </w:r>
      <w:r w:rsidR="00050EB0">
        <w:t xml:space="preserve"> και αναμένεται η έγκριση της αίτησης υποστήριξης του Φεστιβάλ από τον ΕΟΤ.</w:t>
      </w:r>
    </w:p>
    <w:p w14:paraId="00030BB7" w14:textId="4AC3AA36" w:rsidR="00E669DE" w:rsidRPr="0057054B" w:rsidRDefault="00E669DE" w:rsidP="00BD324F">
      <w:pPr>
        <w:pBdr>
          <w:top w:val="single" w:sz="4" w:space="1" w:color="auto"/>
        </w:pBdr>
      </w:pPr>
      <w:r>
        <w:t>Υπεύθυνος Επικοινωνίας</w:t>
      </w:r>
      <w:r w:rsidR="00FC49C2">
        <w:t xml:space="preserve"> Φεστιβάλ</w:t>
      </w:r>
      <w:r>
        <w:t xml:space="preserve">: Χαρά </w:t>
      </w:r>
      <w:proofErr w:type="spellStart"/>
      <w:r>
        <w:t>Λαμπίδου</w:t>
      </w:r>
      <w:proofErr w:type="spellEnd"/>
      <w:r w:rsidR="0057054B">
        <w:t>/Παραγωγός Φεστιβάλ</w:t>
      </w:r>
      <w:r>
        <w:t xml:space="preserve"> </w:t>
      </w:r>
      <w:proofErr w:type="spellStart"/>
      <w:r w:rsidR="0057054B">
        <w:t>τηλ</w:t>
      </w:r>
      <w:proofErr w:type="spellEnd"/>
      <w:r w:rsidR="0057054B">
        <w:t xml:space="preserve">: </w:t>
      </w:r>
      <w:r>
        <w:t>6972972700</w:t>
      </w:r>
      <w:r w:rsidR="00FC49C2">
        <w:t xml:space="preserve"> </w:t>
      </w:r>
      <w:r w:rsidR="0057054B">
        <w:rPr>
          <w:lang w:val="en-US"/>
        </w:rPr>
        <w:t>email</w:t>
      </w:r>
      <w:r w:rsidR="0057054B" w:rsidRPr="0057054B">
        <w:t xml:space="preserve">: </w:t>
      </w:r>
      <w:proofErr w:type="spellStart"/>
      <w:r w:rsidR="0057054B">
        <w:rPr>
          <w:lang w:val="en-US"/>
        </w:rPr>
        <w:t>lampidou</w:t>
      </w:r>
      <w:proofErr w:type="spellEnd"/>
      <w:r w:rsidR="0057054B" w:rsidRPr="0057054B">
        <w:t>@</w:t>
      </w:r>
      <w:proofErr w:type="spellStart"/>
      <w:r w:rsidR="0057054B">
        <w:rPr>
          <w:lang w:val="en-US"/>
        </w:rPr>
        <w:t>storydoc</w:t>
      </w:r>
      <w:proofErr w:type="spellEnd"/>
      <w:r w:rsidR="0057054B" w:rsidRPr="0057054B">
        <w:t>.</w:t>
      </w:r>
      <w:r w:rsidR="0057054B">
        <w:rPr>
          <w:lang w:val="en-US"/>
        </w:rPr>
        <w:t>gr</w:t>
      </w:r>
    </w:p>
    <w:p w14:paraId="0FE5106C" w14:textId="77777777" w:rsidR="007E6C98" w:rsidRPr="00537281" w:rsidRDefault="007E6C98"/>
    <w:sectPr w:rsidR="007E6C98" w:rsidRPr="00537281" w:rsidSect="00E669D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3CE"/>
    <w:rsid w:val="00050EB0"/>
    <w:rsid w:val="000C2FD7"/>
    <w:rsid w:val="00172827"/>
    <w:rsid w:val="004864C0"/>
    <w:rsid w:val="00537281"/>
    <w:rsid w:val="0057054B"/>
    <w:rsid w:val="006E73CE"/>
    <w:rsid w:val="00714172"/>
    <w:rsid w:val="00725538"/>
    <w:rsid w:val="007501BC"/>
    <w:rsid w:val="007E6C98"/>
    <w:rsid w:val="00873A3C"/>
    <w:rsid w:val="00991517"/>
    <w:rsid w:val="00B83945"/>
    <w:rsid w:val="00BD324F"/>
    <w:rsid w:val="00C623B2"/>
    <w:rsid w:val="00C71B05"/>
    <w:rsid w:val="00D30234"/>
    <w:rsid w:val="00E669DE"/>
    <w:rsid w:val="00FC49C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1D307"/>
  <w15:chartTrackingRefBased/>
  <w15:docId w15:val="{B9E605B0-67B5-4CEC-B5BF-6B97938E7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537281"/>
    <w:pPr>
      <w:spacing w:after="0" w:line="240" w:lineRule="auto"/>
    </w:pPr>
    <w:rPr>
      <w:rFonts w:ascii="Segoe UI" w:hAnsi="Segoe UI" w:cs="Segoe UI"/>
      <w:sz w:val="18"/>
      <w:szCs w:val="18"/>
    </w:rPr>
  </w:style>
  <w:style w:type="character" w:customStyle="1" w:styleId="Char">
    <w:name w:val="Κείμενο πλαισίου Char"/>
    <w:basedOn w:val="a0"/>
    <w:link w:val="a3"/>
    <w:uiPriority w:val="99"/>
    <w:semiHidden/>
    <w:rsid w:val="00537281"/>
    <w:rPr>
      <w:rFonts w:ascii="Segoe UI" w:hAnsi="Segoe UI" w:cs="Segoe UI"/>
      <w:sz w:val="18"/>
      <w:szCs w:val="18"/>
    </w:rPr>
  </w:style>
  <w:style w:type="character" w:styleId="-">
    <w:name w:val="Hyperlink"/>
    <w:basedOn w:val="a0"/>
    <w:uiPriority w:val="99"/>
    <w:unhideWhenUsed/>
    <w:rsid w:val="00873A3C"/>
    <w:rPr>
      <w:color w:val="0563C1" w:themeColor="hyperlink"/>
      <w:u w:val="single"/>
    </w:rPr>
  </w:style>
  <w:style w:type="table" w:styleId="a4">
    <w:name w:val="Table Grid"/>
    <w:basedOn w:val="a1"/>
    <w:uiPriority w:val="39"/>
    <w:rsid w:val="00D30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412522">
      <w:bodyDiv w:val="1"/>
      <w:marLeft w:val="0"/>
      <w:marRight w:val="0"/>
      <w:marTop w:val="0"/>
      <w:marBottom w:val="0"/>
      <w:divBdr>
        <w:top w:val="none" w:sz="0" w:space="0" w:color="auto"/>
        <w:left w:val="none" w:sz="0" w:space="0" w:color="auto"/>
        <w:bottom w:val="none" w:sz="0" w:space="0" w:color="auto"/>
        <w:right w:val="none" w:sz="0" w:space="0" w:color="auto"/>
      </w:divBdr>
      <w:divsChild>
        <w:div w:id="1580408243">
          <w:marLeft w:val="0"/>
          <w:marRight w:val="0"/>
          <w:marTop w:val="0"/>
          <w:marBottom w:val="0"/>
          <w:divBdr>
            <w:top w:val="none" w:sz="0" w:space="0" w:color="auto"/>
            <w:left w:val="none" w:sz="0" w:space="0" w:color="auto"/>
            <w:bottom w:val="none" w:sz="0" w:space="0" w:color="auto"/>
            <w:right w:val="none" w:sz="0" w:space="0" w:color="auto"/>
          </w:divBdr>
        </w:div>
        <w:div w:id="1974284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egeandocs.gr"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524</Words>
  <Characters>2833</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StoryDoc 2</dc:creator>
  <cp:keywords/>
  <dc:description/>
  <cp:lastModifiedBy>Yannis s</cp:lastModifiedBy>
  <cp:revision>5</cp:revision>
  <cp:lastPrinted>2020-09-15T09:36:00Z</cp:lastPrinted>
  <dcterms:created xsi:type="dcterms:W3CDTF">2021-09-22T17:52:00Z</dcterms:created>
  <dcterms:modified xsi:type="dcterms:W3CDTF">2021-09-24T07:17:00Z</dcterms:modified>
</cp:coreProperties>
</file>