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FBC" w:rsidRDefault="00EA2FBC" w:rsidP="00EA2FBC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EA2FBC">
        <w:rPr>
          <w:rFonts w:ascii="Comic Sans MS" w:hAnsi="Comic Sans MS"/>
          <w:b/>
          <w:sz w:val="24"/>
          <w:szCs w:val="24"/>
        </w:rPr>
        <w:t>Λειτουργία Βιβλ</w:t>
      </w:r>
      <w:r w:rsidRPr="001B5D4E">
        <w:rPr>
          <w:rFonts w:ascii="Comic Sans MS" w:hAnsi="Comic Sans MS"/>
          <w:b/>
          <w:sz w:val="24"/>
          <w:szCs w:val="24"/>
        </w:rPr>
        <w:t>ιοθήκης</w:t>
      </w:r>
    </w:p>
    <w:p w:rsidR="00EA2FBC" w:rsidRDefault="00EA2FBC" w:rsidP="003E7148">
      <w:pPr>
        <w:jc w:val="both"/>
        <w:rPr>
          <w:rFonts w:ascii="Comic Sans MS" w:hAnsi="Comic Sans MS"/>
          <w:sz w:val="24"/>
          <w:szCs w:val="24"/>
        </w:rPr>
      </w:pPr>
    </w:p>
    <w:p w:rsidR="00914775" w:rsidRPr="009B72BC" w:rsidRDefault="006C5A04" w:rsidP="001679C8">
      <w:pPr>
        <w:jc w:val="both"/>
        <w:rPr>
          <w:rFonts w:asciiTheme="majorHAnsi" w:hAnsiTheme="majorHAnsi" w:cstheme="majorHAnsi"/>
          <w:sz w:val="24"/>
          <w:szCs w:val="24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Η Βιβλιοθήκη μας </w:t>
      </w:r>
      <w:r w:rsidR="00914775" w:rsidRPr="009B72BC">
        <w:rPr>
          <w:rFonts w:asciiTheme="majorHAnsi" w:hAnsiTheme="majorHAnsi" w:cstheme="majorHAnsi"/>
          <w:sz w:val="24"/>
          <w:szCs w:val="24"/>
        </w:rPr>
        <w:t xml:space="preserve">λειτουργεί σύμφωνα με τα προβλεπόμενα στη φάση Α’ του Πρωτοκόλλου Λειτουργίας των Ακαδημαϊκών Βιβλιοθηκών, η οποία προβλέπει τη </w:t>
      </w:r>
      <w:r w:rsidR="00914775" w:rsidRPr="002A5B7A">
        <w:rPr>
          <w:rFonts w:asciiTheme="majorHAnsi" w:hAnsiTheme="majorHAnsi" w:cstheme="majorHAnsi"/>
          <w:b/>
          <w:sz w:val="24"/>
          <w:szCs w:val="24"/>
        </w:rPr>
        <w:t>δυνατότητα διενέργειας δανεισμών και επιστροφών βιβλίων</w:t>
      </w:r>
      <w:r w:rsidR="00914775"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="00914775" w:rsidRPr="002A5B7A">
        <w:rPr>
          <w:rFonts w:asciiTheme="majorHAnsi" w:hAnsiTheme="majorHAnsi" w:cstheme="majorHAnsi"/>
          <w:b/>
          <w:sz w:val="24"/>
          <w:szCs w:val="24"/>
        </w:rPr>
        <w:t>μετά από προ συνεννόηση</w:t>
      </w:r>
      <w:r w:rsidR="00914775" w:rsidRPr="009B72BC">
        <w:rPr>
          <w:rFonts w:asciiTheme="majorHAnsi" w:hAnsiTheme="majorHAnsi" w:cstheme="majorHAnsi"/>
          <w:sz w:val="24"/>
          <w:szCs w:val="24"/>
        </w:rPr>
        <w:t xml:space="preserve"> με τη Βιβλιοθήκη προκειμένου να εξυπηρετηθούν τα μέλη της Ακαδημαϊκής Κοινότητας στο εκπαιδευτικό και ερευνητικό τους έργο. </w:t>
      </w:r>
    </w:p>
    <w:p w:rsidR="00BC001D" w:rsidRPr="009B72BC" w:rsidRDefault="006C5A04" w:rsidP="001679C8">
      <w:pPr>
        <w:jc w:val="both"/>
        <w:rPr>
          <w:rFonts w:asciiTheme="majorHAnsi" w:hAnsiTheme="majorHAnsi" w:cstheme="majorHAnsi"/>
          <w:bCs/>
          <w:sz w:val="24"/>
          <w:szCs w:val="24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Η δυνατότητα </w:t>
      </w:r>
      <w:r w:rsidRPr="009B72BC">
        <w:rPr>
          <w:rFonts w:asciiTheme="majorHAnsi" w:hAnsiTheme="majorHAnsi" w:cstheme="majorHAnsi"/>
          <w:bCs/>
          <w:sz w:val="24"/>
          <w:szCs w:val="24"/>
        </w:rPr>
        <w:t xml:space="preserve">παραμονής για διάβασμα </w:t>
      </w:r>
      <w:r w:rsidR="003E7148" w:rsidRPr="009B72BC">
        <w:rPr>
          <w:rFonts w:asciiTheme="majorHAnsi" w:hAnsiTheme="majorHAnsi" w:cstheme="majorHAnsi"/>
          <w:bCs/>
          <w:sz w:val="24"/>
          <w:szCs w:val="24"/>
        </w:rPr>
        <w:t xml:space="preserve">(χρήση αναγνωστηρίου), έρευνα στη βιβλιοθήκη </w:t>
      </w:r>
      <w:r w:rsidRPr="009B72BC">
        <w:rPr>
          <w:rFonts w:asciiTheme="majorHAnsi" w:hAnsiTheme="majorHAnsi" w:cstheme="majorHAnsi"/>
          <w:bCs/>
          <w:sz w:val="24"/>
          <w:szCs w:val="24"/>
        </w:rPr>
        <w:t xml:space="preserve">και </w:t>
      </w:r>
      <w:r w:rsidR="003E7148" w:rsidRPr="009B72BC">
        <w:rPr>
          <w:rFonts w:asciiTheme="majorHAnsi" w:hAnsiTheme="majorHAnsi" w:cstheme="majorHAnsi"/>
          <w:bCs/>
          <w:sz w:val="24"/>
          <w:szCs w:val="24"/>
        </w:rPr>
        <w:t>χρήση Υπολογιστών</w:t>
      </w:r>
      <w:r w:rsidRPr="009B72BC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9B72BC">
        <w:rPr>
          <w:rFonts w:asciiTheme="majorHAnsi" w:hAnsiTheme="majorHAnsi" w:cstheme="majorHAnsi"/>
          <w:b/>
          <w:bCs/>
          <w:sz w:val="24"/>
          <w:szCs w:val="24"/>
        </w:rPr>
        <w:t>δεν επιτρέπεται</w:t>
      </w:r>
      <w:r w:rsidRPr="009B72BC">
        <w:rPr>
          <w:rFonts w:asciiTheme="majorHAnsi" w:hAnsiTheme="majorHAnsi" w:cstheme="majorHAnsi"/>
          <w:bCs/>
          <w:sz w:val="24"/>
          <w:szCs w:val="24"/>
        </w:rPr>
        <w:t>.</w:t>
      </w:r>
    </w:p>
    <w:p w:rsidR="006C5A04" w:rsidRPr="009B72BC" w:rsidRDefault="00D4351D" w:rsidP="001679C8">
      <w:pPr>
        <w:pStyle w:val="Web"/>
        <w:spacing w:before="60" w:beforeAutospacing="0" w:after="60" w:afterAutospacing="0"/>
        <w:jc w:val="both"/>
        <w:rPr>
          <w:rFonts w:asciiTheme="majorHAnsi" w:hAnsiTheme="majorHAnsi" w:cstheme="majorHAnsi"/>
        </w:rPr>
      </w:pPr>
      <w:r w:rsidRPr="009B72BC">
        <w:rPr>
          <w:rFonts w:asciiTheme="majorHAnsi" w:hAnsiTheme="majorHAnsi" w:cstheme="majorHAnsi"/>
        </w:rPr>
        <w:t>Τα μέλη μας</w:t>
      </w:r>
      <w:r w:rsidR="006C5A04" w:rsidRPr="009B72BC">
        <w:rPr>
          <w:rFonts w:asciiTheme="majorHAnsi" w:hAnsiTheme="majorHAnsi" w:cstheme="majorHAnsi"/>
        </w:rPr>
        <w:t xml:space="preserve"> θα μπορούν να κάνουν χρήση της υπηρεσίας δανεισμού</w:t>
      </w:r>
      <w:r w:rsidRPr="009B72BC">
        <w:rPr>
          <w:rFonts w:asciiTheme="majorHAnsi" w:hAnsiTheme="majorHAnsi" w:cstheme="majorHAnsi"/>
        </w:rPr>
        <w:t>,</w:t>
      </w:r>
      <w:r w:rsidR="006C5A04" w:rsidRPr="009B72BC">
        <w:rPr>
          <w:rFonts w:asciiTheme="majorHAnsi" w:hAnsiTheme="majorHAnsi" w:cstheme="majorHAnsi"/>
        </w:rPr>
        <w:t xml:space="preserve"> </w:t>
      </w:r>
      <w:r w:rsidR="003E7148" w:rsidRPr="009B72BC">
        <w:rPr>
          <w:rFonts w:asciiTheme="majorHAnsi" w:hAnsiTheme="majorHAnsi" w:cstheme="majorHAnsi"/>
        </w:rPr>
        <w:t xml:space="preserve">βάση του Κανονισμού </w:t>
      </w:r>
      <w:r w:rsidRPr="009B72BC">
        <w:rPr>
          <w:rFonts w:asciiTheme="majorHAnsi" w:hAnsiTheme="majorHAnsi" w:cstheme="majorHAnsi"/>
        </w:rPr>
        <w:t xml:space="preserve">Λειτουργίας </w:t>
      </w:r>
      <w:r w:rsidR="003E7148" w:rsidRPr="009B72BC">
        <w:rPr>
          <w:rFonts w:asciiTheme="majorHAnsi" w:hAnsiTheme="majorHAnsi" w:cstheme="majorHAnsi"/>
        </w:rPr>
        <w:t>της Βιβλιοθήκης</w:t>
      </w:r>
      <w:r w:rsidR="006C5A04" w:rsidRPr="009B72BC">
        <w:rPr>
          <w:rFonts w:asciiTheme="majorHAnsi" w:hAnsiTheme="majorHAnsi" w:cstheme="majorHAnsi"/>
        </w:rPr>
        <w:t xml:space="preserve"> και θα επιστρέφουν τα βιβλία εντός του ωραρίου </w:t>
      </w:r>
      <w:r w:rsidRPr="009B72BC">
        <w:rPr>
          <w:rFonts w:asciiTheme="majorHAnsi" w:hAnsiTheme="majorHAnsi" w:cstheme="majorHAnsi"/>
        </w:rPr>
        <w:t>εξυπηρέτησης κοινού</w:t>
      </w:r>
      <w:r w:rsidR="006C5A04" w:rsidRPr="009B72BC">
        <w:rPr>
          <w:rFonts w:asciiTheme="majorHAnsi" w:hAnsiTheme="majorHAnsi" w:cstheme="majorHAnsi"/>
        </w:rPr>
        <w:t>.</w:t>
      </w:r>
    </w:p>
    <w:p w:rsidR="009B72BC" w:rsidRPr="000B0285" w:rsidRDefault="008223B2" w:rsidP="001679C8">
      <w:pPr>
        <w:jc w:val="both"/>
        <w:rPr>
          <w:rFonts w:asciiTheme="majorHAnsi" w:eastAsia="Times New Roman" w:hAnsiTheme="majorHAnsi" w:cstheme="majorHAnsi"/>
          <w:sz w:val="24"/>
          <w:szCs w:val="24"/>
          <w:lang w:eastAsia="el-GR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Προκειμένου να πραγματοποιηθεί δανεισμός τεκμηρίου </w:t>
      </w:r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οι χρήστ</w:t>
      </w:r>
      <w:r w:rsidR="000B0285" w:rsidRPr="009B72BC">
        <w:rPr>
          <w:rFonts w:asciiTheme="majorHAnsi" w:hAnsiTheme="majorHAnsi" w:cstheme="majorHAnsi"/>
          <w:sz w:val="24"/>
          <w:szCs w:val="24"/>
        </w:rPr>
        <w:t>ες οφείλουν να συμπληρώνουν και να αποστέλλουν ηλεκτρονικά</w:t>
      </w:r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«</w:t>
      </w:r>
      <w:r w:rsidR="000B0285" w:rsidRPr="009B72BC">
        <w:rPr>
          <w:rFonts w:asciiTheme="majorHAnsi" w:hAnsiTheme="majorHAnsi" w:cstheme="majorHAnsi"/>
          <w:sz w:val="24"/>
          <w:szCs w:val="24"/>
        </w:rPr>
        <w:t>Αίτηση δανεισμού τεκμηρίων</w:t>
      </w:r>
      <w:hyperlink r:id="rId4" w:tgtFrame="_blank" w:history="1"/>
      <w:r w:rsidR="000B0285" w:rsidRPr="009B72BC">
        <w:rPr>
          <w:rFonts w:asciiTheme="majorHAnsi" w:hAnsiTheme="majorHAnsi" w:cstheme="majorHAnsi"/>
          <w:sz w:val="24"/>
          <w:szCs w:val="24"/>
        </w:rPr>
        <w:t>».</w:t>
      </w:r>
      <w:r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Οι χρήστες προσέρχονται στη Βιβλιοθήκη </w:t>
      </w:r>
      <w:r w:rsidRPr="009B72BC">
        <w:rPr>
          <w:rFonts w:asciiTheme="majorHAnsi" w:hAnsiTheme="majorHAnsi" w:cstheme="majorHAnsi"/>
          <w:sz w:val="24"/>
          <w:szCs w:val="24"/>
        </w:rPr>
        <w:t>κατόπιν προ συνεννόησης με το προσωπικό</w:t>
      </w:r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, ώστε να αποφεύγονται περιττές μετακινήσεις. Οι ίδιοι οι χρήστες ΔΕΝ έχουν πρόσβαση στα </w:t>
      </w:r>
      <w:proofErr w:type="spellStart"/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βιβλιοστάσια</w:t>
      </w:r>
      <w:proofErr w:type="spellEnd"/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.</w:t>
      </w:r>
      <w:r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="009B72BC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Δεν επιτρέπεται, προς το παρόν, η ελεύθερη πρόσβαση στα ράφια. Το κοι</w:t>
      </w:r>
      <w:r w:rsidR="00B238DD">
        <w:rPr>
          <w:rFonts w:asciiTheme="majorHAnsi" w:eastAsia="Times New Roman" w:hAnsiTheme="majorHAnsi" w:cstheme="majorHAnsi"/>
          <w:sz w:val="24"/>
          <w:szCs w:val="24"/>
          <w:lang w:eastAsia="el-GR"/>
        </w:rPr>
        <w:t>νό θα εξυπηρετείται από τις</w:t>
      </w:r>
      <w:r w:rsidR="009B72BC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υπαλλήλους της Βιβλιοθήκης.</w:t>
      </w:r>
    </w:p>
    <w:p w:rsidR="000B0285" w:rsidRPr="009B72BC" w:rsidRDefault="008223B2" w:rsidP="001679C8">
      <w:pPr>
        <w:pStyle w:val="Web"/>
        <w:spacing w:before="60" w:beforeAutospacing="0" w:after="60" w:afterAutospacing="0"/>
        <w:jc w:val="both"/>
        <w:rPr>
          <w:rFonts w:asciiTheme="majorHAnsi" w:hAnsiTheme="majorHAnsi" w:cstheme="majorHAnsi"/>
        </w:rPr>
      </w:pPr>
      <w:r w:rsidRPr="000B0285">
        <w:rPr>
          <w:rFonts w:asciiTheme="majorHAnsi" w:hAnsiTheme="majorHAnsi" w:cstheme="majorHAnsi"/>
        </w:rPr>
        <w:t>Τεκμήρια που επιστρέφονται, θα απομονώνονται για τρεις (3) ημέρες πριν επανατοποθετηθούν στο ράφι.</w:t>
      </w:r>
    </w:p>
    <w:p w:rsidR="0084086D" w:rsidRDefault="006C5A04" w:rsidP="001679C8">
      <w:pPr>
        <w:jc w:val="both"/>
        <w:rPr>
          <w:rFonts w:ascii="Verdana" w:hAnsi="Verdana" w:cs="Times New Roman"/>
          <w:color w:val="000000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Είναι ευνόητο πως για να δανειστεί κάποιος χρειάζεται </w:t>
      </w:r>
      <w:r w:rsidR="003E7148" w:rsidRPr="009B72BC">
        <w:rPr>
          <w:rFonts w:asciiTheme="majorHAnsi" w:hAnsiTheme="majorHAnsi" w:cstheme="majorHAnsi"/>
          <w:b/>
          <w:sz w:val="24"/>
          <w:szCs w:val="24"/>
        </w:rPr>
        <w:t>Ακαδημαϊκή Ταυτότητα και ελλείψει αυτής Αστυνομική.</w:t>
      </w:r>
      <w:r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="003E7148" w:rsidRPr="009B72BC">
        <w:rPr>
          <w:rFonts w:asciiTheme="majorHAnsi" w:hAnsiTheme="majorHAnsi" w:cstheme="majorHAnsi"/>
          <w:sz w:val="24"/>
          <w:szCs w:val="24"/>
        </w:rPr>
        <w:t xml:space="preserve">Πρέπει να έχει προηγηθεί </w:t>
      </w:r>
      <w:r w:rsidR="001D2878">
        <w:rPr>
          <w:rFonts w:asciiTheme="majorHAnsi" w:hAnsiTheme="majorHAnsi" w:cstheme="majorHAnsi"/>
          <w:b/>
          <w:sz w:val="24"/>
          <w:szCs w:val="24"/>
        </w:rPr>
        <w:t>η ε</w:t>
      </w:r>
      <w:r w:rsidR="003E7148" w:rsidRPr="009B72BC">
        <w:rPr>
          <w:rFonts w:asciiTheme="majorHAnsi" w:hAnsiTheme="majorHAnsi" w:cstheme="majorHAnsi"/>
          <w:b/>
          <w:sz w:val="24"/>
          <w:szCs w:val="24"/>
        </w:rPr>
        <w:t>γγραφ</w:t>
      </w:r>
      <w:r w:rsidR="001D2878">
        <w:rPr>
          <w:rFonts w:asciiTheme="majorHAnsi" w:hAnsiTheme="majorHAnsi" w:cstheme="majorHAnsi"/>
          <w:b/>
          <w:sz w:val="24"/>
          <w:szCs w:val="24"/>
        </w:rPr>
        <w:t>ή</w:t>
      </w:r>
      <w:r w:rsidR="003E7148" w:rsidRPr="009B72BC">
        <w:rPr>
          <w:rFonts w:asciiTheme="majorHAnsi" w:hAnsiTheme="majorHAnsi" w:cstheme="majorHAnsi"/>
          <w:b/>
          <w:sz w:val="24"/>
          <w:szCs w:val="24"/>
        </w:rPr>
        <w:t xml:space="preserve"> του</w:t>
      </w:r>
      <w:r w:rsidR="00A3541B" w:rsidRPr="009B72BC">
        <w:rPr>
          <w:rFonts w:asciiTheme="majorHAnsi" w:hAnsiTheme="majorHAnsi" w:cstheme="majorHAnsi"/>
          <w:b/>
          <w:sz w:val="24"/>
          <w:szCs w:val="24"/>
        </w:rPr>
        <w:t xml:space="preserve"> μέλους</w:t>
      </w:r>
      <w:r w:rsidR="003E7148" w:rsidRPr="009B72BC">
        <w:rPr>
          <w:rFonts w:asciiTheme="majorHAnsi" w:hAnsiTheme="majorHAnsi" w:cstheme="majorHAnsi"/>
          <w:b/>
          <w:sz w:val="24"/>
          <w:szCs w:val="24"/>
        </w:rPr>
        <w:t xml:space="preserve"> στη Βιβλιοθήκη</w:t>
      </w:r>
      <w:r w:rsidR="003E7148" w:rsidRPr="009B72BC">
        <w:rPr>
          <w:rFonts w:asciiTheme="majorHAnsi" w:hAnsiTheme="majorHAnsi" w:cstheme="majorHAnsi"/>
          <w:sz w:val="24"/>
          <w:szCs w:val="24"/>
        </w:rPr>
        <w:t xml:space="preserve"> κατόπιν συμπλήρωσης και αποστολής με </w:t>
      </w:r>
      <w:r w:rsidR="003E7148" w:rsidRPr="009B72BC">
        <w:rPr>
          <w:rFonts w:asciiTheme="majorHAnsi" w:hAnsiTheme="majorHAnsi" w:cstheme="majorHAnsi"/>
          <w:sz w:val="24"/>
          <w:szCs w:val="24"/>
          <w:lang w:val="en-US"/>
        </w:rPr>
        <w:t>e</w:t>
      </w:r>
      <w:r w:rsidR="003E7148" w:rsidRPr="009B72BC">
        <w:rPr>
          <w:rFonts w:asciiTheme="majorHAnsi" w:hAnsiTheme="majorHAnsi" w:cstheme="majorHAnsi"/>
          <w:sz w:val="24"/>
          <w:szCs w:val="24"/>
        </w:rPr>
        <w:t>-</w:t>
      </w:r>
      <w:r w:rsidR="003E7148" w:rsidRPr="009B72BC">
        <w:rPr>
          <w:rFonts w:asciiTheme="majorHAnsi" w:hAnsiTheme="majorHAnsi" w:cstheme="majorHAnsi"/>
          <w:sz w:val="24"/>
          <w:szCs w:val="24"/>
          <w:lang w:val="en-US"/>
        </w:rPr>
        <w:t>mail</w:t>
      </w:r>
      <w:r w:rsidRPr="009B72BC">
        <w:rPr>
          <w:rFonts w:asciiTheme="majorHAnsi" w:hAnsiTheme="majorHAnsi" w:cstheme="majorHAnsi"/>
          <w:sz w:val="24"/>
          <w:szCs w:val="24"/>
        </w:rPr>
        <w:t>,</w:t>
      </w:r>
      <w:r w:rsidR="00E65517">
        <w:rPr>
          <w:rFonts w:asciiTheme="majorHAnsi" w:hAnsiTheme="majorHAnsi" w:cstheme="majorHAnsi"/>
        </w:rPr>
        <w:t xml:space="preserve"> </w:t>
      </w:r>
      <w:r w:rsidR="00333283" w:rsidRPr="00333283">
        <w:rPr>
          <w:rFonts w:asciiTheme="majorHAnsi" w:hAnsiTheme="majorHAnsi" w:cstheme="majorHAnsi"/>
          <w:b/>
        </w:rPr>
        <w:t xml:space="preserve">της </w:t>
      </w:r>
      <w:r w:rsidR="00E65517" w:rsidRPr="00333283">
        <w:rPr>
          <w:rFonts w:asciiTheme="majorHAnsi" w:hAnsiTheme="majorHAnsi" w:cstheme="majorHAnsi"/>
          <w:b/>
        </w:rPr>
        <w:t>αίτησης εγγραφής</w:t>
      </w:r>
      <w:r w:rsidR="0084086D">
        <w:rPr>
          <w:rFonts w:asciiTheme="majorHAnsi" w:hAnsiTheme="majorHAnsi" w:cstheme="majorHAnsi"/>
          <w:b/>
        </w:rPr>
        <w:t xml:space="preserve"> : </w:t>
      </w:r>
      <w:hyperlink r:id="rId5" w:history="1">
        <w:r w:rsidR="0084086D">
          <w:rPr>
            <w:rStyle w:val="-"/>
          </w:rPr>
          <w:t>https://forum.aegean.gr/viewtopic.php?f=24&amp;t=26699</w:t>
        </w:r>
      </w:hyperlink>
    </w:p>
    <w:p w:rsidR="00A3541B" w:rsidRPr="009B72BC" w:rsidRDefault="00A3541B" w:rsidP="001679C8">
      <w:pPr>
        <w:jc w:val="both"/>
        <w:rPr>
          <w:rFonts w:asciiTheme="majorHAnsi" w:hAnsiTheme="majorHAnsi" w:cstheme="majorHAnsi"/>
          <w:sz w:val="24"/>
          <w:szCs w:val="24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Σε κάθε περίπτωση, δανεισμού ή επιστροφής υλικού, πρέπει να </w:t>
      </w:r>
      <w:r w:rsidRPr="009B72BC">
        <w:rPr>
          <w:rFonts w:asciiTheme="majorHAnsi" w:hAnsiTheme="majorHAnsi" w:cstheme="majorHAnsi"/>
          <w:bCs/>
          <w:sz w:val="24"/>
          <w:szCs w:val="24"/>
        </w:rPr>
        <w:t>προηγηθεί</w:t>
      </w:r>
      <w:r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Pr="009B72BC">
        <w:rPr>
          <w:rFonts w:asciiTheme="majorHAnsi" w:hAnsiTheme="majorHAnsi" w:cstheme="majorHAnsi"/>
          <w:bCs/>
          <w:sz w:val="24"/>
          <w:szCs w:val="24"/>
        </w:rPr>
        <w:t>συνεννόηση</w:t>
      </w:r>
      <w:r w:rsidRPr="009B72BC">
        <w:rPr>
          <w:rFonts w:asciiTheme="majorHAnsi" w:hAnsiTheme="majorHAnsi" w:cstheme="majorHAnsi"/>
          <w:sz w:val="24"/>
          <w:szCs w:val="24"/>
        </w:rPr>
        <w:t xml:space="preserve"> με το προσωπικό, στο τηλέφωνο </w:t>
      </w:r>
      <w:r w:rsidRPr="009B72BC">
        <w:rPr>
          <w:rFonts w:asciiTheme="majorHAnsi" w:hAnsiTheme="majorHAnsi" w:cstheme="majorHAnsi"/>
          <w:color w:val="0066FF"/>
          <w:sz w:val="24"/>
          <w:szCs w:val="24"/>
        </w:rPr>
        <w:t xml:space="preserve">22710-35030 </w:t>
      </w:r>
      <w:r w:rsidRPr="009B72BC">
        <w:rPr>
          <w:rFonts w:asciiTheme="majorHAnsi" w:hAnsiTheme="majorHAnsi" w:cstheme="majorHAnsi"/>
          <w:sz w:val="24"/>
          <w:szCs w:val="24"/>
        </w:rPr>
        <w:t xml:space="preserve">ή στο email </w:t>
      </w:r>
      <w:hyperlink r:id="rId6" w:history="1"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  <w:lang w:val="en-US"/>
          </w:rPr>
          <w:t>lib</w:t>
        </w:r>
        <w:r w:rsidRPr="009B72BC">
          <w:rPr>
            <w:rStyle w:val="-"/>
            <w:rFonts w:asciiTheme="majorHAnsi" w:hAnsiTheme="majorHAnsi" w:cstheme="majorHAnsi"/>
            <w:sz w:val="24"/>
            <w:szCs w:val="24"/>
          </w:rPr>
          <w:t>-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  <w:lang w:val="en-US"/>
          </w:rPr>
          <w:t>chios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</w:rPr>
          <w:t>@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  <w:lang w:val="en-US"/>
          </w:rPr>
          <w:t>aegean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</w:rPr>
          <w:t>.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  <w:lang w:val="en-US"/>
          </w:rPr>
          <w:t>gr</w:t>
        </w:r>
      </w:hyperlink>
      <w:r w:rsidRPr="009B72BC">
        <w:rPr>
          <w:rFonts w:asciiTheme="majorHAnsi" w:hAnsiTheme="majorHAnsi" w:cstheme="majorHAnsi"/>
          <w:sz w:val="24"/>
          <w:szCs w:val="24"/>
        </w:rPr>
        <w:t xml:space="preserve">. Το προσωπικό της Βιβλιοθήκης θα κάνει την προετοιμασία ώστε να ορίσει την παραλαβή του υλικού με ραντεβού στο χώρο της Βιβλιοθήκης. </w:t>
      </w:r>
    </w:p>
    <w:p w:rsidR="000B0285" w:rsidRPr="009B72BC" w:rsidRDefault="00211429" w:rsidP="001679C8">
      <w:pPr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  <w:r w:rsidRPr="009B72BC">
        <w:rPr>
          <w:rFonts w:asciiTheme="majorHAnsi" w:hAnsiTheme="majorHAnsi" w:cstheme="majorHAnsi"/>
          <w:sz w:val="24"/>
          <w:szCs w:val="24"/>
        </w:rPr>
        <w:t>Υπενθυμίζουμε ότι</w:t>
      </w:r>
      <w:r w:rsidR="008223B2" w:rsidRPr="009B72BC">
        <w:rPr>
          <w:rFonts w:asciiTheme="majorHAnsi" w:hAnsiTheme="majorHAnsi" w:cstheme="majorHAnsi"/>
          <w:sz w:val="24"/>
          <w:szCs w:val="24"/>
        </w:rPr>
        <w:t>, συμπληρώνετε και μα</w:t>
      </w:r>
      <w:r w:rsidRPr="009B72BC">
        <w:rPr>
          <w:rFonts w:asciiTheme="majorHAnsi" w:hAnsiTheme="majorHAnsi" w:cstheme="majorHAnsi"/>
          <w:sz w:val="24"/>
          <w:szCs w:val="24"/>
        </w:rPr>
        <w:t xml:space="preserve">ς αποστέλλετε ηλεκτρονικά </w:t>
      </w:r>
      <w:r w:rsidRPr="00FE4C27">
        <w:rPr>
          <w:rFonts w:asciiTheme="majorHAnsi" w:hAnsiTheme="majorHAnsi" w:cstheme="majorHAnsi"/>
          <w:b/>
          <w:sz w:val="24"/>
          <w:szCs w:val="24"/>
        </w:rPr>
        <w:t xml:space="preserve">την Αίτηση </w:t>
      </w:r>
      <w:r w:rsidR="007978B9" w:rsidRPr="00FE4C27">
        <w:rPr>
          <w:rFonts w:asciiTheme="majorHAnsi" w:hAnsiTheme="majorHAnsi" w:cstheme="majorHAnsi"/>
          <w:b/>
          <w:sz w:val="24"/>
          <w:szCs w:val="24"/>
        </w:rPr>
        <w:t>Δανεισμού Τεκμηρίων</w:t>
      </w:r>
      <w:r w:rsidR="007978B9" w:rsidRPr="00FE4C27">
        <w:rPr>
          <w:rFonts w:asciiTheme="majorHAnsi" w:hAnsiTheme="majorHAnsi" w:cstheme="majorHAnsi"/>
          <w:sz w:val="24"/>
          <w:szCs w:val="24"/>
        </w:rPr>
        <w:t>.</w:t>
      </w:r>
    </w:p>
    <w:p w:rsidR="000B0285" w:rsidRPr="000B0285" w:rsidRDefault="000B0285" w:rsidP="001679C8">
      <w:pPr>
        <w:jc w:val="both"/>
        <w:rPr>
          <w:rFonts w:asciiTheme="majorHAnsi" w:eastAsia="Times New Roman" w:hAnsiTheme="majorHAnsi" w:cstheme="majorHAnsi"/>
          <w:sz w:val="24"/>
          <w:szCs w:val="24"/>
          <w:lang w:eastAsia="el-GR"/>
        </w:rPr>
      </w:pPr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Επιστροφές</w:t>
      </w:r>
      <w:r w:rsidR="008223B2"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και παραδόσεις</w:t>
      </w:r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συγγρ</w:t>
      </w:r>
      <w:r w:rsidR="008223B2"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αμμάτων </w:t>
      </w:r>
      <w:proofErr w:type="spellStart"/>
      <w:r w:rsidR="008223B2"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>Ευδόξου</w:t>
      </w:r>
      <w:proofErr w:type="spellEnd"/>
      <w:r w:rsidR="008223B2"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γίνονται δεκτές, επίσης κατόπιν προ συνεννόησης με το προσωπικό.</w:t>
      </w:r>
    </w:p>
    <w:p w:rsidR="000B0285" w:rsidRPr="000B0285" w:rsidRDefault="000B0285" w:rsidP="001679C8">
      <w:pPr>
        <w:jc w:val="both"/>
        <w:rPr>
          <w:rFonts w:asciiTheme="majorHAnsi" w:eastAsia="Times New Roman" w:hAnsiTheme="majorHAnsi" w:cstheme="majorHAnsi"/>
          <w:sz w:val="24"/>
          <w:szCs w:val="24"/>
          <w:lang w:eastAsia="el-GR"/>
        </w:rPr>
      </w:pPr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Η υπηρεσία </w:t>
      </w:r>
      <w:proofErr w:type="spellStart"/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διαδανεισμού</w:t>
      </w:r>
      <w:proofErr w:type="spellEnd"/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επαναλειτουργεί, με την προϋπόθεση ότι θα επαναλειτουργήσουν τη συγκεκριμένη υπηρεσία και οι προμηθεύτριες, συνεργαζόμενες Βιβλιοθήκες.</w:t>
      </w:r>
    </w:p>
    <w:p w:rsidR="001B5D4E" w:rsidRPr="009B72BC" w:rsidRDefault="000B0285" w:rsidP="001679C8">
      <w:pPr>
        <w:jc w:val="both"/>
        <w:rPr>
          <w:rFonts w:asciiTheme="majorHAnsi" w:hAnsiTheme="majorHAnsi" w:cstheme="majorHAnsi"/>
          <w:sz w:val="24"/>
          <w:szCs w:val="24"/>
        </w:rPr>
      </w:pPr>
      <w:r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>Η Βιβλιοθήκη συνεχίζει να εξυπηρετεί και με ηλεκτρονικά μέσα στην προσπάθειά της  να ικανοποιεί όσο το δυνατόν περισσότερα αιτήματα, απομακρυσμένα.</w:t>
      </w:r>
      <w:r w:rsidR="00211429" w:rsidRPr="009B72BC">
        <w:rPr>
          <w:rFonts w:asciiTheme="majorHAnsi" w:hAnsiTheme="majorHAnsi" w:cstheme="majorHAnsi"/>
          <w:sz w:val="24"/>
          <w:szCs w:val="24"/>
        </w:rPr>
        <w:t xml:space="preserve"> </w:t>
      </w:r>
    </w:p>
    <w:p w:rsidR="001B5D4E" w:rsidRDefault="001B5D4E" w:rsidP="00B238DD">
      <w:pPr>
        <w:jc w:val="both"/>
        <w:rPr>
          <w:rFonts w:ascii="Comic Sans MS" w:hAnsi="Comic Sans MS"/>
          <w:sz w:val="24"/>
          <w:szCs w:val="24"/>
        </w:rPr>
      </w:pPr>
    </w:p>
    <w:p w:rsidR="001B5D4E" w:rsidRDefault="001B5D4E" w:rsidP="00A3541B">
      <w:pPr>
        <w:jc w:val="both"/>
        <w:rPr>
          <w:rFonts w:ascii="Comic Sans MS" w:hAnsi="Comic Sans MS"/>
          <w:sz w:val="24"/>
          <w:szCs w:val="24"/>
        </w:rPr>
      </w:pPr>
    </w:p>
    <w:p w:rsidR="009E261F" w:rsidRDefault="009E261F" w:rsidP="00A3541B">
      <w:pPr>
        <w:jc w:val="both"/>
        <w:rPr>
          <w:rFonts w:ascii="Comic Sans MS" w:hAnsi="Comic Sans MS"/>
          <w:sz w:val="24"/>
          <w:szCs w:val="24"/>
        </w:rPr>
      </w:pPr>
    </w:p>
    <w:p w:rsidR="001B5D4E" w:rsidRDefault="001B5D4E" w:rsidP="00A3541B">
      <w:pPr>
        <w:jc w:val="both"/>
        <w:rPr>
          <w:rFonts w:ascii="Comic Sans MS" w:hAnsi="Comic Sans MS"/>
          <w:sz w:val="24"/>
          <w:szCs w:val="24"/>
        </w:rPr>
      </w:pPr>
    </w:p>
    <w:p w:rsidR="001B5D4E" w:rsidRPr="001D2878" w:rsidRDefault="001B5D4E" w:rsidP="001B5D4E">
      <w:pPr>
        <w:rPr>
          <w:rFonts w:ascii="Bookman Old Style" w:eastAsia="Times New Roman" w:hAnsi="Bookman Old Style" w:cs="Times New Roman"/>
          <w:snapToGrid w:val="0"/>
          <w:sz w:val="20"/>
          <w:szCs w:val="20"/>
          <w:lang w:eastAsia="el-GR"/>
        </w:rPr>
      </w:pPr>
    </w:p>
    <w:p w:rsidR="001B5D4E" w:rsidRPr="001B5D4E" w:rsidRDefault="001B5D4E" w:rsidP="001B5D4E">
      <w:pPr>
        <w:jc w:val="both"/>
        <w:rPr>
          <w:rFonts w:ascii="Bookman Old Style" w:eastAsia="Times New Roman" w:hAnsi="Bookman Old Style" w:cs="Times New Roman"/>
          <w:i/>
          <w:snapToGrid w:val="0"/>
          <w:sz w:val="24"/>
          <w:szCs w:val="20"/>
          <w:lang w:eastAsia="el-GR"/>
        </w:rPr>
      </w:pPr>
    </w:p>
    <w:p w:rsidR="001B5D4E" w:rsidRPr="001B5D4E" w:rsidRDefault="001B5D4E" w:rsidP="001B5D4E">
      <w:pPr>
        <w:jc w:val="both"/>
        <w:rPr>
          <w:rFonts w:ascii="Bookman Old Style" w:eastAsia="Times New Roman" w:hAnsi="Bookman Old Style" w:cs="Times New Roman"/>
          <w:i/>
          <w:snapToGrid w:val="0"/>
          <w:sz w:val="24"/>
          <w:szCs w:val="20"/>
          <w:u w:val="single"/>
          <w:lang w:eastAsia="el-GR"/>
        </w:rPr>
      </w:pPr>
    </w:p>
    <w:p w:rsidR="001B5D4E" w:rsidRPr="001B5D4E" w:rsidRDefault="001B5D4E" w:rsidP="001B5D4E">
      <w:pPr>
        <w:rPr>
          <w:rFonts w:ascii="Bookman Old Style" w:eastAsia="Times New Roman" w:hAnsi="Bookman Old Style" w:cs="Times New Roman"/>
          <w:b/>
          <w:snapToGrid w:val="0"/>
          <w:sz w:val="28"/>
          <w:szCs w:val="20"/>
          <w:lang w:eastAsia="el-GR"/>
        </w:rPr>
      </w:pPr>
    </w:p>
    <w:p w:rsidR="001B5D4E" w:rsidRPr="001B5D4E" w:rsidRDefault="001B5D4E" w:rsidP="001B5D4E">
      <w:pPr>
        <w:rPr>
          <w:rFonts w:ascii="Comic Sans MS" w:eastAsia="Times New Roman" w:hAnsi="Comic Sans MS" w:cs="Times New Roman"/>
          <w:snapToGrid w:val="0"/>
          <w:sz w:val="24"/>
          <w:szCs w:val="24"/>
          <w:lang w:eastAsia="el-GR"/>
        </w:rPr>
      </w:pPr>
    </w:p>
    <w:sectPr w:rsidR="001B5D4E" w:rsidRPr="001B5D4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04"/>
    <w:rsid w:val="00010AB9"/>
    <w:rsid w:val="000807CB"/>
    <w:rsid w:val="000B0285"/>
    <w:rsid w:val="001679C8"/>
    <w:rsid w:val="001B190D"/>
    <w:rsid w:val="001B5D4E"/>
    <w:rsid w:val="001D2878"/>
    <w:rsid w:val="00211429"/>
    <w:rsid w:val="00262B01"/>
    <w:rsid w:val="002A5B7A"/>
    <w:rsid w:val="002E011A"/>
    <w:rsid w:val="003045F5"/>
    <w:rsid w:val="00333283"/>
    <w:rsid w:val="003E7148"/>
    <w:rsid w:val="004C34DA"/>
    <w:rsid w:val="0052719A"/>
    <w:rsid w:val="006C5A04"/>
    <w:rsid w:val="007978B9"/>
    <w:rsid w:val="008223B2"/>
    <w:rsid w:val="00832687"/>
    <w:rsid w:val="0084086D"/>
    <w:rsid w:val="00914775"/>
    <w:rsid w:val="009B72BC"/>
    <w:rsid w:val="009E261F"/>
    <w:rsid w:val="00A3541B"/>
    <w:rsid w:val="00A87DB5"/>
    <w:rsid w:val="00AC0E84"/>
    <w:rsid w:val="00B238DD"/>
    <w:rsid w:val="00B563CD"/>
    <w:rsid w:val="00B8336C"/>
    <w:rsid w:val="00BC001D"/>
    <w:rsid w:val="00D4351D"/>
    <w:rsid w:val="00D73298"/>
    <w:rsid w:val="00E65517"/>
    <w:rsid w:val="00E96EB9"/>
    <w:rsid w:val="00EA2FBC"/>
    <w:rsid w:val="00F77B66"/>
    <w:rsid w:val="00FE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E4BA9-84D9-4B5E-9381-6C0FE477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04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6C5A0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C5A0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4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b-chios@aegean.gr" TargetMode="External"/><Relationship Id="rId5" Type="http://schemas.openxmlformats.org/officeDocument/2006/relationships/hyperlink" Target="https://forum.aegean.gr/viewtopic.php?f=24&amp;t=26699" TargetMode="External"/><Relationship Id="rId4" Type="http://schemas.openxmlformats.org/officeDocument/2006/relationships/hyperlink" Target="https://www.tuc.gr/index.php?id=12581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Lykoyrina Marika</cp:lastModifiedBy>
  <cp:revision>2</cp:revision>
  <dcterms:created xsi:type="dcterms:W3CDTF">2020-10-09T10:38:00Z</dcterms:created>
  <dcterms:modified xsi:type="dcterms:W3CDTF">2020-10-09T10:38:00Z</dcterms:modified>
</cp:coreProperties>
</file>