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C0AC1" w14:textId="6FEDEAB8" w:rsidR="004E5321" w:rsidRPr="004270D5" w:rsidRDefault="00E4404A" w:rsidP="003A2537">
      <w:pPr>
        <w:spacing w:before="480" w:after="240" w:line="240" w:lineRule="atLeast"/>
        <w:jc w:val="center"/>
        <w:rPr>
          <w:rFonts w:asciiTheme="minorHAnsi" w:hAnsiTheme="minorHAnsi" w:cstheme="minorHAnsi"/>
          <w:b/>
          <w:sz w:val="28"/>
          <w:szCs w:val="22"/>
          <w:lang w:val="el-GR"/>
        </w:rPr>
      </w:pPr>
      <w:r>
        <w:rPr>
          <w:rFonts w:asciiTheme="minorHAnsi" w:hAnsiTheme="minorHAnsi" w:cstheme="minorHAnsi"/>
          <w:b/>
          <w:bCs/>
          <w:iCs/>
          <w:sz w:val="28"/>
          <w:szCs w:val="22"/>
          <w:lang w:val="el-GR"/>
        </w:rPr>
        <w:t>Δελτίο</w:t>
      </w:r>
      <w:r w:rsidRPr="004270D5">
        <w:rPr>
          <w:rFonts w:asciiTheme="minorHAnsi" w:hAnsiTheme="minorHAnsi" w:cstheme="minorHAnsi"/>
          <w:b/>
          <w:bCs/>
          <w:iCs/>
          <w:sz w:val="28"/>
          <w:szCs w:val="22"/>
          <w:lang w:val="el-GR"/>
        </w:rPr>
        <w:t xml:space="preserve"> </w:t>
      </w:r>
      <w:r>
        <w:rPr>
          <w:rFonts w:asciiTheme="minorHAnsi" w:hAnsiTheme="minorHAnsi" w:cstheme="minorHAnsi"/>
          <w:b/>
          <w:bCs/>
          <w:iCs/>
          <w:sz w:val="28"/>
          <w:szCs w:val="22"/>
          <w:lang w:val="el-GR"/>
        </w:rPr>
        <w:t>τύπου</w:t>
      </w:r>
      <w:bookmarkStart w:id="0" w:name="_GoBack"/>
      <w:bookmarkEnd w:id="0"/>
    </w:p>
    <w:p w14:paraId="6DEB4816" w14:textId="037BA39A" w:rsidR="00E4404A" w:rsidRDefault="00E4404A" w:rsidP="001B16D2">
      <w:pPr>
        <w:shd w:val="clear" w:color="auto" w:fill="FFFFFF"/>
        <w:spacing w:before="120" w:after="120" w:line="259" w:lineRule="auto"/>
        <w:ind w:right="150"/>
        <w:jc w:val="both"/>
        <w:outlineLvl w:val="0"/>
        <w:rPr>
          <w:rFonts w:asciiTheme="minorHAnsi" w:hAnsiTheme="minorHAnsi" w:cstheme="minorHAnsi"/>
          <w:iCs/>
          <w:sz w:val="22"/>
          <w:szCs w:val="22"/>
          <w:lang w:val="el-GR"/>
        </w:rPr>
      </w:pPr>
      <w:r>
        <w:rPr>
          <w:rFonts w:asciiTheme="minorHAnsi" w:hAnsiTheme="minorHAnsi" w:cstheme="minorHAnsi"/>
          <w:iCs/>
          <w:sz w:val="22"/>
          <w:szCs w:val="22"/>
          <w:lang w:val="el-GR"/>
        </w:rPr>
        <w:t>Το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16</w:t>
      </w:r>
      <w:r w:rsidRPr="00E4404A">
        <w:rPr>
          <w:rFonts w:asciiTheme="minorHAnsi" w:hAnsiTheme="minorHAnsi" w:cstheme="minorHAnsi"/>
          <w:iCs/>
          <w:sz w:val="22"/>
          <w:szCs w:val="22"/>
          <w:vertAlign w:val="superscript"/>
          <w:lang w:val="el-GR"/>
        </w:rPr>
        <w:t>ο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Διεθνές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Συνέδριο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Περιβαλλοντικής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Επιστήμης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και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Τεχνολογίας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(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16</w:t>
      </w:r>
      <w:proofErr w:type="spellStart"/>
      <w:r w:rsidRPr="00E4404A">
        <w:rPr>
          <w:rFonts w:asciiTheme="minorHAnsi" w:hAnsiTheme="minorHAnsi" w:cstheme="minorHAnsi"/>
          <w:iCs/>
          <w:sz w:val="22"/>
          <w:szCs w:val="22"/>
          <w:vertAlign w:val="superscript"/>
          <w:lang w:val="en-GB"/>
        </w:rPr>
        <w:t>th</w:t>
      </w:r>
      <w:proofErr w:type="spellEnd"/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n-GB"/>
        </w:rPr>
        <w:t>International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n-GB"/>
        </w:rPr>
        <w:t>Conference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n-GB"/>
        </w:rPr>
        <w:t>on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n-GB"/>
        </w:rPr>
        <w:t>Environmental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n-GB"/>
        </w:rPr>
        <w:t>Science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n-GB"/>
        </w:rPr>
        <w:t>and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n-GB"/>
        </w:rPr>
        <w:t>Technology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–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n-GB"/>
        </w:rPr>
        <w:t>CEST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2019),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θα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πραγματοποιηθεί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στη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Ρόδο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από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4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έως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7 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Σεπτεμβρίου</w:t>
      </w:r>
      <w:r w:rsidRPr="00E4404A">
        <w:rPr>
          <w:rFonts w:asciiTheme="minorHAnsi" w:hAnsiTheme="minorHAnsi" w:cstheme="minorHAnsi"/>
          <w:iCs/>
          <w:sz w:val="22"/>
          <w:szCs w:val="22"/>
          <w:lang w:val="el-GR"/>
        </w:rPr>
        <w:t xml:space="preserve"> 2019</w:t>
      </w:r>
      <w:r>
        <w:rPr>
          <w:rFonts w:asciiTheme="minorHAnsi" w:hAnsiTheme="minorHAnsi" w:cstheme="minorHAnsi"/>
          <w:iCs/>
          <w:sz w:val="22"/>
          <w:szCs w:val="22"/>
          <w:lang w:val="el-GR"/>
        </w:rPr>
        <w:t>.</w:t>
      </w:r>
    </w:p>
    <w:p w14:paraId="15CB6E31" w14:textId="38486BE2" w:rsidR="001B16D2" w:rsidRPr="003810F2" w:rsidRDefault="00E4404A" w:rsidP="001B16D2">
      <w:pPr>
        <w:pStyle w:val="Web"/>
        <w:spacing w:before="120" w:beforeAutospacing="0" w:after="120" w:afterAutospacing="0" w:line="259" w:lineRule="auto"/>
        <w:ind w:right="-2"/>
        <w:jc w:val="both"/>
        <w:rPr>
          <w:rStyle w:val="-"/>
          <w:rFonts w:asciiTheme="minorHAnsi" w:hAnsiTheme="minorHAnsi" w:cstheme="minorHAnsi"/>
          <w:color w:val="auto"/>
          <w:sz w:val="22"/>
          <w:szCs w:val="22"/>
          <w:lang w:val="el-GR"/>
        </w:rPr>
      </w:pPr>
      <w:r>
        <w:rPr>
          <w:rFonts w:asciiTheme="minorHAnsi" w:hAnsiTheme="minorHAnsi" w:cstheme="minorHAnsi"/>
          <w:sz w:val="22"/>
          <w:szCs w:val="22"/>
          <w:lang w:val="el-GR"/>
        </w:rPr>
        <w:t>Η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σειρά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συνεδρίων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n-GB"/>
        </w:rPr>
        <w:t>CEST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 xml:space="preserve">είναι το μεγαλύτερο επιστημονικό γεγονός στον τομέα του Περιβάλλοντος στην Ελλάδα και </w:t>
      </w:r>
      <w:r>
        <w:rPr>
          <w:rFonts w:asciiTheme="minorHAnsi" w:hAnsiTheme="minorHAnsi" w:cstheme="minorHAnsi"/>
          <w:sz w:val="22"/>
          <w:szCs w:val="22"/>
          <w:lang w:val="el-GR"/>
        </w:rPr>
        <w:t>έχει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εξελιχθεί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σε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6B0921">
        <w:rPr>
          <w:rFonts w:asciiTheme="minorHAnsi" w:hAnsiTheme="minorHAnsi" w:cstheme="minorHAnsi"/>
          <w:sz w:val="22"/>
          <w:szCs w:val="22"/>
          <w:lang w:val="el-GR"/>
        </w:rPr>
        <w:t>μια</w:t>
      </w:r>
      <w:r w:rsidR="006B0921"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4270D5">
        <w:rPr>
          <w:rFonts w:asciiTheme="minorHAnsi" w:hAnsiTheme="minorHAnsi" w:cstheme="minorHAnsi"/>
          <w:sz w:val="22"/>
          <w:szCs w:val="22"/>
          <w:lang w:val="el-GR"/>
        </w:rPr>
        <w:t>σημαντικ</w:t>
      </w:r>
      <w:r w:rsidR="006B0921">
        <w:rPr>
          <w:rFonts w:asciiTheme="minorHAnsi" w:hAnsiTheme="minorHAnsi" w:cstheme="minorHAnsi"/>
          <w:sz w:val="22"/>
          <w:szCs w:val="22"/>
          <w:lang w:val="el-GR"/>
        </w:rPr>
        <w:t>ή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6B0921">
        <w:rPr>
          <w:rFonts w:asciiTheme="minorHAnsi" w:hAnsiTheme="minorHAnsi" w:cstheme="minorHAnsi"/>
          <w:sz w:val="22"/>
          <w:szCs w:val="22"/>
          <w:lang w:val="el-GR"/>
        </w:rPr>
        <w:t xml:space="preserve">παγκόσμια </w:t>
      </w:r>
      <w:r w:rsidR="004270D5">
        <w:rPr>
          <w:rFonts w:asciiTheme="minorHAnsi" w:hAnsiTheme="minorHAnsi" w:cstheme="minorHAnsi"/>
          <w:sz w:val="22"/>
          <w:szCs w:val="22"/>
          <w:lang w:val="el-GR"/>
        </w:rPr>
        <w:t>επιστημονικ</w:t>
      </w:r>
      <w:r w:rsidR="004B3ED6">
        <w:rPr>
          <w:rFonts w:asciiTheme="minorHAnsi" w:hAnsiTheme="minorHAnsi" w:cstheme="minorHAnsi"/>
          <w:sz w:val="22"/>
          <w:szCs w:val="22"/>
          <w:lang w:val="el-GR"/>
        </w:rPr>
        <w:t>ή συνάντηση</w:t>
      </w:r>
      <w:r w:rsidR="004270D5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4B3ED6">
        <w:rPr>
          <w:rFonts w:asciiTheme="minorHAnsi" w:hAnsiTheme="minorHAnsi" w:cstheme="minorHAnsi"/>
          <w:sz w:val="22"/>
          <w:szCs w:val="22"/>
          <w:lang w:val="el-GR"/>
        </w:rPr>
        <w:t>για το περιβάλλον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. Κ</w:t>
      </w:r>
      <w:r>
        <w:rPr>
          <w:rFonts w:asciiTheme="minorHAnsi" w:hAnsiTheme="minorHAnsi" w:cstheme="minorHAnsi"/>
          <w:sz w:val="22"/>
          <w:szCs w:val="22"/>
          <w:lang w:val="el-GR"/>
        </w:rPr>
        <w:t>άθε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εκδήλωση</w:t>
      </w:r>
      <w:r w:rsidRPr="00E4404A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συγκεντρώνει ακαδημα</w:t>
      </w:r>
      <w:r w:rsidR="00FD4E84">
        <w:rPr>
          <w:rFonts w:asciiTheme="minorHAnsi" w:hAnsiTheme="minorHAnsi" w:cstheme="minorHAnsi"/>
          <w:sz w:val="22"/>
          <w:szCs w:val="22"/>
          <w:lang w:val="el-GR"/>
        </w:rPr>
        <w:t>ϊκούς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, επιστήμονες, επιχειρηματίες και εκπροσώπους της δημόσιας διοίκησης και των κοινωνικών πρωτοβουλιών και παρουσιάζονται τ</w:t>
      </w:r>
      <w:r w:rsidR="004B3ED6">
        <w:rPr>
          <w:rFonts w:asciiTheme="minorHAnsi" w:hAnsiTheme="minorHAnsi" w:cstheme="minorHAnsi"/>
          <w:sz w:val="22"/>
          <w:szCs w:val="22"/>
          <w:lang w:val="el-GR"/>
        </w:rPr>
        <w:t>όσο τ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α τελευταία αποτελέσματα έρευνας αιχμής</w:t>
      </w:r>
      <w:r w:rsidR="00620A60" w:rsidRPr="00620A60">
        <w:rPr>
          <w:rFonts w:asciiTheme="minorHAnsi" w:hAnsiTheme="minorHAnsi" w:cstheme="minorHAnsi"/>
          <w:sz w:val="22"/>
          <w:szCs w:val="22"/>
          <w:lang w:val="el-GR"/>
        </w:rPr>
        <w:t>,</w:t>
      </w:r>
      <w:r w:rsidR="004B3ED6">
        <w:rPr>
          <w:rFonts w:asciiTheme="minorHAnsi" w:hAnsiTheme="minorHAnsi" w:cstheme="minorHAnsi"/>
          <w:sz w:val="22"/>
          <w:szCs w:val="22"/>
          <w:lang w:val="el-GR"/>
        </w:rPr>
        <w:t xml:space="preserve"> όσο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 xml:space="preserve"> και αναδυόμενα περιβαλλοντικά ζητήματα. </w:t>
      </w:r>
      <w:r w:rsidR="00CF5DA8">
        <w:rPr>
          <w:rFonts w:asciiTheme="minorHAnsi" w:hAnsiTheme="minorHAnsi" w:cstheme="minorHAnsi"/>
          <w:sz w:val="22"/>
          <w:szCs w:val="22"/>
          <w:lang w:val="el-GR"/>
        </w:rPr>
        <w:t>Τα θεματικά πεδία</w: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και</w: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οι</w: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ειδικές</w: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θεματικές</w: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συνεδρίες</w: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παρουσιάζονται</w: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t>αναλυτικά</w: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bookmarkStart w:id="1" w:name="_Hlk526171863"/>
      <w:r w:rsidR="003810F2">
        <w:rPr>
          <w:rFonts w:asciiTheme="minorHAnsi" w:hAnsiTheme="minorHAnsi" w:cstheme="minorHAnsi"/>
          <w:sz w:val="22"/>
          <w:szCs w:val="22"/>
          <w:lang w:val="el-GR"/>
        </w:rPr>
        <w:fldChar w:fldCharType="begin"/>
      </w:r>
      <w:r w:rsidR="003810F2" w:rsidRPr="003810F2">
        <w:rPr>
          <w:rFonts w:asciiTheme="minorHAnsi" w:hAnsiTheme="minorHAnsi" w:cstheme="minorHAnsi"/>
          <w:sz w:val="22"/>
          <w:szCs w:val="22"/>
          <w:lang w:val="en-GB"/>
        </w:rPr>
        <w:instrText>HYPERLINK</w:instrTex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instrText xml:space="preserve"> "</w:instrText>
      </w:r>
      <w:r w:rsidR="003810F2" w:rsidRPr="003810F2">
        <w:rPr>
          <w:rFonts w:asciiTheme="minorHAnsi" w:hAnsiTheme="minorHAnsi" w:cstheme="minorHAnsi"/>
          <w:sz w:val="22"/>
          <w:szCs w:val="22"/>
          <w:lang w:val="en-GB"/>
        </w:rPr>
        <w:instrText>https</w:instrTex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instrText>://</w:instrText>
      </w:r>
      <w:r w:rsidR="003810F2" w:rsidRPr="003810F2">
        <w:rPr>
          <w:rFonts w:asciiTheme="minorHAnsi" w:hAnsiTheme="minorHAnsi" w:cstheme="minorHAnsi"/>
          <w:sz w:val="22"/>
          <w:szCs w:val="22"/>
          <w:lang w:val="en-GB"/>
        </w:rPr>
        <w:instrText>cest</w:instrTex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instrText>2019.</w:instrText>
      </w:r>
      <w:r w:rsidR="003810F2" w:rsidRPr="003810F2">
        <w:rPr>
          <w:rFonts w:asciiTheme="minorHAnsi" w:hAnsiTheme="minorHAnsi" w:cstheme="minorHAnsi"/>
          <w:sz w:val="22"/>
          <w:szCs w:val="22"/>
          <w:lang w:val="en-GB"/>
        </w:rPr>
        <w:instrText>gnest</w:instrTex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instrText>.</w:instrText>
      </w:r>
      <w:r w:rsidR="003810F2" w:rsidRPr="003810F2">
        <w:rPr>
          <w:rFonts w:asciiTheme="minorHAnsi" w:hAnsiTheme="minorHAnsi" w:cstheme="minorHAnsi"/>
          <w:sz w:val="22"/>
          <w:szCs w:val="22"/>
          <w:lang w:val="en-GB"/>
        </w:rPr>
        <w:instrText>org</w:instrTex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instrText>/</w:instrText>
      </w:r>
      <w:r w:rsidR="003810F2" w:rsidRPr="003810F2">
        <w:rPr>
          <w:rFonts w:asciiTheme="minorHAnsi" w:hAnsiTheme="minorHAnsi" w:cstheme="minorHAnsi"/>
          <w:sz w:val="22"/>
          <w:szCs w:val="22"/>
          <w:lang w:val="en-GB"/>
        </w:rPr>
        <w:instrText>thematic</w:instrTex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instrText>-</w:instrText>
      </w:r>
      <w:r w:rsidR="003810F2" w:rsidRPr="003810F2">
        <w:rPr>
          <w:rFonts w:asciiTheme="minorHAnsi" w:hAnsiTheme="minorHAnsi" w:cstheme="minorHAnsi"/>
          <w:sz w:val="22"/>
          <w:szCs w:val="22"/>
          <w:lang w:val="en-GB"/>
        </w:rPr>
        <w:instrText>areas</w:instrTex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instrText>-</w:instrText>
      </w:r>
      <w:r w:rsidR="003810F2" w:rsidRPr="003810F2">
        <w:rPr>
          <w:rFonts w:asciiTheme="minorHAnsi" w:hAnsiTheme="minorHAnsi" w:cstheme="minorHAnsi"/>
          <w:sz w:val="22"/>
          <w:szCs w:val="22"/>
          <w:lang w:val="en-GB"/>
        </w:rPr>
        <w:instrText>and</w:instrTex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instrText>-</w:instrText>
      </w:r>
      <w:r w:rsidR="003810F2" w:rsidRPr="003810F2">
        <w:rPr>
          <w:rFonts w:asciiTheme="minorHAnsi" w:hAnsiTheme="minorHAnsi" w:cstheme="minorHAnsi"/>
          <w:sz w:val="22"/>
          <w:szCs w:val="22"/>
          <w:lang w:val="en-GB"/>
        </w:rPr>
        <w:instrText>topics</w:instrText>
      </w:r>
      <w:r w:rsidR="003810F2" w:rsidRPr="003810F2">
        <w:rPr>
          <w:rFonts w:asciiTheme="minorHAnsi" w:hAnsiTheme="minorHAnsi" w:cstheme="minorHAnsi"/>
          <w:sz w:val="22"/>
          <w:szCs w:val="22"/>
          <w:lang w:val="el-GR"/>
        </w:rPr>
        <w:instrText>"</w:instrTex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fldChar w:fldCharType="separate"/>
      </w:r>
      <w:r w:rsidR="003810F2" w:rsidRPr="003810F2">
        <w:rPr>
          <w:rStyle w:val="-"/>
          <w:rFonts w:asciiTheme="minorHAnsi" w:hAnsiTheme="minorHAnsi" w:cstheme="minorHAnsi"/>
          <w:sz w:val="22"/>
          <w:szCs w:val="22"/>
          <w:lang w:val="el-GR"/>
        </w:rPr>
        <w:t>εδώ</w:t>
      </w:r>
      <w:r w:rsidR="003810F2">
        <w:rPr>
          <w:rFonts w:asciiTheme="minorHAnsi" w:hAnsiTheme="minorHAnsi" w:cstheme="minorHAnsi"/>
          <w:sz w:val="22"/>
          <w:szCs w:val="22"/>
          <w:lang w:val="el-GR"/>
        </w:rPr>
        <w:fldChar w:fldCharType="end"/>
      </w:r>
      <w:bookmarkEnd w:id="1"/>
      <w:r w:rsidR="003810F2">
        <w:rPr>
          <w:rFonts w:asciiTheme="minorHAnsi" w:hAnsiTheme="minorHAnsi" w:cstheme="minorHAnsi"/>
          <w:sz w:val="22"/>
          <w:szCs w:val="22"/>
          <w:lang w:val="el-GR"/>
        </w:rPr>
        <w:t>.</w:t>
      </w:r>
      <w:r w:rsidR="001B16D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</w:p>
    <w:p w14:paraId="641BE20A" w14:textId="4D5F8F73" w:rsidR="00CF5DA8" w:rsidRPr="00313110" w:rsidRDefault="003810F2" w:rsidP="001B16D2">
      <w:pPr>
        <w:spacing w:before="120" w:after="120" w:line="259" w:lineRule="auto"/>
        <w:jc w:val="both"/>
        <w:rPr>
          <w:rFonts w:asciiTheme="minorHAnsi" w:hAnsiTheme="minorHAnsi" w:cstheme="minorHAnsi"/>
          <w:sz w:val="22"/>
          <w:szCs w:val="22"/>
          <w:lang w:val="el-GR"/>
        </w:rPr>
      </w:pPr>
      <w:r>
        <w:rPr>
          <w:rFonts w:asciiTheme="minorHAnsi" w:hAnsiTheme="minorHAnsi" w:cstheme="minorHAnsi"/>
          <w:sz w:val="22"/>
          <w:szCs w:val="22"/>
          <w:lang w:val="el-GR"/>
        </w:rPr>
        <w:t>Το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πιο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πρόσφατο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συνέδριο</w:t>
      </w:r>
      <w:r w:rsidR="001B16D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>(</w:t>
      </w:r>
      <w:r w:rsidR="001B16D2" w:rsidRPr="001B16D2">
        <w:rPr>
          <w:rFonts w:asciiTheme="minorHAnsi" w:hAnsiTheme="minorHAnsi" w:cstheme="minorHAnsi"/>
          <w:sz w:val="22"/>
          <w:szCs w:val="22"/>
        </w:rPr>
        <w:t>CEST</w:t>
      </w:r>
      <w:r w:rsidR="001B16D2" w:rsidRPr="003810F2">
        <w:rPr>
          <w:rFonts w:asciiTheme="minorHAnsi" w:hAnsiTheme="minorHAnsi" w:cstheme="minorHAnsi"/>
          <w:sz w:val="22"/>
          <w:szCs w:val="22"/>
          <w:lang w:val="el-GR"/>
        </w:rPr>
        <w:t>2017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>)</w:t>
      </w:r>
      <w:r w:rsidR="001B16D2"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, </w:t>
      </w:r>
      <w:r>
        <w:rPr>
          <w:rFonts w:asciiTheme="minorHAnsi" w:hAnsiTheme="minorHAnsi" w:cstheme="minorHAnsi"/>
          <w:sz w:val="22"/>
          <w:szCs w:val="22"/>
          <w:lang w:val="el-GR"/>
        </w:rPr>
        <w:t>ήταν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το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πιο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πετυχημένο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από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το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1989 </w:t>
      </w:r>
      <w:r>
        <w:rPr>
          <w:rFonts w:asciiTheme="minorHAnsi" w:hAnsiTheme="minorHAnsi" w:cstheme="minorHAnsi"/>
          <w:sz w:val="22"/>
          <w:szCs w:val="22"/>
          <w:lang w:val="el-GR"/>
        </w:rPr>
        <w:t>που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ξεκίνησε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η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διοργάνωση</w:t>
      </w:r>
      <w:r w:rsidR="004B3ED6">
        <w:rPr>
          <w:rFonts w:asciiTheme="minorHAnsi" w:hAnsiTheme="minorHAnsi" w:cstheme="minorHAnsi"/>
          <w:sz w:val="22"/>
          <w:szCs w:val="22"/>
          <w:lang w:val="el-GR"/>
        </w:rPr>
        <w:t>,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με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460 </w:t>
      </w:r>
      <w:r>
        <w:rPr>
          <w:rFonts w:asciiTheme="minorHAnsi" w:hAnsiTheme="minorHAnsi" w:cstheme="minorHAnsi"/>
          <w:sz w:val="22"/>
          <w:szCs w:val="22"/>
          <w:lang w:val="el-GR"/>
        </w:rPr>
        <w:t>συμμετέχοντες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από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75 </w:t>
      </w:r>
      <w:r>
        <w:rPr>
          <w:rFonts w:asciiTheme="minorHAnsi" w:hAnsiTheme="minorHAnsi" w:cstheme="minorHAnsi"/>
          <w:sz w:val="22"/>
          <w:szCs w:val="22"/>
          <w:lang w:val="el-GR"/>
        </w:rPr>
        <w:t>διαφορετικές</w:t>
      </w:r>
      <w:r w:rsidRPr="003810F2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χώρες και 6 διαφορετικές ηπείρους</w:t>
      </w:r>
      <w:r w:rsidR="00CF5DA8" w:rsidRPr="00CF5DA8">
        <w:rPr>
          <w:rFonts w:asciiTheme="minorHAnsi" w:hAnsiTheme="minorHAnsi" w:cstheme="minorHAnsi"/>
          <w:sz w:val="22"/>
          <w:szCs w:val="22"/>
          <w:lang w:val="el-GR"/>
        </w:rPr>
        <w:t xml:space="preserve"> (</w:t>
      </w:r>
      <w:r w:rsidR="00CF5DA8">
        <w:rPr>
          <w:rFonts w:asciiTheme="minorHAnsi" w:hAnsiTheme="minorHAnsi" w:cstheme="minorHAnsi"/>
          <w:sz w:val="22"/>
          <w:szCs w:val="22"/>
          <w:lang w:val="el-GR"/>
        </w:rPr>
        <w:t>Ευρώπη, Ασία, Αφρική, Βόρεια Αμερική, Νότια Αμερική και Αυστραλία). Οι συμμετέχοντες είχαν την ευκαιρία να γνωρίσουν από κοντά 15 διακεκριμένους επιστήμονες οι οποίο συμμετείχαν ως προσκεκλημένοι ομιλητές</w:t>
      </w:r>
      <w:r w:rsidR="00313110">
        <w:rPr>
          <w:rFonts w:asciiTheme="minorHAnsi" w:hAnsiTheme="minorHAnsi" w:cstheme="minorHAnsi"/>
          <w:sz w:val="22"/>
          <w:szCs w:val="22"/>
          <w:lang w:val="el-GR"/>
        </w:rPr>
        <w:t>.</w:t>
      </w:r>
    </w:p>
    <w:p w14:paraId="18EAEFF5" w14:textId="660EFA27" w:rsidR="00313110" w:rsidRDefault="00313110" w:rsidP="00313110">
      <w:pPr>
        <w:spacing w:before="120" w:after="120" w:line="240" w:lineRule="atLeast"/>
        <w:jc w:val="both"/>
        <w:rPr>
          <w:rFonts w:asciiTheme="minorHAnsi" w:hAnsiTheme="minorHAnsi" w:cstheme="minorHAnsi"/>
          <w:sz w:val="22"/>
          <w:szCs w:val="22"/>
          <w:lang w:val="el-GR"/>
        </w:rPr>
      </w:pPr>
      <w:r w:rsidRPr="00313110">
        <w:rPr>
          <w:rFonts w:asciiTheme="minorHAnsi" w:hAnsiTheme="minorHAnsi"/>
          <w:sz w:val="22"/>
          <w:szCs w:val="20"/>
          <w:lang w:val="el-GR"/>
        </w:rPr>
        <w:t>Όλες οι εργασίες που υποβάλλονται στο συνέδριο ελέγχονται από κριτές (</w:t>
      </w:r>
      <w:r w:rsidRPr="00313110">
        <w:rPr>
          <w:rFonts w:asciiTheme="minorHAnsi" w:hAnsiTheme="minorHAnsi"/>
          <w:sz w:val="22"/>
          <w:szCs w:val="20"/>
          <w:lang w:val="en-GB"/>
        </w:rPr>
        <w:t>reviewers</w:t>
      </w:r>
      <w:r w:rsidRPr="00313110">
        <w:rPr>
          <w:rFonts w:asciiTheme="minorHAnsi" w:hAnsiTheme="minorHAnsi"/>
          <w:sz w:val="22"/>
          <w:szCs w:val="20"/>
          <w:lang w:val="el-GR"/>
        </w:rPr>
        <w:t>) πριν από την τελική αποδοχή και δημοσίευση στα πρακτικά</w:t>
      </w:r>
      <w:r w:rsidR="001B16D2"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. </w:t>
      </w:r>
      <w:r>
        <w:rPr>
          <w:rFonts w:asciiTheme="minorHAnsi" w:hAnsiTheme="minorHAnsi" w:cstheme="minorHAnsi"/>
          <w:sz w:val="22"/>
          <w:szCs w:val="22"/>
          <w:lang w:val="el-GR"/>
        </w:rPr>
        <w:t>Από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το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2015, </w:t>
      </w:r>
      <w:r>
        <w:rPr>
          <w:rFonts w:asciiTheme="minorHAnsi" w:hAnsiTheme="minorHAnsi" w:cstheme="minorHAnsi"/>
          <w:sz w:val="22"/>
          <w:szCs w:val="22"/>
          <w:lang w:val="el-GR"/>
        </w:rPr>
        <w:t>οι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εργασίες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που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παρουσιάζονται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, </w:t>
      </w:r>
      <w:r>
        <w:rPr>
          <w:rFonts w:asciiTheme="minorHAnsi" w:hAnsiTheme="minorHAnsi" w:cstheme="minorHAnsi"/>
          <w:sz w:val="22"/>
          <w:szCs w:val="22"/>
          <w:lang w:val="el-GR"/>
        </w:rPr>
        <w:t>υποβάλλονται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σε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συνεργαζόμενα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περιοδικά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για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αξιολόγηση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και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δημοσίευση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σε</w:t>
      </w:r>
      <w:r w:rsidRPr="00313110">
        <w:rPr>
          <w:rFonts w:asciiTheme="minorHAnsi" w:hAnsiTheme="minorHAnsi" w:cs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l-GR"/>
        </w:rPr>
        <w:t>ειδικά θεματικά τεύχη.</w:t>
      </w:r>
    </w:p>
    <w:p w14:paraId="44FCBE06" w14:textId="3CC1CC34" w:rsidR="00313110" w:rsidRDefault="00313110" w:rsidP="00313110">
      <w:pPr>
        <w:pStyle w:val="Web"/>
        <w:spacing w:before="120" w:beforeAutospacing="0" w:after="120" w:afterAutospacing="0" w:line="240" w:lineRule="atLeast"/>
        <w:ind w:right="-2"/>
        <w:jc w:val="both"/>
        <w:rPr>
          <w:rFonts w:asciiTheme="minorHAnsi" w:hAnsiTheme="minorHAnsi"/>
          <w:sz w:val="22"/>
          <w:szCs w:val="22"/>
          <w:lang w:val="el-GR"/>
        </w:rPr>
      </w:pPr>
      <w:r w:rsidRPr="003C2451">
        <w:rPr>
          <w:rFonts w:asciiTheme="minorHAnsi" w:hAnsiTheme="minorHAnsi"/>
          <w:sz w:val="22"/>
          <w:szCs w:val="22"/>
        </w:rPr>
        <w:t>To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CEST</w:t>
      </w:r>
      <w:r w:rsidRPr="003C2451">
        <w:rPr>
          <w:rFonts w:asciiTheme="minorHAnsi" w:hAnsiTheme="minorHAnsi"/>
          <w:sz w:val="22"/>
          <w:szCs w:val="22"/>
          <w:lang w:val="el-GR"/>
        </w:rPr>
        <w:t>201</w:t>
      </w:r>
      <w:r>
        <w:rPr>
          <w:rFonts w:asciiTheme="minorHAnsi" w:hAnsiTheme="minorHAnsi"/>
          <w:sz w:val="22"/>
          <w:szCs w:val="22"/>
          <w:lang w:val="el-GR"/>
        </w:rPr>
        <w:t>9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>
        <w:rPr>
          <w:rFonts w:asciiTheme="minorHAnsi" w:hAnsiTheme="minorHAnsi"/>
          <w:sz w:val="22"/>
          <w:szCs w:val="22"/>
          <w:lang w:val="el-GR"/>
        </w:rPr>
        <w:t xml:space="preserve">διοργανώνεται από το </w:t>
      </w:r>
      <w:r w:rsidRPr="003C2451">
        <w:rPr>
          <w:rFonts w:asciiTheme="minorHAnsi" w:hAnsiTheme="minorHAnsi"/>
          <w:sz w:val="22"/>
          <w:szCs w:val="22"/>
          <w:lang w:val="el-GR"/>
        </w:rPr>
        <w:t>Πανεπιστήμιο Αιγαίου (Ελλάδα)</w:t>
      </w:r>
      <w:r>
        <w:rPr>
          <w:rFonts w:asciiTheme="minorHAnsi" w:hAnsiTheme="minorHAnsi"/>
          <w:sz w:val="22"/>
          <w:szCs w:val="22"/>
          <w:lang w:val="el-GR"/>
        </w:rPr>
        <w:t xml:space="preserve"> σε συνεργασία με την Περιφέρεια Νοτίου Αιγαίου</w:t>
      </w:r>
      <w:r w:rsidR="00026E68">
        <w:rPr>
          <w:rFonts w:asciiTheme="minorHAnsi" w:hAnsiTheme="minorHAnsi"/>
          <w:sz w:val="22"/>
          <w:szCs w:val="22"/>
          <w:lang w:val="el-GR"/>
        </w:rPr>
        <w:t xml:space="preserve"> και υποστηρίζεται επιστημονικά από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το Πανεπιστημίου του </w:t>
      </w:r>
      <w:proofErr w:type="spellStart"/>
      <w:r w:rsidRPr="003C2451">
        <w:rPr>
          <w:rFonts w:asciiTheme="minorHAnsi" w:hAnsiTheme="minorHAnsi"/>
          <w:sz w:val="22"/>
          <w:szCs w:val="22"/>
          <w:lang w:val="el-GR"/>
        </w:rPr>
        <w:t>Σαλέρνο</w:t>
      </w:r>
      <w:proofErr w:type="spellEnd"/>
      <w:r w:rsidRPr="003C2451">
        <w:rPr>
          <w:rFonts w:asciiTheme="minorHAnsi" w:hAnsiTheme="minorHAnsi"/>
          <w:sz w:val="22"/>
          <w:szCs w:val="22"/>
          <w:lang w:val="el-GR"/>
        </w:rPr>
        <w:t xml:space="preserve"> (Ιταλία) και το </w:t>
      </w:r>
      <w:r w:rsidRPr="003C2451">
        <w:rPr>
          <w:rFonts w:asciiTheme="minorHAnsi" w:hAnsiTheme="minorHAnsi"/>
          <w:sz w:val="22"/>
          <w:szCs w:val="22"/>
        </w:rPr>
        <w:t>Imperial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College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London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(Μεγάλη Βρετανία). </w:t>
      </w:r>
      <w:r w:rsidR="00026E68">
        <w:rPr>
          <w:rFonts w:asciiTheme="minorHAnsi" w:hAnsiTheme="minorHAnsi"/>
          <w:sz w:val="22"/>
          <w:szCs w:val="22"/>
          <w:lang w:val="el-GR"/>
        </w:rPr>
        <w:t>Κύριος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διοργανωτής είναι </w:t>
      </w:r>
      <w:r w:rsidR="00026E68">
        <w:rPr>
          <w:rFonts w:asciiTheme="minorHAnsi" w:hAnsiTheme="minorHAnsi"/>
          <w:sz w:val="22"/>
          <w:szCs w:val="22"/>
          <w:lang w:val="el-GR"/>
        </w:rPr>
        <w:t xml:space="preserve">επίσης 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το </w:t>
      </w:r>
      <w:r w:rsidRPr="003C2451">
        <w:rPr>
          <w:rFonts w:asciiTheme="minorHAnsi" w:hAnsiTheme="minorHAnsi"/>
          <w:sz w:val="22"/>
          <w:szCs w:val="22"/>
        </w:rPr>
        <w:t>Global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NEST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(Διεθνές Δίκτυο Περιβαλλοντικής Επιστήμης και Τεχνολογίας - </w:t>
      </w:r>
      <w:r w:rsidRPr="003C2451">
        <w:rPr>
          <w:rFonts w:asciiTheme="minorHAnsi" w:hAnsiTheme="minorHAnsi"/>
          <w:sz w:val="22"/>
          <w:szCs w:val="22"/>
        </w:rPr>
        <w:t>Global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Network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of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Environmental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Science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and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3C2451">
        <w:rPr>
          <w:rFonts w:asciiTheme="minorHAnsi" w:hAnsiTheme="minorHAnsi"/>
          <w:sz w:val="22"/>
          <w:szCs w:val="22"/>
        </w:rPr>
        <w:t>Technology</w:t>
      </w:r>
      <w:r w:rsidRPr="003C2451">
        <w:rPr>
          <w:rFonts w:asciiTheme="minorHAnsi" w:hAnsiTheme="minorHAnsi"/>
          <w:sz w:val="22"/>
          <w:szCs w:val="22"/>
          <w:lang w:val="el-GR"/>
        </w:rPr>
        <w:t xml:space="preserve">). </w:t>
      </w:r>
    </w:p>
    <w:p w14:paraId="417E3831" w14:textId="77777777" w:rsidR="003D32FB" w:rsidRDefault="00313110" w:rsidP="00313110">
      <w:pPr>
        <w:spacing w:before="120" w:after="120" w:line="240" w:lineRule="atLeast"/>
        <w:jc w:val="both"/>
        <w:rPr>
          <w:rStyle w:val="-"/>
          <w:rFonts w:asciiTheme="minorHAnsi" w:hAnsiTheme="minorHAnsi" w:cstheme="minorHAnsi"/>
          <w:color w:val="auto"/>
          <w:sz w:val="22"/>
          <w:szCs w:val="22"/>
          <w:u w:val="none"/>
          <w:lang w:val="el-GR"/>
        </w:rPr>
      </w:pPr>
      <w:r w:rsidRPr="003C2451">
        <w:rPr>
          <w:rFonts w:asciiTheme="minorHAnsi" w:hAnsiTheme="minorHAnsi"/>
          <w:sz w:val="22"/>
          <w:szCs w:val="22"/>
          <w:shd w:val="clear" w:color="auto" w:fill="FDFDFD"/>
          <w:lang w:val="el-GR"/>
        </w:rPr>
        <w:t xml:space="preserve">Περισσότερες πληροφορίες και οδηγίες για τη δήλωση συμμετοχής είναι διαθέσιμα στο διαδικτυακό τόπο του </w:t>
      </w:r>
      <w:r w:rsidRPr="003C2451">
        <w:rPr>
          <w:rFonts w:asciiTheme="minorHAnsi" w:hAnsiTheme="minorHAnsi"/>
          <w:sz w:val="22"/>
          <w:szCs w:val="22"/>
          <w:shd w:val="clear" w:color="auto" w:fill="FDFDFD"/>
        </w:rPr>
        <w:t>CEST</w:t>
      </w:r>
      <w:r w:rsidRPr="00313110">
        <w:rPr>
          <w:rFonts w:asciiTheme="minorHAnsi" w:hAnsiTheme="minorHAnsi"/>
          <w:sz w:val="22"/>
          <w:szCs w:val="22"/>
          <w:shd w:val="clear" w:color="auto" w:fill="FDFDFD"/>
          <w:lang w:val="el-GR"/>
        </w:rPr>
        <w:t>201</w:t>
      </w:r>
      <w:r w:rsidR="00026E68">
        <w:rPr>
          <w:rFonts w:asciiTheme="minorHAnsi" w:hAnsiTheme="minorHAnsi"/>
          <w:sz w:val="22"/>
          <w:szCs w:val="22"/>
          <w:shd w:val="clear" w:color="auto" w:fill="FDFDFD"/>
          <w:lang w:val="el-GR"/>
        </w:rPr>
        <w:t>9</w:t>
      </w:r>
      <w:r w:rsidRPr="00313110">
        <w:rPr>
          <w:rFonts w:asciiTheme="minorHAnsi" w:hAnsiTheme="minorHAnsi"/>
          <w:sz w:val="22"/>
          <w:szCs w:val="22"/>
          <w:shd w:val="clear" w:color="auto" w:fill="FDFDFD"/>
          <w:lang w:val="el-GR"/>
        </w:rPr>
        <w:t xml:space="preserve"> (</w:t>
      </w:r>
      <w:hyperlink r:id="rId8" w:history="1">
        <w:r w:rsidR="00026E68" w:rsidRPr="001B16D2">
          <w:rPr>
            <w:rStyle w:val="-"/>
            <w:rFonts w:asciiTheme="minorHAnsi" w:hAnsiTheme="minorHAnsi" w:cstheme="minorHAnsi"/>
            <w:sz w:val="22"/>
            <w:szCs w:val="22"/>
            <w:shd w:val="clear" w:color="auto" w:fill="FDFDFD"/>
          </w:rPr>
          <w:t>http</w:t>
        </w:r>
        <w:r w:rsidR="00026E68" w:rsidRPr="00026E68">
          <w:rPr>
            <w:rStyle w:val="-"/>
            <w:rFonts w:asciiTheme="minorHAnsi" w:hAnsiTheme="minorHAnsi" w:cstheme="minorHAnsi"/>
            <w:sz w:val="22"/>
            <w:szCs w:val="22"/>
            <w:shd w:val="clear" w:color="auto" w:fill="FDFDFD"/>
            <w:lang w:val="el-GR"/>
          </w:rPr>
          <w:t>://</w:t>
        </w:r>
        <w:proofErr w:type="spellStart"/>
        <w:r w:rsidR="00026E68" w:rsidRPr="001B16D2">
          <w:rPr>
            <w:rStyle w:val="-"/>
            <w:rFonts w:asciiTheme="minorHAnsi" w:hAnsiTheme="minorHAnsi" w:cstheme="minorHAnsi"/>
            <w:sz w:val="22"/>
            <w:szCs w:val="22"/>
            <w:shd w:val="clear" w:color="auto" w:fill="FDFDFD"/>
          </w:rPr>
          <w:t>cest</w:t>
        </w:r>
        <w:proofErr w:type="spellEnd"/>
        <w:r w:rsidR="00026E68" w:rsidRPr="00026E68">
          <w:rPr>
            <w:rStyle w:val="-"/>
            <w:rFonts w:asciiTheme="minorHAnsi" w:hAnsiTheme="minorHAnsi" w:cstheme="minorHAnsi"/>
            <w:sz w:val="22"/>
            <w:szCs w:val="22"/>
            <w:shd w:val="clear" w:color="auto" w:fill="FDFDFD"/>
            <w:lang w:val="el-GR"/>
          </w:rPr>
          <w:t>.</w:t>
        </w:r>
        <w:proofErr w:type="spellStart"/>
        <w:r w:rsidR="00026E68" w:rsidRPr="001B16D2">
          <w:rPr>
            <w:rStyle w:val="-"/>
            <w:rFonts w:asciiTheme="minorHAnsi" w:hAnsiTheme="minorHAnsi" w:cstheme="minorHAnsi"/>
            <w:sz w:val="22"/>
            <w:szCs w:val="22"/>
            <w:shd w:val="clear" w:color="auto" w:fill="FDFDFD"/>
          </w:rPr>
          <w:t>gnest</w:t>
        </w:r>
        <w:proofErr w:type="spellEnd"/>
        <w:r w:rsidR="00026E68" w:rsidRPr="00026E68">
          <w:rPr>
            <w:rStyle w:val="-"/>
            <w:rFonts w:asciiTheme="minorHAnsi" w:hAnsiTheme="minorHAnsi" w:cstheme="minorHAnsi"/>
            <w:sz w:val="22"/>
            <w:szCs w:val="22"/>
            <w:shd w:val="clear" w:color="auto" w:fill="FDFDFD"/>
            <w:lang w:val="el-GR"/>
          </w:rPr>
          <w:t>.</w:t>
        </w:r>
        <w:r w:rsidR="00026E68" w:rsidRPr="001B16D2">
          <w:rPr>
            <w:rStyle w:val="-"/>
            <w:rFonts w:asciiTheme="minorHAnsi" w:hAnsiTheme="minorHAnsi" w:cstheme="minorHAnsi"/>
            <w:sz w:val="22"/>
            <w:szCs w:val="22"/>
            <w:shd w:val="clear" w:color="auto" w:fill="FDFDFD"/>
          </w:rPr>
          <w:t>org</w:t>
        </w:r>
      </w:hyperlink>
      <w:r w:rsidRPr="00313110">
        <w:rPr>
          <w:rStyle w:val="-"/>
          <w:rFonts w:asciiTheme="minorHAnsi" w:hAnsiTheme="minorHAnsi" w:cstheme="minorHAnsi"/>
          <w:color w:val="auto"/>
          <w:sz w:val="22"/>
          <w:szCs w:val="22"/>
          <w:lang w:val="el-GR"/>
        </w:rPr>
        <w:t>)</w:t>
      </w:r>
      <w:r w:rsidRPr="00026E68">
        <w:rPr>
          <w:rStyle w:val="-"/>
          <w:rFonts w:asciiTheme="minorHAnsi" w:hAnsiTheme="minorHAnsi" w:cstheme="minorHAnsi"/>
          <w:color w:val="auto"/>
          <w:sz w:val="22"/>
          <w:szCs w:val="22"/>
          <w:u w:val="none"/>
          <w:lang w:val="el-GR"/>
        </w:rPr>
        <w:t>.</w:t>
      </w:r>
    </w:p>
    <w:p w14:paraId="2F12BD7A" w14:textId="223E8BE4" w:rsidR="00313110" w:rsidRPr="00026E68" w:rsidRDefault="00026E68" w:rsidP="00313110">
      <w:pPr>
        <w:spacing w:before="120" w:after="120" w:line="240" w:lineRule="atLeast"/>
        <w:jc w:val="both"/>
        <w:rPr>
          <w:rFonts w:asciiTheme="minorHAnsi" w:hAnsiTheme="minorHAnsi"/>
          <w:b/>
          <w:sz w:val="22"/>
          <w:szCs w:val="22"/>
          <w:shd w:val="clear" w:color="auto" w:fill="FDFDFD"/>
          <w:lang w:val="el-GR"/>
        </w:rPr>
      </w:pPr>
      <w:r w:rsidRPr="003D32FB">
        <w:rPr>
          <w:rStyle w:val="-"/>
          <w:rFonts w:asciiTheme="minorHAnsi" w:hAnsiTheme="minorHAnsi" w:cstheme="minorHAnsi"/>
          <w:b/>
          <w:color w:val="auto"/>
          <w:sz w:val="22"/>
          <w:szCs w:val="22"/>
          <w:u w:val="none"/>
          <w:lang w:val="el-GR"/>
        </w:rPr>
        <w:t xml:space="preserve">Η προθεσμία υποβολής </w:t>
      </w:r>
      <w:r w:rsidRPr="003D32FB">
        <w:rPr>
          <w:rStyle w:val="-"/>
          <w:rFonts w:asciiTheme="minorHAnsi" w:hAnsiTheme="minorHAnsi" w:cstheme="minorHAnsi"/>
          <w:b/>
          <w:color w:val="auto"/>
          <w:sz w:val="22"/>
          <w:szCs w:val="22"/>
          <w:lang w:val="el-GR"/>
        </w:rPr>
        <w:t>περιλήψεων</w:t>
      </w:r>
      <w:r w:rsidRPr="003D32FB">
        <w:rPr>
          <w:rStyle w:val="-"/>
          <w:rFonts w:asciiTheme="minorHAnsi" w:hAnsiTheme="minorHAnsi" w:cstheme="minorHAnsi"/>
          <w:b/>
          <w:color w:val="auto"/>
          <w:sz w:val="22"/>
          <w:szCs w:val="22"/>
          <w:u w:val="none"/>
          <w:lang w:val="el-GR"/>
        </w:rPr>
        <w:t xml:space="preserve"> είναι η 12</w:t>
      </w:r>
      <w:r w:rsidRPr="00026E68">
        <w:rPr>
          <w:rStyle w:val="-"/>
          <w:rFonts w:asciiTheme="minorHAnsi" w:hAnsiTheme="minorHAnsi" w:cstheme="minorHAnsi"/>
          <w:b/>
          <w:color w:val="auto"/>
          <w:sz w:val="22"/>
          <w:szCs w:val="22"/>
          <w:u w:val="none"/>
          <w:lang w:val="el-GR"/>
        </w:rPr>
        <w:t xml:space="preserve"> Δεκεμβρίου 2018.</w:t>
      </w:r>
    </w:p>
    <w:p w14:paraId="7CFBCE3A" w14:textId="6B004E25" w:rsidR="00313110" w:rsidRPr="003C2451" w:rsidRDefault="00313110" w:rsidP="00313110">
      <w:pPr>
        <w:spacing w:before="480" w:after="120" w:line="240" w:lineRule="atLeast"/>
        <w:jc w:val="both"/>
        <w:rPr>
          <w:rFonts w:asciiTheme="minorHAnsi" w:hAnsiTheme="minorHAnsi" w:cstheme="minorHAnsi"/>
          <w:b/>
          <w:sz w:val="22"/>
          <w:szCs w:val="22"/>
          <w:lang w:val="el-GR"/>
        </w:rPr>
      </w:pPr>
      <w:r w:rsidRPr="003C2451">
        <w:rPr>
          <w:rFonts w:asciiTheme="minorHAnsi" w:hAnsiTheme="minorHAnsi" w:cstheme="minorHAnsi"/>
          <w:b/>
          <w:sz w:val="22"/>
          <w:szCs w:val="22"/>
          <w:lang w:val="el-GR"/>
        </w:rPr>
        <w:t xml:space="preserve">Επικοινωνία - Γραμματεία συνεδρίου </w:t>
      </w:r>
      <w:r w:rsidRPr="003C2451">
        <w:rPr>
          <w:rFonts w:asciiTheme="minorHAnsi" w:hAnsiTheme="minorHAnsi" w:cstheme="minorHAnsi"/>
          <w:b/>
          <w:sz w:val="22"/>
          <w:szCs w:val="22"/>
        </w:rPr>
        <w:t>CEST</w:t>
      </w:r>
      <w:r w:rsidRPr="003C2451">
        <w:rPr>
          <w:rFonts w:asciiTheme="minorHAnsi" w:hAnsiTheme="minorHAnsi" w:cstheme="minorHAnsi"/>
          <w:b/>
          <w:sz w:val="22"/>
          <w:szCs w:val="22"/>
          <w:lang w:val="el-GR"/>
        </w:rPr>
        <w:t>201</w:t>
      </w:r>
      <w:r w:rsidR="00026E68">
        <w:rPr>
          <w:rFonts w:asciiTheme="minorHAnsi" w:hAnsiTheme="minorHAnsi" w:cstheme="minorHAnsi"/>
          <w:b/>
          <w:sz w:val="22"/>
          <w:szCs w:val="22"/>
          <w:lang w:val="el-GR"/>
        </w:rPr>
        <w:t>9</w:t>
      </w:r>
    </w:p>
    <w:p w14:paraId="63239043" w14:textId="77777777" w:rsidR="00313110" w:rsidRPr="003C2451" w:rsidRDefault="00313110" w:rsidP="00313110">
      <w:pPr>
        <w:spacing w:before="120" w:after="120" w:line="240" w:lineRule="atLeast"/>
        <w:rPr>
          <w:rStyle w:val="-"/>
          <w:rFonts w:asciiTheme="minorHAnsi" w:hAnsiTheme="minorHAnsi" w:cstheme="minorHAnsi"/>
          <w:sz w:val="22"/>
          <w:szCs w:val="22"/>
          <w:lang w:val="el-GR"/>
        </w:rPr>
      </w:pPr>
      <w:proofErr w:type="spellStart"/>
      <w:r w:rsidRPr="003C2451">
        <w:rPr>
          <w:rFonts w:asciiTheme="minorHAnsi" w:hAnsiTheme="minorHAnsi" w:cstheme="minorHAnsi"/>
          <w:sz w:val="22"/>
          <w:szCs w:val="22"/>
          <w:lang w:val="el-GR"/>
        </w:rPr>
        <w:lastRenderedPageBreak/>
        <w:t>Βουλγαροκτόνου</w:t>
      </w:r>
      <w:proofErr w:type="spellEnd"/>
      <w:r w:rsidRPr="003C2451">
        <w:rPr>
          <w:rFonts w:asciiTheme="minorHAnsi" w:hAnsiTheme="minorHAnsi" w:cstheme="minorHAnsi"/>
          <w:sz w:val="22"/>
          <w:szCs w:val="22"/>
          <w:lang w:val="el-GR"/>
        </w:rPr>
        <w:t xml:space="preserve"> 30, 114 72 Αθήνα</w:t>
      </w:r>
      <w:r w:rsidRPr="003C2451">
        <w:rPr>
          <w:rFonts w:asciiTheme="minorHAnsi" w:hAnsiTheme="minorHAnsi" w:cstheme="minorHAnsi"/>
          <w:sz w:val="22"/>
          <w:szCs w:val="22"/>
          <w:lang w:val="el-GR"/>
        </w:rPr>
        <w:br/>
      </w:r>
      <w:proofErr w:type="spellStart"/>
      <w:r w:rsidRPr="003C2451">
        <w:rPr>
          <w:rFonts w:asciiTheme="minorHAnsi" w:hAnsiTheme="minorHAnsi" w:cstheme="minorHAnsi"/>
          <w:sz w:val="22"/>
          <w:szCs w:val="22"/>
          <w:lang w:val="el-GR"/>
        </w:rPr>
        <w:t>Τηλ</w:t>
      </w:r>
      <w:proofErr w:type="spellEnd"/>
      <w:r w:rsidRPr="003C2451">
        <w:rPr>
          <w:rFonts w:asciiTheme="minorHAnsi" w:hAnsiTheme="minorHAnsi" w:cstheme="minorHAnsi"/>
          <w:sz w:val="22"/>
          <w:szCs w:val="22"/>
          <w:lang w:val="el-GR"/>
        </w:rPr>
        <w:t>. 210-6492451- 452, φαξ 210-6492499</w:t>
      </w:r>
      <w:r w:rsidRPr="003C2451">
        <w:rPr>
          <w:rFonts w:asciiTheme="minorHAnsi" w:hAnsiTheme="minorHAnsi" w:cstheme="minorHAnsi"/>
          <w:sz w:val="22"/>
          <w:szCs w:val="22"/>
          <w:lang w:val="el-GR"/>
        </w:rPr>
        <w:br/>
      </w:r>
      <w:r w:rsidRPr="003C2451">
        <w:rPr>
          <w:rFonts w:asciiTheme="minorHAnsi" w:hAnsiTheme="minorHAnsi" w:cstheme="minorHAnsi"/>
          <w:sz w:val="22"/>
          <w:szCs w:val="22"/>
        </w:rPr>
        <w:t>e</w:t>
      </w:r>
      <w:r w:rsidRPr="003C2451">
        <w:rPr>
          <w:rFonts w:asciiTheme="minorHAnsi" w:hAnsiTheme="minorHAnsi" w:cstheme="minorHAnsi"/>
          <w:sz w:val="22"/>
          <w:szCs w:val="22"/>
          <w:lang w:val="el-GR"/>
        </w:rPr>
        <w:t>-</w:t>
      </w:r>
      <w:r w:rsidRPr="003C2451">
        <w:rPr>
          <w:rFonts w:asciiTheme="minorHAnsi" w:hAnsiTheme="minorHAnsi" w:cstheme="minorHAnsi"/>
          <w:sz w:val="22"/>
          <w:szCs w:val="22"/>
        </w:rPr>
        <w:t>mail</w:t>
      </w:r>
      <w:r w:rsidRPr="003C2451">
        <w:rPr>
          <w:rFonts w:asciiTheme="minorHAnsi" w:hAnsiTheme="minorHAnsi" w:cstheme="minorHAnsi"/>
          <w:sz w:val="22"/>
          <w:szCs w:val="22"/>
          <w:lang w:val="el-GR"/>
        </w:rPr>
        <w:t xml:space="preserve">: </w:t>
      </w:r>
      <w:hyperlink r:id="rId9" w:history="1"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</w:rPr>
          <w:t>cest</w:t>
        </w:r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  <w:lang w:val="el-GR"/>
          </w:rPr>
          <w:t>@</w:t>
        </w:r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</w:rPr>
          <w:t>gnest</w:t>
        </w:r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  <w:lang w:val="el-GR"/>
          </w:rPr>
          <w:t>.</w:t>
        </w:r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</w:rPr>
          <w:t>org</w:t>
        </w:r>
      </w:hyperlink>
      <w:r w:rsidRPr="003C2451">
        <w:rPr>
          <w:rFonts w:asciiTheme="minorHAnsi" w:hAnsiTheme="minorHAnsi" w:cstheme="minorHAnsi"/>
          <w:sz w:val="22"/>
          <w:szCs w:val="22"/>
          <w:lang w:val="el-GR"/>
        </w:rPr>
        <w:t xml:space="preserve">, </w:t>
      </w:r>
      <w:hyperlink r:id="rId10" w:history="1"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</w:rPr>
          <w:t>http</w:t>
        </w:r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  <w:lang w:val="el-GR"/>
          </w:rPr>
          <w:t>://</w:t>
        </w:r>
        <w:proofErr w:type="spellStart"/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</w:rPr>
          <w:t>cest</w:t>
        </w:r>
        <w:proofErr w:type="spellEnd"/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  <w:lang w:val="el-GR"/>
          </w:rPr>
          <w:t>.</w:t>
        </w:r>
        <w:proofErr w:type="spellStart"/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</w:rPr>
          <w:t>gnest</w:t>
        </w:r>
        <w:proofErr w:type="spellEnd"/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  <w:lang w:val="el-GR"/>
          </w:rPr>
          <w:t>.</w:t>
        </w:r>
        <w:r w:rsidRPr="003C2451">
          <w:rPr>
            <w:rStyle w:val="-"/>
            <w:rFonts w:asciiTheme="minorHAnsi" w:hAnsiTheme="minorHAnsi" w:cstheme="minorHAnsi"/>
            <w:color w:val="auto"/>
            <w:sz w:val="22"/>
            <w:szCs w:val="22"/>
          </w:rPr>
          <w:t>org</w:t>
        </w:r>
      </w:hyperlink>
    </w:p>
    <w:sectPr w:rsidR="00313110" w:rsidRPr="003C2451" w:rsidSect="00D10A9D">
      <w:headerReference w:type="first" r:id="rId11"/>
      <w:pgSz w:w="11906" w:h="16838" w:code="9"/>
      <w:pgMar w:top="1418" w:right="1134" w:bottom="1418" w:left="1418" w:header="567" w:footer="720" w:gutter="113"/>
      <w:cols w:space="720"/>
      <w:titlePg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CE7E0" w14:textId="77777777" w:rsidR="00332EE1" w:rsidRDefault="00332EE1" w:rsidP="003C2451">
      <w:pPr>
        <w:spacing w:after="0" w:line="240" w:lineRule="auto"/>
      </w:pPr>
      <w:r>
        <w:separator/>
      </w:r>
    </w:p>
  </w:endnote>
  <w:endnote w:type="continuationSeparator" w:id="0">
    <w:p w14:paraId="1B7DB440" w14:textId="77777777" w:rsidR="00332EE1" w:rsidRDefault="00332EE1" w:rsidP="003C2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B94BFB" w14:textId="77777777" w:rsidR="00332EE1" w:rsidRDefault="00332EE1" w:rsidP="003C2451">
      <w:pPr>
        <w:spacing w:after="0" w:line="240" w:lineRule="auto"/>
      </w:pPr>
      <w:r>
        <w:separator/>
      </w:r>
    </w:p>
  </w:footnote>
  <w:footnote w:type="continuationSeparator" w:id="0">
    <w:p w14:paraId="7A5E8A19" w14:textId="77777777" w:rsidR="00332EE1" w:rsidRDefault="00332EE1" w:rsidP="003C2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0B495" w14:textId="7AD46D8A" w:rsidR="00D10A9D" w:rsidRDefault="00C93A71" w:rsidP="00D10A9D">
    <w:pPr>
      <w:pStyle w:val="aa"/>
      <w:jc w:val="center"/>
    </w:pPr>
    <w:r>
      <w:rPr>
        <w:noProof/>
      </w:rPr>
      <w:drawing>
        <wp:inline distT="0" distB="0" distL="0" distR="0" wp14:anchorId="20D18BF6" wp14:editId="35B9A9FD">
          <wp:extent cx="5939790" cy="3341132"/>
          <wp:effectExtent l="0" t="0" r="381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3411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43821"/>
    <w:multiLevelType w:val="hybridMultilevel"/>
    <w:tmpl w:val="2E5CE21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55F40"/>
    <w:multiLevelType w:val="hybridMultilevel"/>
    <w:tmpl w:val="EBB4E5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5C0D9A"/>
    <w:multiLevelType w:val="hybridMultilevel"/>
    <w:tmpl w:val="EFB812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8451A"/>
    <w:multiLevelType w:val="hybridMultilevel"/>
    <w:tmpl w:val="8C7E5E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E0387E"/>
    <w:multiLevelType w:val="hybridMultilevel"/>
    <w:tmpl w:val="D450BA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2C030F"/>
    <w:multiLevelType w:val="hybridMultilevel"/>
    <w:tmpl w:val="F4AC11F6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21"/>
    <w:rsid w:val="00011FBB"/>
    <w:rsid w:val="00024F85"/>
    <w:rsid w:val="00026E68"/>
    <w:rsid w:val="000411E6"/>
    <w:rsid w:val="00045FC2"/>
    <w:rsid w:val="00047B9A"/>
    <w:rsid w:val="00052FD4"/>
    <w:rsid w:val="0009660E"/>
    <w:rsid w:val="000B60BD"/>
    <w:rsid w:val="000D4C36"/>
    <w:rsid w:val="000E7C9C"/>
    <w:rsid w:val="001A42C9"/>
    <w:rsid w:val="001B16D2"/>
    <w:rsid w:val="0021077B"/>
    <w:rsid w:val="002A7398"/>
    <w:rsid w:val="002C072D"/>
    <w:rsid w:val="002C1BB4"/>
    <w:rsid w:val="002D026F"/>
    <w:rsid w:val="002E378A"/>
    <w:rsid w:val="002F5D26"/>
    <w:rsid w:val="00301C32"/>
    <w:rsid w:val="00311CF4"/>
    <w:rsid w:val="00313110"/>
    <w:rsid w:val="00332EE1"/>
    <w:rsid w:val="00346199"/>
    <w:rsid w:val="003810F2"/>
    <w:rsid w:val="003A2537"/>
    <w:rsid w:val="003B3D49"/>
    <w:rsid w:val="003C2451"/>
    <w:rsid w:val="003D0DB9"/>
    <w:rsid w:val="003D32FB"/>
    <w:rsid w:val="003F1A61"/>
    <w:rsid w:val="00400381"/>
    <w:rsid w:val="004075D4"/>
    <w:rsid w:val="004270D5"/>
    <w:rsid w:val="004A15E6"/>
    <w:rsid w:val="004B3ED6"/>
    <w:rsid w:val="004E5321"/>
    <w:rsid w:val="00515F8A"/>
    <w:rsid w:val="00516594"/>
    <w:rsid w:val="005337B6"/>
    <w:rsid w:val="00545BF8"/>
    <w:rsid w:val="005559A8"/>
    <w:rsid w:val="005576F5"/>
    <w:rsid w:val="005A5E55"/>
    <w:rsid w:val="005B1AA4"/>
    <w:rsid w:val="005B5FC1"/>
    <w:rsid w:val="00605A4A"/>
    <w:rsid w:val="00620A60"/>
    <w:rsid w:val="0062182E"/>
    <w:rsid w:val="0068102C"/>
    <w:rsid w:val="006B0921"/>
    <w:rsid w:val="00721C38"/>
    <w:rsid w:val="00751ADB"/>
    <w:rsid w:val="007672C6"/>
    <w:rsid w:val="00783F1D"/>
    <w:rsid w:val="007B6534"/>
    <w:rsid w:val="007D1F94"/>
    <w:rsid w:val="007D742D"/>
    <w:rsid w:val="00807EA5"/>
    <w:rsid w:val="0084469B"/>
    <w:rsid w:val="00977F17"/>
    <w:rsid w:val="009C37E7"/>
    <w:rsid w:val="00A24D37"/>
    <w:rsid w:val="00A33C6A"/>
    <w:rsid w:val="00A53DF3"/>
    <w:rsid w:val="00A60F0A"/>
    <w:rsid w:val="00A66D2B"/>
    <w:rsid w:val="00A82BF9"/>
    <w:rsid w:val="00AA3D92"/>
    <w:rsid w:val="00AF1548"/>
    <w:rsid w:val="00AF70F7"/>
    <w:rsid w:val="00B36625"/>
    <w:rsid w:val="00BA64A3"/>
    <w:rsid w:val="00C409E4"/>
    <w:rsid w:val="00C64C50"/>
    <w:rsid w:val="00C93A71"/>
    <w:rsid w:val="00CF5DA8"/>
    <w:rsid w:val="00D10A9D"/>
    <w:rsid w:val="00D75608"/>
    <w:rsid w:val="00D92082"/>
    <w:rsid w:val="00DA1429"/>
    <w:rsid w:val="00DA78B9"/>
    <w:rsid w:val="00DD5EF0"/>
    <w:rsid w:val="00DF572A"/>
    <w:rsid w:val="00DF58A7"/>
    <w:rsid w:val="00E20408"/>
    <w:rsid w:val="00E4404A"/>
    <w:rsid w:val="00E75ACD"/>
    <w:rsid w:val="00E84000"/>
    <w:rsid w:val="00E86002"/>
    <w:rsid w:val="00E91AA5"/>
    <w:rsid w:val="00EC7912"/>
    <w:rsid w:val="00ED74E3"/>
    <w:rsid w:val="00F70DFF"/>
    <w:rsid w:val="00F7657C"/>
    <w:rsid w:val="00F97D9B"/>
    <w:rsid w:val="00FA036C"/>
    <w:rsid w:val="00FD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881809"/>
  <w15:docId w15:val="{1E0CDC9D-1DCA-408D-80C0-B486BC5ED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1"/>
        <w:szCs w:val="21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045FC2"/>
    <w:pPr>
      <w:spacing w:before="360" w:after="360" w:line="240" w:lineRule="atLeast"/>
      <w:jc w:val="center"/>
    </w:pPr>
    <w:rPr>
      <w:rFonts w:ascii="Calibri" w:eastAsiaTheme="majorEastAsia" w:hAnsi="Calibri" w:cstheme="majorBidi"/>
      <w:b/>
      <w:spacing w:val="5"/>
      <w:kern w:val="28"/>
      <w:sz w:val="28"/>
      <w:szCs w:val="52"/>
    </w:rPr>
  </w:style>
  <w:style w:type="character" w:customStyle="1" w:styleId="Char">
    <w:name w:val="Τίτλος Char"/>
    <w:basedOn w:val="a0"/>
    <w:link w:val="a3"/>
    <w:uiPriority w:val="10"/>
    <w:rsid w:val="00045FC2"/>
    <w:rPr>
      <w:rFonts w:ascii="Calibri" w:eastAsiaTheme="majorEastAsia" w:hAnsi="Calibri" w:cstheme="majorBidi"/>
      <w:b/>
      <w:spacing w:val="5"/>
      <w:kern w:val="28"/>
      <w:sz w:val="28"/>
      <w:szCs w:val="52"/>
    </w:rPr>
  </w:style>
  <w:style w:type="character" w:styleId="-">
    <w:name w:val="Hyperlink"/>
    <w:basedOn w:val="a0"/>
    <w:unhideWhenUsed/>
    <w:rsid w:val="004E5321"/>
    <w:rPr>
      <w:color w:val="0000FF"/>
      <w:u w:val="single"/>
    </w:rPr>
  </w:style>
  <w:style w:type="character" w:customStyle="1" w:styleId="apple-converted-space">
    <w:name w:val="apple-converted-space"/>
    <w:basedOn w:val="a0"/>
    <w:rsid w:val="004E5321"/>
  </w:style>
  <w:style w:type="paragraph" w:styleId="a4">
    <w:name w:val="List Paragraph"/>
    <w:basedOn w:val="a"/>
    <w:uiPriority w:val="34"/>
    <w:qFormat/>
    <w:rsid w:val="004E532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Web">
    <w:name w:val="Normal (Web)"/>
    <w:basedOn w:val="a"/>
    <w:uiPriority w:val="99"/>
    <w:unhideWhenUsed/>
    <w:rsid w:val="004E532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Char0"/>
    <w:uiPriority w:val="99"/>
    <w:semiHidden/>
    <w:unhideWhenUsed/>
    <w:rsid w:val="004E5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4E532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E5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Char1"/>
    <w:uiPriority w:val="99"/>
    <w:semiHidden/>
    <w:unhideWhenUsed/>
    <w:rsid w:val="00A33C6A"/>
    <w:pPr>
      <w:spacing w:after="0" w:line="240" w:lineRule="auto"/>
    </w:pPr>
    <w:rPr>
      <w:rFonts w:ascii="Calibri" w:eastAsiaTheme="minorHAnsi" w:hAnsi="Calibri" w:cstheme="minorBidi"/>
      <w:sz w:val="22"/>
    </w:rPr>
  </w:style>
  <w:style w:type="character" w:customStyle="1" w:styleId="Char1">
    <w:name w:val="Απλό κείμενο Char"/>
    <w:basedOn w:val="a0"/>
    <w:link w:val="a7"/>
    <w:uiPriority w:val="99"/>
    <w:semiHidden/>
    <w:rsid w:val="00A33C6A"/>
    <w:rPr>
      <w:rFonts w:ascii="Calibri" w:eastAsiaTheme="minorHAnsi" w:hAnsi="Calibri" w:cstheme="minorBidi"/>
      <w:sz w:val="22"/>
    </w:rPr>
  </w:style>
  <w:style w:type="paragraph" w:styleId="a8">
    <w:name w:val="Block Text"/>
    <w:basedOn w:val="a"/>
    <w:rsid w:val="00C409E4"/>
    <w:pPr>
      <w:spacing w:after="0" w:line="240" w:lineRule="auto"/>
      <w:ind w:left="-284" w:right="-766"/>
      <w:jc w:val="both"/>
    </w:pPr>
    <w:rPr>
      <w:rFonts w:ascii="Times New Roman" w:hAnsi="Times New Roman" w:cs="Times New Roman"/>
      <w:sz w:val="24"/>
      <w:szCs w:val="20"/>
      <w:lang w:val="el-GR"/>
    </w:rPr>
  </w:style>
  <w:style w:type="character" w:styleId="a9">
    <w:name w:val="Strong"/>
    <w:basedOn w:val="a0"/>
    <w:uiPriority w:val="22"/>
    <w:qFormat/>
    <w:rsid w:val="0084469B"/>
    <w:rPr>
      <w:b/>
      <w:bCs/>
    </w:rPr>
  </w:style>
  <w:style w:type="paragraph" w:styleId="aa">
    <w:name w:val="header"/>
    <w:basedOn w:val="a"/>
    <w:link w:val="Char2"/>
    <w:uiPriority w:val="99"/>
    <w:unhideWhenUsed/>
    <w:rsid w:val="003C2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Κεφαλίδα Char"/>
    <w:basedOn w:val="a0"/>
    <w:link w:val="aa"/>
    <w:uiPriority w:val="99"/>
    <w:rsid w:val="003C2451"/>
  </w:style>
  <w:style w:type="paragraph" w:styleId="ab">
    <w:name w:val="footer"/>
    <w:basedOn w:val="a"/>
    <w:link w:val="Char3"/>
    <w:uiPriority w:val="99"/>
    <w:unhideWhenUsed/>
    <w:rsid w:val="003C24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Υποσέλιδο Char"/>
    <w:basedOn w:val="a0"/>
    <w:link w:val="ab"/>
    <w:uiPriority w:val="99"/>
    <w:rsid w:val="003C2451"/>
  </w:style>
  <w:style w:type="character" w:customStyle="1" w:styleId="UnresolvedMention">
    <w:name w:val="Unresolved Mention"/>
    <w:basedOn w:val="a0"/>
    <w:uiPriority w:val="99"/>
    <w:semiHidden/>
    <w:unhideWhenUsed/>
    <w:rsid w:val="003810F2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4B3E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st.gnest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cest.gnest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st@gnest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CD34A-AF99-45D0-BCAA-94F2924C3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Dimitris</dc:creator>
  <cp:lastModifiedBy>Leventeli Maria</cp:lastModifiedBy>
  <cp:revision>4</cp:revision>
  <cp:lastPrinted>2016-11-11T09:56:00Z</cp:lastPrinted>
  <dcterms:created xsi:type="dcterms:W3CDTF">2018-11-23T09:47:00Z</dcterms:created>
  <dcterms:modified xsi:type="dcterms:W3CDTF">2018-11-23T09:58:00Z</dcterms:modified>
</cp:coreProperties>
</file>