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54B" w:rsidRDefault="00C3076F">
      <w:pPr>
        <w:rPr>
          <w:b/>
          <w:sz w:val="28"/>
          <w:szCs w:val="28"/>
        </w:rPr>
      </w:pPr>
      <w:bookmarkStart w:id="0" w:name="_GoBack"/>
      <w:bookmarkEnd w:id="0"/>
      <w:r w:rsidRPr="00C71153">
        <w:rPr>
          <w:b/>
          <w:sz w:val="28"/>
          <w:szCs w:val="28"/>
        </w:rPr>
        <w:t>Πρόγραμμα παρουσιάσεω</w:t>
      </w:r>
      <w:r w:rsidR="006D454B">
        <w:rPr>
          <w:b/>
          <w:sz w:val="28"/>
          <w:szCs w:val="28"/>
        </w:rPr>
        <w:t>ν</w:t>
      </w:r>
      <w:r w:rsidRPr="00C71153">
        <w:rPr>
          <w:b/>
          <w:sz w:val="28"/>
          <w:szCs w:val="28"/>
        </w:rPr>
        <w:t xml:space="preserve"> εργασιών </w:t>
      </w:r>
    </w:p>
    <w:p w:rsidR="00C3076F" w:rsidRPr="00C71153" w:rsidRDefault="00C3076F">
      <w:pPr>
        <w:rPr>
          <w:b/>
          <w:sz w:val="28"/>
          <w:szCs w:val="28"/>
        </w:rPr>
      </w:pPr>
      <w:r w:rsidRPr="00C71153">
        <w:rPr>
          <w:b/>
          <w:sz w:val="28"/>
          <w:szCs w:val="28"/>
        </w:rPr>
        <w:t>στο μάθημα «Ναυτασφαλίσεις»</w:t>
      </w:r>
    </w:p>
    <w:p w:rsidR="00C3076F" w:rsidRDefault="00C3076F" w:rsidP="00C3076F">
      <w:pPr>
        <w:pStyle w:val="a3"/>
        <w:numPr>
          <w:ilvl w:val="0"/>
          <w:numId w:val="1"/>
        </w:numPr>
      </w:pPr>
      <w:r>
        <w:t>Παρασκευή 23/11/2018</w:t>
      </w:r>
    </w:p>
    <w:p w:rsidR="00C3076F" w:rsidRDefault="00C3076F" w:rsidP="00C3076F">
      <w:pPr>
        <w:pStyle w:val="a3"/>
        <w:numPr>
          <w:ilvl w:val="0"/>
          <w:numId w:val="2"/>
        </w:numPr>
      </w:pPr>
      <w:r>
        <w:t>Ιστορική εξέλιξη της θαλάσσιας ασφάλισης : Μαρία Οψιμούλη, Παναγιώτα Περιστεράκη, Βικτωρία Τσαγιάννη</w:t>
      </w:r>
    </w:p>
    <w:p w:rsidR="00C3076F" w:rsidRDefault="00C3076F" w:rsidP="00C3076F">
      <w:pPr>
        <w:pStyle w:val="a3"/>
        <w:numPr>
          <w:ilvl w:val="0"/>
          <w:numId w:val="2"/>
        </w:numPr>
      </w:pPr>
      <w:r>
        <w:t xml:space="preserve">Ιστορική εξέλιξη και σύγχρονη λειτουργία των </w:t>
      </w:r>
      <w:r>
        <w:rPr>
          <w:lang w:val="en-US"/>
        </w:rPr>
        <w:t>P</w:t>
      </w:r>
      <w:r w:rsidRPr="00C3076F">
        <w:t xml:space="preserve"> </w:t>
      </w:r>
      <w:r>
        <w:rPr>
          <w:lang w:val="en-US"/>
        </w:rPr>
        <w:t>and</w:t>
      </w:r>
      <w:r w:rsidRPr="00C3076F">
        <w:t xml:space="preserve"> </w:t>
      </w:r>
      <w:r>
        <w:rPr>
          <w:lang w:val="en-US"/>
        </w:rPr>
        <w:t>I</w:t>
      </w:r>
      <w:r w:rsidRPr="00C3076F">
        <w:t xml:space="preserve"> </w:t>
      </w:r>
      <w:r>
        <w:rPr>
          <w:lang w:val="en-US"/>
        </w:rPr>
        <w:t>Clubs</w:t>
      </w:r>
      <w:r w:rsidRPr="00C3076F">
        <w:t xml:space="preserve"> </w:t>
      </w:r>
      <w:r>
        <w:t xml:space="preserve">: Αντώνης Κούκης, Κωνσταντίνα Κουτσουλιά, Ιωάννα Τσαϊρίδου </w:t>
      </w:r>
    </w:p>
    <w:p w:rsidR="00C3076F" w:rsidRDefault="00C3076F" w:rsidP="00C3076F">
      <w:pPr>
        <w:pStyle w:val="a3"/>
        <w:numPr>
          <w:ilvl w:val="0"/>
          <w:numId w:val="2"/>
        </w:numPr>
      </w:pPr>
      <w:r>
        <w:rPr>
          <w:lang w:val="en-US"/>
        </w:rPr>
        <w:t>Lloyd</w:t>
      </w:r>
      <w:r w:rsidRPr="00C3076F">
        <w:t>’</w:t>
      </w:r>
      <w:r>
        <w:rPr>
          <w:lang w:val="en-US"/>
        </w:rPr>
        <w:t>s</w:t>
      </w:r>
      <w:r w:rsidRPr="00C3076F">
        <w:t xml:space="preserve"> </w:t>
      </w:r>
      <w:r>
        <w:rPr>
          <w:lang w:val="en-US"/>
        </w:rPr>
        <w:t>of</w:t>
      </w:r>
      <w:r w:rsidRPr="00C3076F">
        <w:t xml:space="preserve"> </w:t>
      </w:r>
      <w:r>
        <w:rPr>
          <w:lang w:val="en-US"/>
        </w:rPr>
        <w:t>London</w:t>
      </w:r>
      <w:r w:rsidRPr="00C3076F">
        <w:t xml:space="preserve"> – </w:t>
      </w:r>
      <w:r>
        <w:t>Ιστορική εξέλιξη και σύγχρονη λειτουργία : Βαγιάννα Γιωτάκου, Χριστίνα Πανάγου, Βασιλική Σεϊτανίδου</w:t>
      </w:r>
    </w:p>
    <w:p w:rsidR="00C3076F" w:rsidRDefault="00C3076F" w:rsidP="00C3076F">
      <w:pPr>
        <w:pStyle w:val="a3"/>
        <w:numPr>
          <w:ilvl w:val="0"/>
          <w:numId w:val="2"/>
        </w:numPr>
      </w:pPr>
      <w:r>
        <w:t>Ινστιτούτο Ασφαλιστών του Λονδίνου : Μαρία – Ασημίνα Βιώνη, Χρήστος Δελής, Κωνσταντίνος Χριστοφής</w:t>
      </w:r>
    </w:p>
    <w:p w:rsidR="00C3076F" w:rsidRDefault="00C3076F" w:rsidP="00C3076F">
      <w:pPr>
        <w:pStyle w:val="a3"/>
        <w:numPr>
          <w:ilvl w:val="0"/>
          <w:numId w:val="1"/>
        </w:numPr>
      </w:pPr>
      <w:r>
        <w:t>Παρασκευή 30/11/2018</w:t>
      </w:r>
    </w:p>
    <w:p w:rsidR="00C3076F" w:rsidRDefault="00C3076F" w:rsidP="00C3076F">
      <w:pPr>
        <w:pStyle w:val="a3"/>
        <w:numPr>
          <w:ilvl w:val="0"/>
          <w:numId w:val="3"/>
        </w:numPr>
      </w:pPr>
      <w:r>
        <w:t xml:space="preserve">Καθήκον προσυμβατικής αναγγελίας στη θαλάσσια ασφάλιση – Προϊσχύσαν και ισχύον δίκαιο : Μαρίνα Στάμου </w:t>
      </w:r>
    </w:p>
    <w:p w:rsidR="00C3076F" w:rsidRDefault="00603910" w:rsidP="00C3076F">
      <w:pPr>
        <w:pStyle w:val="a3"/>
        <w:numPr>
          <w:ilvl w:val="0"/>
          <w:numId w:val="3"/>
        </w:numPr>
      </w:pPr>
      <w:r>
        <w:t>Εγγυήσεις στη θαλάσσια ασφάλιση : Μαρία -Βασιλική Πλάτσα</w:t>
      </w:r>
    </w:p>
    <w:p w:rsidR="00603910" w:rsidRDefault="00603910" w:rsidP="00C3076F">
      <w:pPr>
        <w:pStyle w:val="a3"/>
        <w:numPr>
          <w:ilvl w:val="0"/>
          <w:numId w:val="3"/>
        </w:numPr>
      </w:pPr>
      <w:r>
        <w:t>Ασφαλιστικοί κίνδυνοι – πολεμικοί κίνδυνοι : Βασιλική Μπίτσα, Ηλίας Παρθένης, Ίγκλι Τάτο</w:t>
      </w:r>
    </w:p>
    <w:p w:rsidR="00603910" w:rsidRDefault="00603910" w:rsidP="00C3076F">
      <w:pPr>
        <w:pStyle w:val="a3"/>
        <w:numPr>
          <w:ilvl w:val="0"/>
          <w:numId w:val="3"/>
        </w:numPr>
      </w:pPr>
      <w:r>
        <w:t xml:space="preserve">Συνασφάλιση – Αντασφάλιση – Οι μεγαλύτερες εταιρείες αντασφάλισης : Μυρσίνη – Στυλιανή Βαλσάμη, Φωτεινή Κασκάνη, Ιγνάτιος Φιλιππούσης </w:t>
      </w:r>
    </w:p>
    <w:p w:rsidR="00603910" w:rsidRDefault="00603910" w:rsidP="00603910">
      <w:pPr>
        <w:pStyle w:val="a3"/>
        <w:numPr>
          <w:ilvl w:val="0"/>
          <w:numId w:val="1"/>
        </w:numPr>
      </w:pPr>
      <w:r>
        <w:t>Παρασκευή 7/12/2018</w:t>
      </w:r>
    </w:p>
    <w:p w:rsidR="00603910" w:rsidRDefault="00603910" w:rsidP="00603910">
      <w:pPr>
        <w:pStyle w:val="a3"/>
        <w:numPr>
          <w:ilvl w:val="0"/>
          <w:numId w:val="4"/>
        </w:numPr>
      </w:pPr>
      <w:r>
        <w:rPr>
          <w:lang w:val="en-US"/>
        </w:rPr>
        <w:t>ITCH</w:t>
      </w:r>
      <w:r w:rsidRPr="00603910">
        <w:t xml:space="preserve"> </w:t>
      </w:r>
      <w:r>
        <w:rPr>
          <w:lang w:val="en-US"/>
        </w:rPr>
        <w:t>Institute</w:t>
      </w:r>
      <w:r w:rsidRPr="00603910">
        <w:t xml:space="preserve"> </w:t>
      </w:r>
      <w:r>
        <w:rPr>
          <w:lang w:val="en-US"/>
        </w:rPr>
        <w:t>Time</w:t>
      </w:r>
      <w:r w:rsidRPr="00603910">
        <w:t xml:space="preserve"> </w:t>
      </w:r>
      <w:r>
        <w:rPr>
          <w:lang w:val="en-US"/>
        </w:rPr>
        <w:t>Clauses</w:t>
      </w:r>
      <w:r w:rsidRPr="00603910">
        <w:t xml:space="preserve"> </w:t>
      </w:r>
      <w:r>
        <w:rPr>
          <w:lang w:val="en-US"/>
        </w:rPr>
        <w:t>Hull</w:t>
      </w:r>
      <w:r w:rsidRPr="00603910">
        <w:t xml:space="preserve"> : </w:t>
      </w:r>
      <w:r>
        <w:t>Δημήτριος</w:t>
      </w:r>
      <w:r w:rsidRPr="00603910">
        <w:t xml:space="preserve"> </w:t>
      </w:r>
      <w:r>
        <w:t>Αρώνης</w:t>
      </w:r>
      <w:r w:rsidRPr="00603910">
        <w:t xml:space="preserve">, </w:t>
      </w:r>
      <w:r>
        <w:t>Άντζελο</w:t>
      </w:r>
      <w:r w:rsidRPr="00603910">
        <w:t xml:space="preserve"> </w:t>
      </w:r>
      <w:r>
        <w:t xml:space="preserve">Μουτσολάρι, Βασίλειος Πελωριάδης, Θεόδωρος Μοναστήρας </w:t>
      </w:r>
    </w:p>
    <w:p w:rsidR="00682319" w:rsidRDefault="00603910" w:rsidP="00603910">
      <w:pPr>
        <w:pStyle w:val="a3"/>
        <w:numPr>
          <w:ilvl w:val="0"/>
          <w:numId w:val="4"/>
        </w:numPr>
      </w:pPr>
      <w:r>
        <w:rPr>
          <w:lang w:val="en-US"/>
        </w:rPr>
        <w:t>Institute</w:t>
      </w:r>
      <w:r w:rsidRPr="00603910">
        <w:t xml:space="preserve"> </w:t>
      </w:r>
      <w:r>
        <w:rPr>
          <w:lang w:val="en-US"/>
        </w:rPr>
        <w:t>Cargo</w:t>
      </w:r>
      <w:r w:rsidRPr="00603910">
        <w:t xml:space="preserve"> </w:t>
      </w:r>
      <w:r>
        <w:rPr>
          <w:lang w:val="en-US"/>
        </w:rPr>
        <w:t>Clauses</w:t>
      </w:r>
      <w:r w:rsidRPr="00603910">
        <w:t xml:space="preserve"> </w:t>
      </w:r>
      <w:r>
        <w:rPr>
          <w:lang w:val="en-US"/>
        </w:rPr>
        <w:t>C</w:t>
      </w:r>
      <w:r w:rsidRPr="00603910">
        <w:t xml:space="preserve"> </w:t>
      </w:r>
      <w:r>
        <w:t xml:space="preserve">: Σοφία Γαβριλάκη, Νικολέττα Καραθανασοπούλου, </w:t>
      </w:r>
      <w:r w:rsidR="00682319">
        <w:t xml:space="preserve">Μικαέλα </w:t>
      </w:r>
      <w:r>
        <w:t xml:space="preserve">Οικονομοπούλου – Τζωάννου </w:t>
      </w:r>
    </w:p>
    <w:p w:rsidR="00682319" w:rsidRDefault="00682319" w:rsidP="00603910">
      <w:pPr>
        <w:pStyle w:val="a3"/>
        <w:numPr>
          <w:ilvl w:val="0"/>
          <w:numId w:val="4"/>
        </w:numPr>
      </w:pPr>
      <w:r>
        <w:t xml:space="preserve">Η ρήτρα περί αστικής ευθύνης από σύγκρουση – </w:t>
      </w:r>
      <w:r>
        <w:rPr>
          <w:lang w:val="en-US"/>
        </w:rPr>
        <w:t>The</w:t>
      </w:r>
      <w:r w:rsidRPr="00682319">
        <w:t xml:space="preserve"> 3/4</w:t>
      </w:r>
      <w:r>
        <w:rPr>
          <w:lang w:val="en-US"/>
        </w:rPr>
        <w:t>ths</w:t>
      </w:r>
      <w:r w:rsidRPr="00682319">
        <w:t xml:space="preserve"> </w:t>
      </w:r>
      <w:r>
        <w:rPr>
          <w:lang w:val="en-US"/>
        </w:rPr>
        <w:t>Collision</w:t>
      </w:r>
      <w:r w:rsidRPr="00682319">
        <w:t xml:space="preserve"> </w:t>
      </w:r>
      <w:r>
        <w:rPr>
          <w:lang w:val="en-US"/>
        </w:rPr>
        <w:t>Liability</w:t>
      </w:r>
      <w:r w:rsidRPr="00682319">
        <w:t xml:space="preserve"> </w:t>
      </w:r>
      <w:r>
        <w:rPr>
          <w:lang w:val="en-US"/>
        </w:rPr>
        <w:t>Clause</w:t>
      </w:r>
      <w:r w:rsidRPr="00682319">
        <w:t xml:space="preserve"> </w:t>
      </w:r>
      <w:r>
        <w:t xml:space="preserve">: Κοσσένα Δέσποινα, Κοσσένα Μαρία </w:t>
      </w:r>
    </w:p>
    <w:p w:rsidR="00682319" w:rsidRDefault="00682319" w:rsidP="00603910">
      <w:pPr>
        <w:pStyle w:val="a3"/>
        <w:numPr>
          <w:ilvl w:val="0"/>
          <w:numId w:val="4"/>
        </w:numPr>
      </w:pPr>
      <w:r>
        <w:t>Ασφαλιστική απάτη – Είδη και περιπτώσεις : Ηρακλής Καραγιάννης, Κωνσταντίνος Κόπανος, Αναστάσιος Νικολάου</w:t>
      </w:r>
    </w:p>
    <w:p w:rsidR="00603910" w:rsidRPr="00603910" w:rsidRDefault="00603910" w:rsidP="00682319">
      <w:pPr>
        <w:pStyle w:val="a3"/>
        <w:ind w:left="1080"/>
      </w:pPr>
      <w:r w:rsidRPr="00603910">
        <w:t xml:space="preserve"> </w:t>
      </w:r>
    </w:p>
    <w:sectPr w:rsidR="00603910" w:rsidRPr="0060391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2037F"/>
    <w:multiLevelType w:val="hybridMultilevel"/>
    <w:tmpl w:val="9B70978A"/>
    <w:lvl w:ilvl="0" w:tplc="063ED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6B07B3"/>
    <w:multiLevelType w:val="hybridMultilevel"/>
    <w:tmpl w:val="4BBCB9EE"/>
    <w:lvl w:ilvl="0" w:tplc="AD32C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BA3073"/>
    <w:multiLevelType w:val="hybridMultilevel"/>
    <w:tmpl w:val="A4BE7EA2"/>
    <w:lvl w:ilvl="0" w:tplc="1DC68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2C01C5"/>
    <w:multiLevelType w:val="hybridMultilevel"/>
    <w:tmpl w:val="2E76E3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6F"/>
    <w:rsid w:val="003A6634"/>
    <w:rsid w:val="00603910"/>
    <w:rsid w:val="00682319"/>
    <w:rsid w:val="006D454B"/>
    <w:rsid w:val="00C3076F"/>
    <w:rsid w:val="00C7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8E58B-621E-46B2-A497-7B6772A1D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Vlatta Kalliopi</cp:lastModifiedBy>
  <cp:revision>2</cp:revision>
  <dcterms:created xsi:type="dcterms:W3CDTF">2018-11-22T07:54:00Z</dcterms:created>
  <dcterms:modified xsi:type="dcterms:W3CDTF">2018-11-22T07:54:00Z</dcterms:modified>
</cp:coreProperties>
</file>