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28D7" w:rsidRPr="009D518D" w:rsidRDefault="004B28D7" w:rsidP="00D468B1">
      <w:pPr>
        <w:spacing w:after="0" w:line="240" w:lineRule="auto"/>
        <w:jc w:val="center"/>
        <w:rPr>
          <w:rFonts w:ascii="Palatino Linotype" w:eastAsia="Calibri" w:hAnsi="Palatino Linotype" w:cs="Times New Roman"/>
          <w:b/>
          <w:sz w:val="22"/>
          <w:szCs w:val="22"/>
          <w:lang w:eastAsia="en-US"/>
        </w:rPr>
      </w:pPr>
      <w:r w:rsidRPr="009D518D">
        <w:rPr>
          <w:rFonts w:ascii="Palatino Linotype" w:eastAsia="Calibri" w:hAnsi="Palatino Linotype" w:cs="Times New Roman"/>
          <w:b/>
          <w:sz w:val="22"/>
          <w:szCs w:val="22"/>
          <w:lang w:val="el-GR" w:eastAsia="en-US"/>
        </w:rPr>
        <w:t>Διεθνές</w:t>
      </w:r>
      <w:r w:rsidRPr="009D518D">
        <w:rPr>
          <w:rFonts w:ascii="Palatino Linotype" w:eastAsia="Calibri" w:hAnsi="Palatino Linotype" w:cs="Times New Roman"/>
          <w:b/>
          <w:sz w:val="22"/>
          <w:szCs w:val="22"/>
          <w:lang w:eastAsia="en-US"/>
        </w:rPr>
        <w:t xml:space="preserve"> </w:t>
      </w:r>
      <w:r w:rsidRPr="009D518D">
        <w:rPr>
          <w:rFonts w:ascii="Palatino Linotype" w:eastAsia="Calibri" w:hAnsi="Palatino Linotype" w:cs="Times New Roman"/>
          <w:b/>
          <w:sz w:val="22"/>
          <w:szCs w:val="22"/>
          <w:lang w:val="el-GR" w:eastAsia="en-US"/>
        </w:rPr>
        <w:t>Θερινό</w:t>
      </w:r>
      <w:r w:rsidRPr="009D518D">
        <w:rPr>
          <w:rFonts w:ascii="Palatino Linotype" w:eastAsia="Calibri" w:hAnsi="Palatino Linotype" w:cs="Times New Roman"/>
          <w:b/>
          <w:sz w:val="22"/>
          <w:szCs w:val="22"/>
          <w:lang w:eastAsia="en-US"/>
        </w:rPr>
        <w:t xml:space="preserve"> </w:t>
      </w:r>
      <w:r w:rsidRPr="009D518D">
        <w:rPr>
          <w:rFonts w:ascii="Palatino Linotype" w:eastAsia="Calibri" w:hAnsi="Palatino Linotype" w:cs="Times New Roman"/>
          <w:b/>
          <w:sz w:val="22"/>
          <w:szCs w:val="22"/>
          <w:lang w:val="el-GR" w:eastAsia="en-US"/>
        </w:rPr>
        <w:t>Σχολείο</w:t>
      </w:r>
      <w:r w:rsidR="00D468B1" w:rsidRPr="009D518D">
        <w:rPr>
          <w:rFonts w:ascii="Palatino Linotype" w:eastAsia="Calibri" w:hAnsi="Palatino Linotype" w:cs="Times New Roman"/>
          <w:b/>
          <w:sz w:val="22"/>
          <w:szCs w:val="22"/>
          <w:lang w:eastAsia="en-US"/>
        </w:rPr>
        <w:t xml:space="preserve"> </w:t>
      </w:r>
      <w:r w:rsidRPr="009D518D">
        <w:rPr>
          <w:rFonts w:ascii="Palatino Linotype" w:eastAsia="Calibri" w:hAnsi="Palatino Linotype" w:cs="Times New Roman"/>
          <w:b/>
          <w:sz w:val="22"/>
          <w:szCs w:val="22"/>
          <w:lang w:eastAsia="en-US"/>
        </w:rPr>
        <w:t>IPICS 201</w:t>
      </w:r>
      <w:r w:rsidR="005A49D9" w:rsidRPr="009D518D">
        <w:rPr>
          <w:rFonts w:ascii="Palatino Linotype" w:eastAsia="Calibri" w:hAnsi="Palatino Linotype" w:cs="Times New Roman"/>
          <w:b/>
          <w:sz w:val="22"/>
          <w:szCs w:val="22"/>
          <w:lang w:eastAsia="en-US"/>
        </w:rPr>
        <w:t>8</w:t>
      </w:r>
      <w:r w:rsidRPr="009D518D">
        <w:rPr>
          <w:rFonts w:ascii="Palatino Linotype" w:eastAsia="Calibri" w:hAnsi="Palatino Linotype" w:cs="Times New Roman"/>
          <w:b/>
          <w:sz w:val="22"/>
          <w:szCs w:val="22"/>
          <w:lang w:eastAsia="en-US"/>
        </w:rPr>
        <w:t xml:space="preserve"> - Intensive Programme on Information &amp; Communication Security</w:t>
      </w:r>
    </w:p>
    <w:p w:rsidR="004B28D7" w:rsidRPr="009D518D" w:rsidRDefault="004B28D7" w:rsidP="00D468B1">
      <w:pPr>
        <w:spacing w:after="0" w:line="240" w:lineRule="auto"/>
        <w:jc w:val="center"/>
        <w:rPr>
          <w:rFonts w:ascii="Palatino Linotype" w:eastAsia="Calibri" w:hAnsi="Palatino Linotype" w:cs="Times New Roman"/>
          <w:sz w:val="22"/>
          <w:szCs w:val="22"/>
          <w:lang w:val="el-GR" w:eastAsia="en-US"/>
        </w:rPr>
      </w:pPr>
      <w:r w:rsidRPr="009D518D">
        <w:rPr>
          <w:rFonts w:ascii="Palatino Linotype" w:eastAsia="Calibri" w:hAnsi="Palatino Linotype" w:cs="Times New Roman"/>
          <w:b/>
          <w:sz w:val="22"/>
          <w:szCs w:val="22"/>
          <w:lang w:val="el-GR" w:eastAsia="en-US"/>
        </w:rPr>
        <w:t xml:space="preserve">στην Ασφάλεια Πληροφοριακών και Επικοινωνιακών Συστημάτων </w:t>
      </w:r>
    </w:p>
    <w:p w:rsidR="004B28D7" w:rsidRPr="009D518D" w:rsidRDefault="004B28D7" w:rsidP="004B28D7">
      <w:pPr>
        <w:spacing w:after="200" w:line="240" w:lineRule="auto"/>
        <w:jc w:val="both"/>
        <w:rPr>
          <w:rFonts w:ascii="Palatino Linotype" w:eastAsia="Calibri" w:hAnsi="Palatino Linotype" w:cs="Times New Roman"/>
          <w:sz w:val="22"/>
          <w:szCs w:val="22"/>
          <w:lang w:val="el-GR" w:eastAsia="en-US"/>
        </w:rPr>
      </w:pPr>
    </w:p>
    <w:p w:rsidR="00D468B1" w:rsidRPr="0040414F" w:rsidRDefault="004B28D7" w:rsidP="00930CCA">
      <w:pPr>
        <w:spacing w:after="0" w:line="240" w:lineRule="auto"/>
        <w:jc w:val="both"/>
        <w:rPr>
          <w:rFonts w:ascii="Palatino Linotype" w:eastAsia="Calibri" w:hAnsi="Palatino Linotype" w:cs="Times New Roman"/>
          <w:b/>
          <w:sz w:val="22"/>
          <w:szCs w:val="22"/>
          <w:lang w:val="el-GR" w:eastAsia="en-US"/>
        </w:rPr>
      </w:pPr>
      <w:r w:rsidRPr="009D518D">
        <w:rPr>
          <w:rFonts w:ascii="Palatino Linotype" w:eastAsia="Calibri" w:hAnsi="Palatino Linotype" w:cs="Times New Roman"/>
          <w:sz w:val="22"/>
          <w:szCs w:val="22"/>
          <w:lang w:val="el-GR" w:eastAsia="en-US"/>
        </w:rPr>
        <w:t>Τ</w:t>
      </w:r>
      <w:r w:rsidR="007C6FDA" w:rsidRPr="009D518D">
        <w:rPr>
          <w:rFonts w:ascii="Palatino Linotype" w:eastAsia="Calibri" w:hAnsi="Palatino Linotype" w:cs="Times New Roman"/>
          <w:sz w:val="22"/>
          <w:szCs w:val="22"/>
          <w:lang w:val="el-GR" w:eastAsia="en-US"/>
        </w:rPr>
        <w:t>α</w:t>
      </w:r>
      <w:r w:rsidRPr="009D518D">
        <w:rPr>
          <w:rFonts w:ascii="Palatino Linotype" w:eastAsia="Calibri" w:hAnsi="Palatino Linotype" w:cs="Times New Roman"/>
          <w:sz w:val="22"/>
          <w:szCs w:val="22"/>
          <w:lang w:val="el-GR" w:eastAsia="en-US"/>
        </w:rPr>
        <w:t xml:space="preserve"> Εργαστήρι</w:t>
      </w:r>
      <w:r w:rsidR="007C6FDA" w:rsidRPr="009D518D">
        <w:rPr>
          <w:rFonts w:ascii="Palatino Linotype" w:eastAsia="Calibri" w:hAnsi="Palatino Linotype" w:cs="Times New Roman"/>
          <w:sz w:val="22"/>
          <w:szCs w:val="22"/>
          <w:lang w:val="el-GR" w:eastAsia="en-US"/>
        </w:rPr>
        <w:t>α</w:t>
      </w:r>
      <w:r w:rsidRPr="009D518D">
        <w:rPr>
          <w:rFonts w:ascii="Palatino Linotype" w:eastAsia="Calibri" w:hAnsi="Palatino Linotype" w:cs="Times New Roman"/>
          <w:sz w:val="22"/>
          <w:szCs w:val="22"/>
          <w:lang w:val="el-GR" w:eastAsia="en-US"/>
        </w:rPr>
        <w:t xml:space="preserve"> </w:t>
      </w:r>
      <w:r w:rsidR="007C6FDA" w:rsidRPr="009D518D">
        <w:rPr>
          <w:rFonts w:ascii="Palatino Linotype" w:eastAsia="Calibri" w:hAnsi="Palatino Linotype" w:cs="Times New Roman"/>
          <w:sz w:val="22"/>
          <w:szCs w:val="22"/>
          <w:lang w:val="el-GR" w:eastAsia="en-US"/>
        </w:rPr>
        <w:t>«</w:t>
      </w:r>
      <w:r w:rsidRPr="009D518D">
        <w:rPr>
          <w:rFonts w:ascii="Palatino Linotype" w:eastAsia="Calibri" w:hAnsi="Palatino Linotype" w:cs="Times New Roman"/>
          <w:sz w:val="22"/>
          <w:szCs w:val="22"/>
          <w:lang w:val="el-GR" w:eastAsia="en-US"/>
        </w:rPr>
        <w:t>Ασφάλεια Πληροφοριακών και Επικοινωνιακών Συστημάτων (</w:t>
      </w:r>
      <w:r w:rsidRPr="009D518D">
        <w:rPr>
          <w:rFonts w:ascii="Palatino Linotype" w:eastAsia="Calibri" w:hAnsi="Palatino Linotype" w:cs="Times New Roman"/>
          <w:sz w:val="22"/>
          <w:szCs w:val="22"/>
          <w:lang w:eastAsia="en-US"/>
        </w:rPr>
        <w:t>Info</w:t>
      </w:r>
      <w:r w:rsidRPr="009D518D">
        <w:rPr>
          <w:rFonts w:ascii="Palatino Linotype" w:eastAsia="Calibri" w:hAnsi="Palatino Linotype" w:cs="Times New Roman"/>
          <w:sz w:val="22"/>
          <w:szCs w:val="22"/>
          <w:lang w:val="el-GR" w:eastAsia="en-US"/>
        </w:rPr>
        <w:t>-</w:t>
      </w:r>
      <w:r w:rsidRPr="009D518D">
        <w:rPr>
          <w:rFonts w:ascii="Palatino Linotype" w:eastAsia="Calibri" w:hAnsi="Palatino Linotype" w:cs="Times New Roman"/>
          <w:sz w:val="22"/>
          <w:szCs w:val="22"/>
          <w:lang w:eastAsia="en-US"/>
        </w:rPr>
        <w:t>Sec</w:t>
      </w:r>
      <w:r w:rsidRPr="009D518D">
        <w:rPr>
          <w:rFonts w:ascii="Palatino Linotype" w:eastAsia="Calibri" w:hAnsi="Palatino Linotype" w:cs="Times New Roman"/>
          <w:sz w:val="22"/>
          <w:szCs w:val="22"/>
          <w:lang w:val="el-GR" w:eastAsia="en-US"/>
        </w:rPr>
        <w:t>-</w:t>
      </w:r>
      <w:r w:rsidRPr="009D518D">
        <w:rPr>
          <w:rFonts w:ascii="Palatino Linotype" w:eastAsia="Calibri" w:hAnsi="Palatino Linotype" w:cs="Times New Roman"/>
          <w:sz w:val="22"/>
          <w:szCs w:val="22"/>
          <w:lang w:eastAsia="en-US"/>
        </w:rPr>
        <w:t>Lab</w:t>
      </w:r>
      <w:r w:rsidRPr="009D518D">
        <w:rPr>
          <w:rFonts w:ascii="Palatino Linotype" w:eastAsia="Calibri" w:hAnsi="Palatino Linotype" w:cs="Times New Roman"/>
          <w:sz w:val="22"/>
          <w:szCs w:val="22"/>
          <w:lang w:val="el-GR" w:eastAsia="en-US"/>
        </w:rPr>
        <w:t>)</w:t>
      </w:r>
      <w:r w:rsidR="007C6FDA" w:rsidRPr="009D518D">
        <w:rPr>
          <w:rFonts w:ascii="Palatino Linotype" w:eastAsia="Calibri" w:hAnsi="Palatino Linotype" w:cs="Times New Roman"/>
          <w:sz w:val="22"/>
          <w:szCs w:val="22"/>
          <w:lang w:val="el-GR" w:eastAsia="en-US"/>
        </w:rPr>
        <w:t>»</w:t>
      </w:r>
      <w:r w:rsidRPr="009D518D">
        <w:rPr>
          <w:rFonts w:ascii="Palatino Linotype" w:eastAsia="Calibri" w:hAnsi="Palatino Linotype" w:cs="Times New Roman"/>
          <w:sz w:val="22"/>
          <w:szCs w:val="22"/>
          <w:lang w:val="el-GR" w:eastAsia="en-US"/>
        </w:rPr>
        <w:t xml:space="preserve"> του Τμήματος Μηχανικών Πληροφοριακών και Επικοινωνιακών Συστημάτων </w:t>
      </w:r>
      <w:r w:rsidR="005A49D9" w:rsidRPr="009D518D">
        <w:rPr>
          <w:rFonts w:ascii="Palatino Linotype" w:eastAsia="Calibri" w:hAnsi="Palatino Linotype" w:cs="Times New Roman"/>
          <w:sz w:val="22"/>
          <w:szCs w:val="22"/>
          <w:lang w:val="el-GR" w:eastAsia="en-US"/>
        </w:rPr>
        <w:t xml:space="preserve">και </w:t>
      </w:r>
      <w:r w:rsidR="007C6FDA" w:rsidRPr="009D518D">
        <w:rPr>
          <w:rFonts w:ascii="Palatino Linotype" w:eastAsia="Calibri" w:hAnsi="Palatino Linotype" w:cs="Times New Roman"/>
          <w:sz w:val="22"/>
          <w:szCs w:val="22"/>
          <w:lang w:val="el-GR" w:eastAsia="en-US"/>
        </w:rPr>
        <w:t>«</w:t>
      </w:r>
      <w:r w:rsidR="005A49D9" w:rsidRPr="009D518D">
        <w:rPr>
          <w:rFonts w:ascii="Palatino Linotype" w:eastAsia="Calibri" w:hAnsi="Palatino Linotype" w:cs="Times New Roman"/>
          <w:sz w:val="22"/>
          <w:szCs w:val="22"/>
          <w:lang w:val="el-GR" w:eastAsia="en-US"/>
        </w:rPr>
        <w:t>Τεχνολογίες Προστασίας της Ιδιωτικότητας και Εφαρμογές Πληροφορικής στις Κοινωνικές Επιστήμες (</w:t>
      </w:r>
      <w:r w:rsidR="005A49D9" w:rsidRPr="009D518D">
        <w:rPr>
          <w:rFonts w:ascii="Palatino Linotype" w:eastAsia="Calibri" w:hAnsi="Palatino Linotype" w:cs="Times New Roman"/>
          <w:sz w:val="22"/>
          <w:szCs w:val="22"/>
          <w:lang w:eastAsia="en-US"/>
        </w:rPr>
        <w:t>PrivaSI</w:t>
      </w:r>
      <w:r w:rsidR="005A49D9" w:rsidRPr="009D518D">
        <w:rPr>
          <w:rFonts w:ascii="Palatino Linotype" w:eastAsia="Calibri" w:hAnsi="Palatino Linotype" w:cs="Times New Roman"/>
          <w:sz w:val="22"/>
          <w:szCs w:val="22"/>
          <w:lang w:val="el-GR" w:eastAsia="en-US"/>
        </w:rPr>
        <w:t xml:space="preserve"> </w:t>
      </w:r>
      <w:r w:rsidR="005A49D9" w:rsidRPr="009D518D">
        <w:rPr>
          <w:rFonts w:ascii="Palatino Linotype" w:eastAsia="Calibri" w:hAnsi="Palatino Linotype" w:cs="Times New Roman"/>
          <w:sz w:val="22"/>
          <w:szCs w:val="22"/>
          <w:lang w:eastAsia="en-US"/>
        </w:rPr>
        <w:t>lab</w:t>
      </w:r>
      <w:r w:rsidR="005A49D9" w:rsidRPr="009D518D">
        <w:rPr>
          <w:rFonts w:ascii="Palatino Linotype" w:eastAsia="Calibri" w:hAnsi="Palatino Linotype" w:cs="Times New Roman"/>
          <w:sz w:val="22"/>
          <w:szCs w:val="22"/>
          <w:lang w:val="el-GR" w:eastAsia="en-US"/>
        </w:rPr>
        <w:t>)</w:t>
      </w:r>
      <w:r w:rsidR="007C6FDA" w:rsidRPr="009D518D">
        <w:rPr>
          <w:rFonts w:ascii="Palatino Linotype" w:eastAsia="Calibri" w:hAnsi="Palatino Linotype" w:cs="Times New Roman"/>
          <w:sz w:val="22"/>
          <w:szCs w:val="22"/>
          <w:lang w:val="el-GR" w:eastAsia="en-US"/>
        </w:rPr>
        <w:t>»</w:t>
      </w:r>
      <w:r w:rsidR="009B11CF" w:rsidRPr="009D518D">
        <w:rPr>
          <w:rFonts w:ascii="Palatino Linotype" w:eastAsia="Calibri" w:hAnsi="Palatino Linotype" w:cs="Times New Roman"/>
          <w:sz w:val="22"/>
          <w:szCs w:val="22"/>
          <w:lang w:val="el-GR" w:eastAsia="en-US"/>
        </w:rPr>
        <w:t xml:space="preserve"> του Τμήματος Πολιτισμικής Τεχνολογίας και Επικοινωνίας του Πανεπιστημίου Αιγαίου</w:t>
      </w:r>
      <w:r w:rsidR="004943F3" w:rsidRPr="009D518D">
        <w:rPr>
          <w:rFonts w:ascii="Palatino Linotype" w:eastAsia="Calibri" w:hAnsi="Palatino Linotype" w:cs="Times New Roman"/>
          <w:sz w:val="22"/>
          <w:szCs w:val="22"/>
          <w:lang w:val="el-GR" w:eastAsia="en-US"/>
        </w:rPr>
        <w:t xml:space="preserve"> </w:t>
      </w:r>
      <w:r w:rsidRPr="009D518D">
        <w:rPr>
          <w:rFonts w:ascii="Palatino Linotype" w:eastAsia="Calibri" w:hAnsi="Palatino Linotype" w:cs="Times New Roman"/>
          <w:sz w:val="22"/>
          <w:szCs w:val="22"/>
          <w:lang w:val="el-GR" w:eastAsia="en-US"/>
        </w:rPr>
        <w:t>διοργανών</w:t>
      </w:r>
      <w:r w:rsidR="005A49D9" w:rsidRPr="009D518D">
        <w:rPr>
          <w:rFonts w:ascii="Palatino Linotype" w:eastAsia="Calibri" w:hAnsi="Palatino Linotype" w:cs="Times New Roman"/>
          <w:sz w:val="22"/>
          <w:szCs w:val="22"/>
          <w:lang w:val="el-GR" w:eastAsia="en-US"/>
        </w:rPr>
        <w:t>ουν</w:t>
      </w:r>
      <w:r w:rsidRPr="009D518D">
        <w:rPr>
          <w:rFonts w:ascii="Palatino Linotype" w:eastAsia="Calibri" w:hAnsi="Palatino Linotype" w:cs="Times New Roman"/>
          <w:sz w:val="22"/>
          <w:szCs w:val="22"/>
          <w:lang w:val="el-GR" w:eastAsia="en-US"/>
        </w:rPr>
        <w:t xml:space="preserve"> </w:t>
      </w:r>
      <w:r w:rsidRPr="0040414F">
        <w:rPr>
          <w:rFonts w:ascii="Palatino Linotype" w:eastAsia="Calibri" w:hAnsi="Palatino Linotype" w:cs="Times New Roman"/>
          <w:b/>
          <w:sz w:val="22"/>
          <w:szCs w:val="22"/>
          <w:lang w:val="el-GR" w:eastAsia="en-US"/>
        </w:rPr>
        <w:t xml:space="preserve">κατά το διάστημα </w:t>
      </w:r>
      <w:r w:rsidR="005A49D9" w:rsidRPr="0040414F">
        <w:rPr>
          <w:rFonts w:ascii="Palatino Linotype" w:eastAsia="Calibri" w:hAnsi="Palatino Linotype" w:cs="Times New Roman"/>
          <w:b/>
          <w:sz w:val="22"/>
          <w:szCs w:val="22"/>
          <w:lang w:val="el-GR" w:eastAsia="en-US"/>
        </w:rPr>
        <w:t>2</w:t>
      </w:r>
      <w:r w:rsidRPr="0040414F">
        <w:rPr>
          <w:rFonts w:ascii="Palatino Linotype" w:eastAsia="Calibri" w:hAnsi="Palatino Linotype" w:cs="Times New Roman"/>
          <w:b/>
          <w:sz w:val="22"/>
          <w:szCs w:val="22"/>
          <w:lang w:val="el-GR" w:eastAsia="en-US"/>
        </w:rPr>
        <w:t>-</w:t>
      </w:r>
      <w:r w:rsidR="00E00EB1" w:rsidRPr="0040414F">
        <w:rPr>
          <w:rFonts w:ascii="Palatino Linotype" w:eastAsia="Calibri" w:hAnsi="Palatino Linotype" w:cs="Times New Roman"/>
          <w:b/>
          <w:sz w:val="22"/>
          <w:szCs w:val="22"/>
          <w:lang w:val="el-GR" w:eastAsia="en-US"/>
        </w:rPr>
        <w:t>1</w:t>
      </w:r>
      <w:r w:rsidR="005A49D9" w:rsidRPr="0040414F">
        <w:rPr>
          <w:rFonts w:ascii="Palatino Linotype" w:eastAsia="Calibri" w:hAnsi="Palatino Linotype" w:cs="Times New Roman"/>
          <w:b/>
          <w:sz w:val="22"/>
          <w:szCs w:val="22"/>
          <w:lang w:val="el-GR" w:eastAsia="en-US"/>
        </w:rPr>
        <w:t>3</w:t>
      </w:r>
      <w:r w:rsidR="00E00EB1" w:rsidRPr="0040414F">
        <w:rPr>
          <w:rFonts w:ascii="Palatino Linotype" w:eastAsia="Calibri" w:hAnsi="Palatino Linotype" w:cs="Times New Roman"/>
          <w:b/>
          <w:sz w:val="22"/>
          <w:szCs w:val="22"/>
          <w:lang w:val="el-GR" w:eastAsia="en-US"/>
        </w:rPr>
        <w:t xml:space="preserve"> Ιουλίου 201</w:t>
      </w:r>
      <w:r w:rsidR="005A49D9" w:rsidRPr="0040414F">
        <w:rPr>
          <w:rFonts w:ascii="Palatino Linotype" w:eastAsia="Calibri" w:hAnsi="Palatino Linotype" w:cs="Times New Roman"/>
          <w:b/>
          <w:sz w:val="22"/>
          <w:szCs w:val="22"/>
          <w:lang w:val="el-GR" w:eastAsia="en-US"/>
        </w:rPr>
        <w:t>8</w:t>
      </w:r>
      <w:r w:rsidRPr="009D518D">
        <w:rPr>
          <w:rFonts w:ascii="Palatino Linotype" w:eastAsia="Calibri" w:hAnsi="Palatino Linotype" w:cs="Times New Roman"/>
          <w:sz w:val="22"/>
          <w:szCs w:val="22"/>
          <w:lang w:val="el-GR" w:eastAsia="en-US"/>
        </w:rPr>
        <w:t xml:space="preserve"> το αναγνωρισμένο Διεθνές Θερινό Σχολείο στην Ασφάλεια Πληροφοριακών και Επικοινωνιακών Συστημάτων </w:t>
      </w:r>
      <w:r w:rsidRPr="0040414F">
        <w:rPr>
          <w:rFonts w:ascii="Palatino Linotype" w:eastAsia="Calibri" w:hAnsi="Palatino Linotype" w:cs="Times New Roman"/>
          <w:b/>
          <w:sz w:val="22"/>
          <w:szCs w:val="22"/>
          <w:lang w:val="el-GR" w:eastAsia="en-US"/>
        </w:rPr>
        <w:t>IPICS 201</w:t>
      </w:r>
      <w:r w:rsidR="005A49D9" w:rsidRPr="0040414F">
        <w:rPr>
          <w:rFonts w:ascii="Palatino Linotype" w:eastAsia="Calibri" w:hAnsi="Palatino Linotype" w:cs="Times New Roman"/>
          <w:b/>
          <w:sz w:val="22"/>
          <w:szCs w:val="22"/>
          <w:lang w:val="el-GR" w:eastAsia="en-US"/>
        </w:rPr>
        <w:t>8</w:t>
      </w:r>
      <w:r w:rsidRPr="0040414F">
        <w:rPr>
          <w:rFonts w:ascii="Palatino Linotype" w:eastAsia="Calibri" w:hAnsi="Palatino Linotype" w:cs="Times New Roman"/>
          <w:b/>
          <w:sz w:val="22"/>
          <w:szCs w:val="22"/>
          <w:lang w:val="el-GR" w:eastAsia="en-US"/>
        </w:rPr>
        <w:t xml:space="preserve"> Intensive Programme on Information &amp; Communication Security στ</w:t>
      </w:r>
      <w:r w:rsidR="00E00EB1" w:rsidRPr="0040414F">
        <w:rPr>
          <w:rFonts w:ascii="Palatino Linotype" w:eastAsia="Calibri" w:hAnsi="Palatino Linotype" w:cs="Times New Roman"/>
          <w:b/>
          <w:sz w:val="22"/>
          <w:szCs w:val="22"/>
          <w:lang w:val="el-GR" w:eastAsia="en-US"/>
        </w:rPr>
        <w:t>η Μυτιλήνη</w:t>
      </w:r>
      <w:r w:rsidRPr="0040414F">
        <w:rPr>
          <w:rFonts w:ascii="Palatino Linotype" w:eastAsia="Calibri" w:hAnsi="Palatino Linotype" w:cs="Times New Roman"/>
          <w:b/>
          <w:sz w:val="22"/>
          <w:szCs w:val="22"/>
          <w:lang w:val="el-GR" w:eastAsia="en-US"/>
        </w:rPr>
        <w:t xml:space="preserve"> της </w:t>
      </w:r>
      <w:r w:rsidR="00E00EB1" w:rsidRPr="0040414F">
        <w:rPr>
          <w:rFonts w:ascii="Palatino Linotype" w:eastAsia="Calibri" w:hAnsi="Palatino Linotype" w:cs="Times New Roman"/>
          <w:b/>
          <w:sz w:val="22"/>
          <w:szCs w:val="22"/>
          <w:lang w:val="el-GR" w:eastAsia="en-US"/>
        </w:rPr>
        <w:t>Λέσβου</w:t>
      </w:r>
      <w:r w:rsidRPr="0040414F">
        <w:rPr>
          <w:rFonts w:ascii="Palatino Linotype" w:eastAsia="Calibri" w:hAnsi="Palatino Linotype" w:cs="Times New Roman"/>
          <w:b/>
          <w:sz w:val="22"/>
          <w:szCs w:val="22"/>
          <w:lang w:val="el-GR" w:eastAsia="en-US"/>
        </w:rPr>
        <w:t xml:space="preserve">. </w:t>
      </w:r>
    </w:p>
    <w:p w:rsidR="004B28D7" w:rsidRPr="009D518D" w:rsidRDefault="004B28D7" w:rsidP="00930CCA">
      <w:pPr>
        <w:spacing w:after="0" w:line="240" w:lineRule="auto"/>
        <w:jc w:val="both"/>
        <w:rPr>
          <w:rFonts w:ascii="Palatino Linotype" w:eastAsia="Calibri" w:hAnsi="Palatino Linotype" w:cs="Times New Roman"/>
          <w:sz w:val="22"/>
          <w:szCs w:val="22"/>
          <w:lang w:val="el-GR" w:eastAsia="en-US"/>
        </w:rPr>
      </w:pPr>
      <w:r w:rsidRPr="009D518D">
        <w:rPr>
          <w:rFonts w:ascii="Palatino Linotype" w:eastAsia="Calibri" w:hAnsi="Palatino Linotype" w:cs="Times New Roman"/>
          <w:sz w:val="22"/>
          <w:szCs w:val="22"/>
          <w:lang w:val="el-GR" w:eastAsia="en-US"/>
        </w:rPr>
        <w:t xml:space="preserve">Το Θερινό Σχολείο στην Ασφάλεια Πληροφοριακών και Επικοινωνιακών Συστημάτων </w:t>
      </w:r>
      <w:r w:rsidRPr="009D518D">
        <w:rPr>
          <w:rFonts w:ascii="Palatino Linotype" w:eastAsia="Calibri" w:hAnsi="Palatino Linotype" w:cs="Times New Roman"/>
          <w:sz w:val="22"/>
          <w:szCs w:val="22"/>
          <w:lang w:eastAsia="en-US"/>
        </w:rPr>
        <w:t>IPICS</w:t>
      </w:r>
      <w:r w:rsidR="00E00EB1" w:rsidRPr="009D518D">
        <w:rPr>
          <w:rFonts w:ascii="Palatino Linotype" w:eastAsia="Calibri" w:hAnsi="Palatino Linotype" w:cs="Times New Roman"/>
          <w:sz w:val="22"/>
          <w:szCs w:val="22"/>
          <w:lang w:val="el-GR" w:eastAsia="en-US"/>
        </w:rPr>
        <w:t xml:space="preserve"> 201</w:t>
      </w:r>
      <w:r w:rsidR="00643FD1" w:rsidRPr="009D518D">
        <w:rPr>
          <w:rFonts w:ascii="Palatino Linotype" w:eastAsia="Calibri" w:hAnsi="Palatino Linotype" w:cs="Times New Roman"/>
          <w:sz w:val="22"/>
          <w:szCs w:val="22"/>
          <w:lang w:val="el-GR" w:eastAsia="en-US"/>
        </w:rPr>
        <w:t>8</w:t>
      </w:r>
      <w:r w:rsidRPr="009D518D">
        <w:rPr>
          <w:rFonts w:ascii="Palatino Linotype" w:eastAsia="Calibri" w:hAnsi="Palatino Linotype" w:cs="Times New Roman"/>
          <w:sz w:val="22"/>
          <w:szCs w:val="22"/>
          <w:lang w:val="el-GR" w:eastAsia="en-US"/>
        </w:rPr>
        <w:t xml:space="preserve"> αποτελεί ένα διεθνές εκπαιδευτικό πρόγραμμα δύο εβδομάδων, στο οποίο θα παρουσιάσουν εισηγήσεις </w:t>
      </w:r>
      <w:r w:rsidR="00AD7FFB" w:rsidRPr="009D518D">
        <w:rPr>
          <w:rFonts w:ascii="Palatino Linotype" w:eastAsia="Calibri" w:hAnsi="Palatino Linotype" w:cs="Times New Roman"/>
          <w:sz w:val="22"/>
          <w:szCs w:val="22"/>
          <w:lang w:val="el-GR" w:eastAsia="en-US"/>
        </w:rPr>
        <w:t>2</w:t>
      </w:r>
      <w:r w:rsidR="00F954B3" w:rsidRPr="009D518D">
        <w:rPr>
          <w:rFonts w:ascii="Palatino Linotype" w:eastAsia="Calibri" w:hAnsi="Palatino Linotype" w:cs="Times New Roman"/>
          <w:sz w:val="22"/>
          <w:szCs w:val="22"/>
          <w:lang w:val="el-GR" w:eastAsia="en-US"/>
        </w:rPr>
        <w:t>5</w:t>
      </w:r>
      <w:r w:rsidRPr="009D518D">
        <w:rPr>
          <w:rFonts w:ascii="Palatino Linotype" w:eastAsia="Calibri" w:hAnsi="Palatino Linotype" w:cs="Times New Roman"/>
          <w:sz w:val="22"/>
          <w:szCs w:val="22"/>
          <w:lang w:val="el-GR" w:eastAsia="en-US"/>
        </w:rPr>
        <w:t xml:space="preserve"> καταξιωμένοι καθηγητές και διακεκριμένοι ερευνητές κορυφαίων Πανεπιστημίων της Ευρώπης, παρουσιάζοντας τις τελευταίες εξελίξεις στον τομέα της Ασφάλειας στο Διαδίκτυο και τις Κινητές Επικοινωνίες και της Προστασίας της Ιδιωτικότητας στον ψηφιακό κόσμο. Στο διάστημα αυτό, σημαντικός αριθμός συμμετεχόντων, μεταξύ των οποίων μεταπτυχιακοί φοιτητές, υποψήφιοι διδάκτορες και επαγγελματίες της Πληροφορικής, προερχόμενοι από πανεπιστήμια και ερευνητικά κέντρα της Ευρώπης, της Αμερικής και της Ασίας, θα παρακολουθήσουν τις τελευταίες εξελίξεις και θα ενημερωθούν για συναφή τεχνικά και νομικά ζητήματα καθώς και για λοιπά κρίσιμα ερευνητικά ζητήματα. Τα μαθήματα θα διεξάγονται στην αγγλική γλώσσα και έχουν προγραμματιστεί να διεξαχθούν </w:t>
      </w:r>
      <w:r w:rsidR="00D468B1" w:rsidRPr="009D518D">
        <w:rPr>
          <w:rFonts w:ascii="Palatino Linotype" w:eastAsia="Calibri" w:hAnsi="Palatino Linotype" w:cs="Times New Roman"/>
          <w:sz w:val="22"/>
          <w:szCs w:val="22"/>
          <w:lang w:val="el-GR" w:eastAsia="en-US"/>
        </w:rPr>
        <w:t>40</w:t>
      </w:r>
      <w:r w:rsidRPr="009D518D">
        <w:rPr>
          <w:rFonts w:ascii="Palatino Linotype" w:eastAsia="Calibri" w:hAnsi="Palatino Linotype" w:cs="Times New Roman"/>
          <w:sz w:val="22"/>
          <w:szCs w:val="22"/>
          <w:lang w:val="el-GR" w:eastAsia="en-US"/>
        </w:rPr>
        <w:t xml:space="preserve"> διαλέξεις διάρκειας 1.5 ώρα εκάστη.</w:t>
      </w:r>
    </w:p>
    <w:p w:rsidR="004B28D7" w:rsidRPr="009D518D" w:rsidRDefault="004B28D7" w:rsidP="00930CCA">
      <w:pPr>
        <w:spacing w:after="0" w:line="240" w:lineRule="auto"/>
        <w:jc w:val="both"/>
        <w:rPr>
          <w:rFonts w:ascii="Palatino Linotype" w:eastAsia="Calibri" w:hAnsi="Palatino Linotype" w:cs="Times New Roman"/>
          <w:sz w:val="22"/>
          <w:szCs w:val="22"/>
          <w:lang w:val="el-GR" w:eastAsia="en-US"/>
        </w:rPr>
      </w:pPr>
      <w:r w:rsidRPr="009D518D">
        <w:rPr>
          <w:rFonts w:ascii="Palatino Linotype" w:eastAsia="Calibri" w:hAnsi="Palatino Linotype" w:cs="Times New Roman"/>
          <w:sz w:val="22"/>
          <w:szCs w:val="22"/>
          <w:lang w:val="el-GR" w:eastAsia="en-US"/>
        </w:rPr>
        <w:t xml:space="preserve">Το Πανεπιστήμιο Αιγαίου αποτελεί ένα από τα βασικά μέλη του δικτύου IPICS Intensive Programme on Information and Communication Systems Security, στο πλαίσιο του οποίου διοργανώνεται το Θερινό Σχολείο. Τα τελευταία </w:t>
      </w:r>
      <w:r w:rsidR="00A910EA" w:rsidRPr="009D518D">
        <w:rPr>
          <w:rFonts w:ascii="Palatino Linotype" w:eastAsia="Calibri" w:hAnsi="Palatino Linotype" w:cs="Times New Roman"/>
          <w:sz w:val="22"/>
          <w:szCs w:val="22"/>
          <w:lang w:val="el-GR" w:eastAsia="en-US"/>
        </w:rPr>
        <w:t>20</w:t>
      </w:r>
      <w:r w:rsidRPr="009D518D">
        <w:rPr>
          <w:rFonts w:ascii="Palatino Linotype" w:eastAsia="Calibri" w:hAnsi="Palatino Linotype" w:cs="Times New Roman"/>
          <w:sz w:val="22"/>
          <w:szCs w:val="22"/>
          <w:lang w:val="el-GR" w:eastAsia="en-US"/>
        </w:rPr>
        <w:t xml:space="preserve"> χρόνια το IPICS έχει καθιερωθεί στη διεθνή ακαδημαϊκή κοινότητα ως «Τhe </w:t>
      </w:r>
      <w:r w:rsidRPr="009D518D">
        <w:rPr>
          <w:rFonts w:ascii="Palatino Linotype" w:eastAsia="Calibri" w:hAnsi="Palatino Linotype" w:cs="Times New Roman"/>
          <w:sz w:val="22"/>
          <w:szCs w:val="22"/>
          <w:lang w:eastAsia="en-US"/>
        </w:rPr>
        <w:t>A</w:t>
      </w:r>
      <w:r w:rsidRPr="009D518D">
        <w:rPr>
          <w:rFonts w:ascii="Palatino Linotype" w:eastAsia="Calibri" w:hAnsi="Palatino Linotype" w:cs="Times New Roman"/>
          <w:sz w:val="22"/>
          <w:szCs w:val="22"/>
          <w:lang w:val="el-GR" w:eastAsia="en-US"/>
        </w:rPr>
        <w:t xml:space="preserve">cademic European </w:t>
      </w:r>
      <w:r w:rsidRPr="009D518D">
        <w:rPr>
          <w:rFonts w:ascii="Palatino Linotype" w:eastAsia="Calibri" w:hAnsi="Palatino Linotype" w:cs="Times New Roman"/>
          <w:sz w:val="22"/>
          <w:szCs w:val="22"/>
          <w:lang w:eastAsia="en-US"/>
        </w:rPr>
        <w:t>S</w:t>
      </w:r>
      <w:r w:rsidRPr="009D518D">
        <w:rPr>
          <w:rFonts w:ascii="Palatino Linotype" w:eastAsia="Calibri" w:hAnsi="Palatino Linotype" w:cs="Times New Roman"/>
          <w:sz w:val="22"/>
          <w:szCs w:val="22"/>
          <w:lang w:val="el-GR" w:eastAsia="en-US"/>
        </w:rPr>
        <w:t>chool on I</w:t>
      </w:r>
      <w:r w:rsidRPr="009D518D">
        <w:rPr>
          <w:rFonts w:ascii="Palatino Linotype" w:eastAsia="Calibri" w:hAnsi="Palatino Linotype" w:cs="Times New Roman"/>
          <w:sz w:val="22"/>
          <w:szCs w:val="22"/>
          <w:lang w:eastAsia="en-US"/>
        </w:rPr>
        <w:t>C</w:t>
      </w:r>
      <w:r w:rsidRPr="009D518D">
        <w:rPr>
          <w:rFonts w:ascii="Palatino Linotype" w:eastAsia="Calibri" w:hAnsi="Palatino Linotype" w:cs="Times New Roman"/>
          <w:sz w:val="22"/>
          <w:szCs w:val="22"/>
          <w:lang w:val="el-GR" w:eastAsia="en-US"/>
        </w:rPr>
        <w:t>T security», δηλαδή ως ένα από τα πιο αξιόλογα ακαδημαϊκά ευρωπαϊκά σχολεία στην Ασφάλεια των Τεχνολογιών Πληροφορικής και Επικοινωνιών.</w:t>
      </w:r>
    </w:p>
    <w:p w:rsidR="009D518D" w:rsidRPr="009D518D" w:rsidRDefault="009D518D" w:rsidP="009D518D">
      <w:pPr>
        <w:spacing w:after="0" w:line="240" w:lineRule="auto"/>
        <w:jc w:val="both"/>
        <w:rPr>
          <w:rFonts w:ascii="Palatino Linotype" w:eastAsia="Calibri" w:hAnsi="Palatino Linotype" w:cs="Times New Roman"/>
          <w:sz w:val="22"/>
          <w:szCs w:val="22"/>
          <w:lang w:val="el-GR" w:eastAsia="en-US"/>
        </w:rPr>
      </w:pPr>
      <w:r w:rsidRPr="009D518D">
        <w:rPr>
          <w:rFonts w:ascii="Palatino Linotype" w:eastAsia="Calibri" w:hAnsi="Palatino Linotype" w:cs="Times New Roman"/>
          <w:sz w:val="22"/>
          <w:szCs w:val="22"/>
          <w:lang w:val="el-GR" w:eastAsia="en-US"/>
        </w:rPr>
        <w:t xml:space="preserve">Η προθεσμία αιτήσεων εγγραφής στο Θερινό Σχολείο είναι η </w:t>
      </w:r>
      <w:r w:rsidRPr="009D518D">
        <w:rPr>
          <w:rFonts w:ascii="Palatino Linotype" w:eastAsia="Calibri" w:hAnsi="Palatino Linotype" w:cs="Times New Roman"/>
          <w:b/>
          <w:sz w:val="22"/>
          <w:szCs w:val="22"/>
          <w:lang w:val="el-GR" w:eastAsia="en-US"/>
        </w:rPr>
        <w:t>22</w:t>
      </w:r>
      <w:r w:rsidRPr="009D518D">
        <w:rPr>
          <w:rFonts w:ascii="Palatino Linotype" w:eastAsia="Calibri" w:hAnsi="Palatino Linotype" w:cs="Times New Roman"/>
          <w:b/>
          <w:sz w:val="22"/>
          <w:szCs w:val="22"/>
          <w:vertAlign w:val="superscript"/>
          <w:lang w:val="el-GR" w:eastAsia="en-US"/>
        </w:rPr>
        <w:t>η</w:t>
      </w:r>
      <w:r w:rsidRPr="009D518D">
        <w:rPr>
          <w:rFonts w:ascii="Palatino Linotype" w:eastAsia="Calibri" w:hAnsi="Palatino Linotype" w:cs="Times New Roman"/>
          <w:b/>
          <w:sz w:val="22"/>
          <w:szCs w:val="22"/>
          <w:lang w:val="el-GR" w:eastAsia="en-US"/>
        </w:rPr>
        <w:t xml:space="preserve"> Ιουνίου 2018</w:t>
      </w:r>
      <w:r w:rsidRPr="009D518D">
        <w:rPr>
          <w:rFonts w:ascii="Palatino Linotype" w:eastAsia="Calibri" w:hAnsi="Palatino Linotype" w:cs="Times New Roman"/>
          <w:sz w:val="22"/>
          <w:szCs w:val="22"/>
          <w:lang w:val="el-GR" w:eastAsia="en-US"/>
        </w:rPr>
        <w:t xml:space="preserve">. Οι ενδιαφερόμενοι/ες μπορούν να περιηγηθούν την ιστοσελίδα του Θερινού Σχολείου  </w:t>
      </w:r>
      <w:hyperlink r:id="rId9" w:history="1">
        <w:r w:rsidRPr="00AF184C">
          <w:rPr>
            <w:rStyle w:val="-"/>
            <w:rFonts w:ascii="Palatino Linotype" w:eastAsia="Calibri" w:hAnsi="Palatino Linotype" w:cs="Times New Roman"/>
            <w:sz w:val="22"/>
            <w:szCs w:val="22"/>
            <w:lang w:eastAsia="en-US"/>
          </w:rPr>
          <w:t>https</w:t>
        </w:r>
        <w:r w:rsidRPr="009D518D">
          <w:rPr>
            <w:rStyle w:val="-"/>
            <w:rFonts w:ascii="Palatino Linotype" w:eastAsia="Calibri" w:hAnsi="Palatino Linotype" w:cs="Times New Roman"/>
            <w:sz w:val="22"/>
            <w:szCs w:val="22"/>
            <w:lang w:val="el-GR" w:eastAsia="en-US"/>
          </w:rPr>
          <w:t>://</w:t>
        </w:r>
        <w:r w:rsidRPr="00AF184C">
          <w:rPr>
            <w:rStyle w:val="-"/>
            <w:rFonts w:ascii="Palatino Linotype" w:eastAsia="Calibri" w:hAnsi="Palatino Linotype" w:cs="Times New Roman"/>
            <w:sz w:val="22"/>
            <w:szCs w:val="22"/>
            <w:lang w:eastAsia="en-US"/>
          </w:rPr>
          <w:t>summer</w:t>
        </w:r>
        <w:r w:rsidRPr="009D518D">
          <w:rPr>
            <w:rStyle w:val="-"/>
            <w:rFonts w:ascii="Palatino Linotype" w:eastAsia="Calibri" w:hAnsi="Palatino Linotype" w:cs="Times New Roman"/>
            <w:sz w:val="22"/>
            <w:szCs w:val="22"/>
            <w:lang w:val="el-GR" w:eastAsia="en-US"/>
          </w:rPr>
          <w:t>-</w:t>
        </w:r>
        <w:r w:rsidRPr="00AF184C">
          <w:rPr>
            <w:rStyle w:val="-"/>
            <w:rFonts w:ascii="Palatino Linotype" w:eastAsia="Calibri" w:hAnsi="Palatino Linotype" w:cs="Times New Roman"/>
            <w:sz w:val="22"/>
            <w:szCs w:val="22"/>
            <w:lang w:eastAsia="en-US"/>
          </w:rPr>
          <w:t>schools</w:t>
        </w:r>
        <w:r w:rsidRPr="009D518D">
          <w:rPr>
            <w:rStyle w:val="-"/>
            <w:rFonts w:ascii="Palatino Linotype" w:eastAsia="Calibri" w:hAnsi="Palatino Linotype" w:cs="Times New Roman"/>
            <w:sz w:val="22"/>
            <w:szCs w:val="22"/>
            <w:lang w:val="el-GR" w:eastAsia="en-US"/>
          </w:rPr>
          <w:t>.</w:t>
        </w:r>
        <w:r w:rsidRPr="00AF184C">
          <w:rPr>
            <w:rStyle w:val="-"/>
            <w:rFonts w:ascii="Palatino Linotype" w:eastAsia="Calibri" w:hAnsi="Palatino Linotype" w:cs="Times New Roman"/>
            <w:sz w:val="22"/>
            <w:szCs w:val="22"/>
            <w:lang w:eastAsia="en-US"/>
          </w:rPr>
          <w:t>aegean</w:t>
        </w:r>
        <w:r w:rsidRPr="009D518D">
          <w:rPr>
            <w:rStyle w:val="-"/>
            <w:rFonts w:ascii="Palatino Linotype" w:eastAsia="Calibri" w:hAnsi="Palatino Linotype" w:cs="Times New Roman"/>
            <w:sz w:val="22"/>
            <w:szCs w:val="22"/>
            <w:lang w:val="el-GR" w:eastAsia="en-US"/>
          </w:rPr>
          <w:t>.</w:t>
        </w:r>
        <w:r w:rsidRPr="00AF184C">
          <w:rPr>
            <w:rStyle w:val="-"/>
            <w:rFonts w:ascii="Palatino Linotype" w:eastAsia="Calibri" w:hAnsi="Palatino Linotype" w:cs="Times New Roman"/>
            <w:sz w:val="22"/>
            <w:szCs w:val="22"/>
            <w:lang w:eastAsia="en-US"/>
          </w:rPr>
          <w:t>gr</w:t>
        </w:r>
        <w:r w:rsidRPr="009D518D">
          <w:rPr>
            <w:rStyle w:val="-"/>
            <w:rFonts w:ascii="Palatino Linotype" w:eastAsia="Calibri" w:hAnsi="Palatino Linotype" w:cs="Times New Roman"/>
            <w:sz w:val="22"/>
            <w:szCs w:val="22"/>
            <w:lang w:val="el-GR" w:eastAsia="en-US"/>
          </w:rPr>
          <w:t>/</w:t>
        </w:r>
        <w:r w:rsidRPr="00AF184C">
          <w:rPr>
            <w:rStyle w:val="-"/>
            <w:rFonts w:ascii="Palatino Linotype" w:eastAsia="Calibri" w:hAnsi="Palatino Linotype" w:cs="Times New Roman"/>
            <w:sz w:val="22"/>
            <w:szCs w:val="22"/>
            <w:lang w:eastAsia="en-US"/>
          </w:rPr>
          <w:t>IPICS</w:t>
        </w:r>
        <w:r w:rsidRPr="009D518D">
          <w:rPr>
            <w:rStyle w:val="-"/>
            <w:rFonts w:ascii="Palatino Linotype" w:eastAsia="Calibri" w:hAnsi="Palatino Linotype" w:cs="Times New Roman"/>
            <w:sz w:val="22"/>
            <w:szCs w:val="22"/>
            <w:lang w:val="el-GR" w:eastAsia="en-US"/>
          </w:rPr>
          <w:t>2018</w:t>
        </w:r>
      </w:hyperlink>
      <w:r w:rsidRPr="009D518D">
        <w:rPr>
          <w:rFonts w:ascii="Palatino Linotype" w:eastAsia="Calibri" w:hAnsi="Palatino Linotype" w:cs="Times New Roman"/>
          <w:sz w:val="22"/>
          <w:szCs w:val="22"/>
          <w:lang w:val="el-GR" w:eastAsia="en-US"/>
        </w:rPr>
        <w:t xml:space="preserve"> για περισσότερες πληροφορίες ως προς τη διαδικασία εγγραφής, το αναλυτικό πρόγραμμα, τα στοιχεία  των ομιλητών και ομιλητριών, τις πολιτικές διδάκτρων, το πιστοποιητικό παρακολούθησης, καθώς και πληθώρα άλλων στοιχείων που αφορούν στη διεξαγωγή του.</w:t>
      </w:r>
    </w:p>
    <w:p w:rsidR="009D518D" w:rsidRPr="009D518D" w:rsidRDefault="009D518D" w:rsidP="009D518D">
      <w:pPr>
        <w:spacing w:after="0" w:line="240" w:lineRule="auto"/>
        <w:jc w:val="both"/>
        <w:rPr>
          <w:rFonts w:ascii="Palatino Linotype" w:eastAsia="Calibri" w:hAnsi="Palatino Linotype" w:cs="Times New Roman"/>
          <w:b/>
          <w:sz w:val="22"/>
          <w:szCs w:val="22"/>
          <w:lang w:val="el-GR" w:eastAsia="en-US"/>
        </w:rPr>
      </w:pPr>
      <w:r w:rsidRPr="009D518D">
        <w:rPr>
          <w:rFonts w:ascii="Palatino Linotype" w:eastAsia="Calibri" w:hAnsi="Palatino Linotype" w:cs="Times New Roman"/>
          <w:sz w:val="22"/>
          <w:szCs w:val="22"/>
          <w:lang w:val="el-GR" w:eastAsia="en-US"/>
        </w:rPr>
        <w:t xml:space="preserve">Επιπλέον οι ενδιαφερόμενοι/ες για οποιαδήποτε διευκρίνιση μπορούν να αποστέλλουν ηλεκτρονικό μήνυμα στην ηλεκτρονική διεύθυνση: </w:t>
      </w:r>
      <w:hyperlink r:id="rId10" w:history="1">
        <w:r w:rsidRPr="00AF184C">
          <w:rPr>
            <w:rStyle w:val="-"/>
            <w:rFonts w:ascii="Palatino Linotype" w:eastAsia="Calibri" w:hAnsi="Palatino Linotype" w:cs="Times New Roman"/>
            <w:sz w:val="22"/>
            <w:szCs w:val="22"/>
            <w:lang w:eastAsia="en-US"/>
          </w:rPr>
          <w:t>ipics</w:t>
        </w:r>
        <w:r w:rsidRPr="009D518D">
          <w:rPr>
            <w:rStyle w:val="-"/>
            <w:rFonts w:ascii="Palatino Linotype" w:eastAsia="Calibri" w:hAnsi="Palatino Linotype" w:cs="Times New Roman"/>
            <w:sz w:val="22"/>
            <w:szCs w:val="22"/>
            <w:lang w:val="el-GR" w:eastAsia="en-US"/>
          </w:rPr>
          <w:t>2018@</w:t>
        </w:r>
        <w:r w:rsidRPr="00AF184C">
          <w:rPr>
            <w:rStyle w:val="-"/>
            <w:rFonts w:ascii="Palatino Linotype" w:eastAsia="Calibri" w:hAnsi="Palatino Linotype" w:cs="Times New Roman"/>
            <w:sz w:val="22"/>
            <w:szCs w:val="22"/>
            <w:lang w:eastAsia="en-US"/>
          </w:rPr>
          <w:t>aegean</w:t>
        </w:r>
        <w:r w:rsidRPr="009D518D">
          <w:rPr>
            <w:rStyle w:val="-"/>
            <w:rFonts w:ascii="Palatino Linotype" w:eastAsia="Calibri" w:hAnsi="Palatino Linotype" w:cs="Times New Roman"/>
            <w:sz w:val="22"/>
            <w:szCs w:val="22"/>
            <w:lang w:val="el-GR" w:eastAsia="en-US"/>
          </w:rPr>
          <w:t>.</w:t>
        </w:r>
        <w:r w:rsidRPr="00AF184C">
          <w:rPr>
            <w:rStyle w:val="-"/>
            <w:rFonts w:ascii="Palatino Linotype" w:eastAsia="Calibri" w:hAnsi="Palatino Linotype" w:cs="Times New Roman"/>
            <w:sz w:val="22"/>
            <w:szCs w:val="22"/>
            <w:lang w:eastAsia="en-US"/>
          </w:rPr>
          <w:t>gr</w:t>
        </w:r>
      </w:hyperlink>
      <w:r>
        <w:rPr>
          <w:rFonts w:ascii="Palatino Linotype" w:eastAsia="Calibri" w:hAnsi="Palatino Linotype" w:cs="Times New Roman"/>
          <w:sz w:val="22"/>
          <w:szCs w:val="22"/>
          <w:lang w:val="el-GR" w:eastAsia="en-US"/>
        </w:rPr>
        <w:t xml:space="preserve"> </w:t>
      </w:r>
      <w:r w:rsidRPr="009D518D">
        <w:rPr>
          <w:rFonts w:ascii="Palatino Linotype" w:eastAsia="Calibri" w:hAnsi="Palatino Linotype" w:cs="Times New Roman"/>
          <w:b/>
          <w:sz w:val="22"/>
          <w:szCs w:val="22"/>
          <w:lang w:val="el-GR" w:eastAsia="en-US"/>
        </w:rPr>
        <w:t xml:space="preserve">   </w:t>
      </w:r>
    </w:p>
    <w:p w:rsidR="009D518D" w:rsidRPr="009D518D" w:rsidRDefault="009D518D" w:rsidP="009D518D">
      <w:pPr>
        <w:spacing w:after="0" w:line="240" w:lineRule="auto"/>
        <w:jc w:val="both"/>
        <w:rPr>
          <w:rFonts w:ascii="Palatino Linotype" w:eastAsia="Calibri" w:hAnsi="Palatino Linotype" w:cs="Times New Roman"/>
          <w:b/>
          <w:sz w:val="22"/>
          <w:szCs w:val="22"/>
          <w:lang w:val="el-GR" w:eastAsia="en-US"/>
        </w:rPr>
      </w:pPr>
    </w:p>
    <w:p w:rsidR="004B28D7" w:rsidRPr="009D518D" w:rsidRDefault="004B28D7" w:rsidP="004B28D7">
      <w:pPr>
        <w:spacing w:after="0" w:line="240" w:lineRule="auto"/>
        <w:jc w:val="both"/>
        <w:rPr>
          <w:rFonts w:ascii="Palatino Linotype" w:eastAsia="Calibri" w:hAnsi="Palatino Linotype" w:cs="Times New Roman"/>
          <w:b/>
          <w:sz w:val="22"/>
          <w:szCs w:val="22"/>
          <w:lang w:val="el-GR" w:eastAsia="en-US"/>
        </w:rPr>
      </w:pPr>
    </w:p>
    <w:p w:rsidR="009D518D" w:rsidRDefault="009D518D" w:rsidP="009D518D">
      <w:pPr>
        <w:spacing w:after="0" w:line="240" w:lineRule="auto"/>
        <w:jc w:val="both"/>
        <w:rPr>
          <w:rFonts w:ascii="Palatino Linotype" w:eastAsia="Calibri" w:hAnsi="Palatino Linotype" w:cs="Times New Roman"/>
          <w:b/>
          <w:sz w:val="22"/>
          <w:szCs w:val="22"/>
          <w:lang w:val="el-GR" w:eastAsia="en-US"/>
        </w:rPr>
      </w:pPr>
      <w:r w:rsidRPr="00E943BC">
        <w:rPr>
          <w:rFonts w:ascii="Palatino Linotype" w:eastAsia="Calibri" w:hAnsi="Palatino Linotype" w:cs="Times New Roman"/>
          <w:b/>
          <w:sz w:val="22"/>
          <w:szCs w:val="22"/>
          <w:lang w:val="el-GR" w:eastAsia="en-US"/>
        </w:rPr>
        <w:t>Καθ</w:t>
      </w:r>
      <w:r w:rsidRPr="009F2F7A">
        <w:rPr>
          <w:rFonts w:ascii="Palatino Linotype" w:eastAsia="Calibri" w:hAnsi="Palatino Linotype" w:cs="Times New Roman"/>
          <w:b/>
          <w:sz w:val="22"/>
          <w:szCs w:val="22"/>
          <w:lang w:val="el-GR" w:eastAsia="en-US"/>
        </w:rPr>
        <w:t>.</w:t>
      </w:r>
      <w:r w:rsidRPr="00E943BC">
        <w:rPr>
          <w:rFonts w:ascii="Palatino Linotype" w:eastAsia="Calibri" w:hAnsi="Palatino Linotype" w:cs="Times New Roman"/>
          <w:b/>
          <w:sz w:val="22"/>
          <w:szCs w:val="22"/>
          <w:lang w:val="el-GR" w:eastAsia="en-US"/>
        </w:rPr>
        <w:t xml:space="preserve"> Στέφανος Γκρίτζαλης</w:t>
      </w:r>
      <w:bookmarkStart w:id="0" w:name="_GoBack"/>
      <w:bookmarkEnd w:id="0"/>
    </w:p>
    <w:p w:rsidR="009D518D" w:rsidRPr="00E943BC" w:rsidRDefault="009D518D" w:rsidP="009D518D">
      <w:pPr>
        <w:spacing w:after="0" w:line="240" w:lineRule="auto"/>
        <w:jc w:val="both"/>
        <w:rPr>
          <w:rFonts w:ascii="Palatino Linotype" w:eastAsia="Calibri" w:hAnsi="Palatino Linotype" w:cs="Times New Roman"/>
          <w:b/>
          <w:sz w:val="22"/>
          <w:szCs w:val="22"/>
          <w:lang w:val="el-GR" w:eastAsia="en-US"/>
        </w:rPr>
      </w:pPr>
      <w:r>
        <w:rPr>
          <w:rFonts w:ascii="Palatino Linotype" w:eastAsia="Calibri" w:hAnsi="Palatino Linotype" w:cs="Times New Roman"/>
          <w:b/>
          <w:sz w:val="22"/>
          <w:szCs w:val="22"/>
          <w:lang w:val="el-GR" w:eastAsia="en-US"/>
        </w:rPr>
        <w:t xml:space="preserve">Αναπ. Καθηγητής Χρήστος Καλλονιάτης </w:t>
      </w:r>
    </w:p>
    <w:p w:rsidR="009D518D" w:rsidRPr="00950F8B" w:rsidRDefault="009D518D" w:rsidP="009D518D">
      <w:pPr>
        <w:spacing w:after="0" w:line="240" w:lineRule="auto"/>
        <w:jc w:val="both"/>
        <w:rPr>
          <w:lang w:val="el-GR"/>
        </w:rPr>
      </w:pPr>
      <w:r w:rsidRPr="00E943BC">
        <w:rPr>
          <w:rFonts w:ascii="Palatino Linotype" w:eastAsia="Calibri" w:hAnsi="Palatino Linotype" w:cs="Times New Roman"/>
          <w:b/>
          <w:sz w:val="22"/>
          <w:szCs w:val="22"/>
          <w:lang w:val="el-GR" w:eastAsia="en-US"/>
        </w:rPr>
        <w:t>Επιστημονικά Υπεύθυνο</w:t>
      </w:r>
      <w:r>
        <w:rPr>
          <w:rFonts w:ascii="Palatino Linotype" w:eastAsia="Calibri" w:hAnsi="Palatino Linotype" w:cs="Times New Roman"/>
          <w:b/>
          <w:sz w:val="22"/>
          <w:szCs w:val="22"/>
          <w:lang w:val="el-GR" w:eastAsia="en-US"/>
        </w:rPr>
        <w:t>ι</w:t>
      </w:r>
      <w:r w:rsidRPr="00E943BC">
        <w:rPr>
          <w:rFonts w:ascii="Palatino Linotype" w:eastAsia="Calibri" w:hAnsi="Palatino Linotype" w:cs="Times New Roman"/>
          <w:b/>
          <w:sz w:val="22"/>
          <w:szCs w:val="22"/>
          <w:lang w:val="el-GR" w:eastAsia="en-US"/>
        </w:rPr>
        <w:t xml:space="preserve"> Διεθνούς Θερινού Σχολείου </w:t>
      </w:r>
      <w:r w:rsidRPr="009F2F7A">
        <w:rPr>
          <w:rFonts w:ascii="Palatino Linotype" w:eastAsia="Calibri" w:hAnsi="Palatino Linotype" w:cs="Times New Roman"/>
          <w:b/>
          <w:color w:val="0000FF"/>
          <w:sz w:val="22"/>
          <w:szCs w:val="22"/>
          <w:lang w:eastAsia="en-US"/>
        </w:rPr>
        <w:t>IPICS</w:t>
      </w:r>
      <w:r w:rsidRPr="009F2F7A">
        <w:rPr>
          <w:rFonts w:ascii="Palatino Linotype" w:eastAsia="Calibri" w:hAnsi="Palatino Linotype" w:cs="Times New Roman"/>
          <w:b/>
          <w:color w:val="0000FF"/>
          <w:sz w:val="22"/>
          <w:szCs w:val="22"/>
          <w:lang w:val="el-GR" w:eastAsia="en-US"/>
        </w:rPr>
        <w:t xml:space="preserve"> 201</w:t>
      </w:r>
      <w:r>
        <w:rPr>
          <w:rFonts w:ascii="Palatino Linotype" w:eastAsia="Calibri" w:hAnsi="Palatino Linotype" w:cs="Times New Roman"/>
          <w:b/>
          <w:color w:val="0000FF"/>
          <w:sz w:val="22"/>
          <w:szCs w:val="22"/>
          <w:lang w:val="el-GR" w:eastAsia="en-US"/>
        </w:rPr>
        <w:t>8</w:t>
      </w:r>
    </w:p>
    <w:p w:rsidR="009D518D" w:rsidRDefault="009D518D" w:rsidP="009D518D">
      <w:pPr>
        <w:spacing w:after="0" w:line="240" w:lineRule="auto"/>
        <w:jc w:val="both"/>
        <w:rPr>
          <w:rFonts w:ascii="Palatino Linotype" w:eastAsia="Calibri" w:hAnsi="Palatino Linotype" w:cs="Times New Roman"/>
          <w:b/>
          <w:bCs/>
          <w:sz w:val="22"/>
          <w:szCs w:val="22"/>
          <w:lang w:val="el-GR" w:eastAsia="en-US"/>
        </w:rPr>
      </w:pPr>
    </w:p>
    <w:sectPr w:rsidR="009D518D" w:rsidSect="009D518D">
      <w:pgSz w:w="12240" w:h="15840"/>
      <w:pgMar w:top="1440" w:right="1041"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00FF" w:rsidRDefault="00A400FF" w:rsidP="005F32A7">
      <w:pPr>
        <w:spacing w:after="0" w:line="240" w:lineRule="auto"/>
      </w:pPr>
      <w:r>
        <w:separator/>
      </w:r>
    </w:p>
  </w:endnote>
  <w:endnote w:type="continuationSeparator" w:id="0">
    <w:p w:rsidR="00A400FF" w:rsidRDefault="00A400FF" w:rsidP="005F3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A1"/>
    <w:family w:val="swiss"/>
    <w:pitch w:val="variable"/>
    <w:sig w:usb0="00000287" w:usb1="00000000" w:usb2="00000000" w:usb3="00000000" w:csb0="0000009F" w:csb1="00000000"/>
  </w:font>
  <w:font w:name="Meiryo">
    <w:altName w:val="メイリオ"/>
    <w:panose1 w:val="00000000000000000000"/>
    <w:charset w:val="80"/>
    <w:family w:val="roman"/>
    <w:notTrueType/>
    <w:pitch w:val="default"/>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00FF" w:rsidRDefault="00A400FF" w:rsidP="005F32A7">
      <w:pPr>
        <w:spacing w:after="0" w:line="240" w:lineRule="auto"/>
      </w:pPr>
      <w:r>
        <w:separator/>
      </w:r>
    </w:p>
  </w:footnote>
  <w:footnote w:type="continuationSeparator" w:id="0">
    <w:p w:rsidR="00A400FF" w:rsidRDefault="00A400FF" w:rsidP="005F32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E0CDF"/>
    <w:multiLevelType w:val="multilevel"/>
    <w:tmpl w:val="D452CD1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B3551A9"/>
    <w:multiLevelType w:val="multilevel"/>
    <w:tmpl w:val="20EC7B26"/>
    <w:lvl w:ilvl="0">
      <w:start w:val="1"/>
      <w:numFmt w:val="bullet"/>
      <w:lvlText w:val=""/>
      <w:lvlJc w:val="left"/>
      <w:pPr>
        <w:ind w:left="465" w:hanging="465"/>
      </w:pPr>
      <w:rPr>
        <w:rFonts w:ascii="Symbol" w:hAnsi="Symbol"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B6485E"/>
    <w:multiLevelType w:val="hybridMultilevel"/>
    <w:tmpl w:val="F13C0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2B2982"/>
    <w:multiLevelType w:val="hybridMultilevel"/>
    <w:tmpl w:val="1A72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9E3CA4"/>
    <w:multiLevelType w:val="hybridMultilevel"/>
    <w:tmpl w:val="51DE4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674306"/>
    <w:multiLevelType w:val="hybridMultilevel"/>
    <w:tmpl w:val="0226A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1811D9"/>
    <w:multiLevelType w:val="hybridMultilevel"/>
    <w:tmpl w:val="AF504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006106"/>
    <w:multiLevelType w:val="hybridMultilevel"/>
    <w:tmpl w:val="DFB27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7E3F4A"/>
    <w:multiLevelType w:val="multilevel"/>
    <w:tmpl w:val="20EC7B26"/>
    <w:lvl w:ilvl="0">
      <w:start w:val="1"/>
      <w:numFmt w:val="bullet"/>
      <w:lvlText w:val=""/>
      <w:lvlJc w:val="left"/>
      <w:pPr>
        <w:ind w:left="465" w:hanging="465"/>
      </w:pPr>
      <w:rPr>
        <w:rFonts w:ascii="Symbol" w:hAnsi="Symbol"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8D5592F"/>
    <w:multiLevelType w:val="hybridMultilevel"/>
    <w:tmpl w:val="5A76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AE3537"/>
    <w:multiLevelType w:val="hybridMultilevel"/>
    <w:tmpl w:val="90D0E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0608B8"/>
    <w:multiLevelType w:val="hybridMultilevel"/>
    <w:tmpl w:val="BA48E97A"/>
    <w:lvl w:ilvl="0" w:tplc="CFDE045C">
      <w:numFmt w:val="bullet"/>
      <w:lvlText w:val="-"/>
      <w:lvlJc w:val="left"/>
      <w:pPr>
        <w:ind w:left="360" w:hanging="360"/>
      </w:pPr>
      <w:rPr>
        <w:rFonts w:ascii="Century Gothic" w:eastAsiaTheme="minorEastAsia" w:hAnsi="Century Gothic"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E0A2C44"/>
    <w:multiLevelType w:val="hybridMultilevel"/>
    <w:tmpl w:val="E3E2D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C05455"/>
    <w:multiLevelType w:val="hybridMultilevel"/>
    <w:tmpl w:val="1E38928A"/>
    <w:lvl w:ilvl="0" w:tplc="C51EA958">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41441E"/>
    <w:multiLevelType w:val="hybridMultilevel"/>
    <w:tmpl w:val="BC3AB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3"/>
  </w:num>
  <w:num w:numId="3">
    <w:abstractNumId w:val="14"/>
  </w:num>
  <w:num w:numId="4">
    <w:abstractNumId w:val="0"/>
  </w:num>
  <w:num w:numId="5">
    <w:abstractNumId w:val="7"/>
  </w:num>
  <w:num w:numId="6">
    <w:abstractNumId w:val="6"/>
  </w:num>
  <w:num w:numId="7">
    <w:abstractNumId w:val="5"/>
  </w:num>
  <w:num w:numId="8">
    <w:abstractNumId w:val="10"/>
  </w:num>
  <w:num w:numId="9">
    <w:abstractNumId w:val="9"/>
  </w:num>
  <w:num w:numId="10">
    <w:abstractNumId w:val="12"/>
  </w:num>
  <w:num w:numId="11">
    <w:abstractNumId w:val="1"/>
  </w:num>
  <w:num w:numId="12">
    <w:abstractNumId w:val="8"/>
  </w:num>
  <w:num w:numId="13">
    <w:abstractNumId w:val="4"/>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AC7"/>
    <w:rsid w:val="00006BA9"/>
    <w:rsid w:val="00025F29"/>
    <w:rsid w:val="00030078"/>
    <w:rsid w:val="0003125E"/>
    <w:rsid w:val="00042888"/>
    <w:rsid w:val="000459EF"/>
    <w:rsid w:val="00051CCC"/>
    <w:rsid w:val="00054ABE"/>
    <w:rsid w:val="00061CBD"/>
    <w:rsid w:val="0006326B"/>
    <w:rsid w:val="000726DC"/>
    <w:rsid w:val="00072C90"/>
    <w:rsid w:val="00076012"/>
    <w:rsid w:val="00087DD0"/>
    <w:rsid w:val="000917B1"/>
    <w:rsid w:val="0009595E"/>
    <w:rsid w:val="000A1DC2"/>
    <w:rsid w:val="000A1FE8"/>
    <w:rsid w:val="000A43ED"/>
    <w:rsid w:val="000D0348"/>
    <w:rsid w:val="000E6984"/>
    <w:rsid w:val="00166CB9"/>
    <w:rsid w:val="001862E2"/>
    <w:rsid w:val="00192783"/>
    <w:rsid w:val="00194830"/>
    <w:rsid w:val="00196F09"/>
    <w:rsid w:val="001B33BA"/>
    <w:rsid w:val="001B4E7A"/>
    <w:rsid w:val="001C0C87"/>
    <w:rsid w:val="001C324F"/>
    <w:rsid w:val="001C3652"/>
    <w:rsid w:val="001C57A2"/>
    <w:rsid w:val="001E3740"/>
    <w:rsid w:val="001F17F5"/>
    <w:rsid w:val="001F2AC7"/>
    <w:rsid w:val="001F50A1"/>
    <w:rsid w:val="001F747D"/>
    <w:rsid w:val="002225DE"/>
    <w:rsid w:val="00230DBC"/>
    <w:rsid w:val="0025198E"/>
    <w:rsid w:val="002613D0"/>
    <w:rsid w:val="00296CA1"/>
    <w:rsid w:val="002C7382"/>
    <w:rsid w:val="002D2590"/>
    <w:rsid w:val="002F2E4F"/>
    <w:rsid w:val="00307F3D"/>
    <w:rsid w:val="00310592"/>
    <w:rsid w:val="0031299D"/>
    <w:rsid w:val="00321CCF"/>
    <w:rsid w:val="00344686"/>
    <w:rsid w:val="0034674A"/>
    <w:rsid w:val="00384239"/>
    <w:rsid w:val="00385586"/>
    <w:rsid w:val="00393E17"/>
    <w:rsid w:val="003A45B3"/>
    <w:rsid w:val="003B6D5A"/>
    <w:rsid w:val="003D0D46"/>
    <w:rsid w:val="003D2E5B"/>
    <w:rsid w:val="003E5526"/>
    <w:rsid w:val="003E7872"/>
    <w:rsid w:val="00401AEE"/>
    <w:rsid w:val="0040414F"/>
    <w:rsid w:val="004048C2"/>
    <w:rsid w:val="00405504"/>
    <w:rsid w:val="00417923"/>
    <w:rsid w:val="00430DC0"/>
    <w:rsid w:val="00465E56"/>
    <w:rsid w:val="00470114"/>
    <w:rsid w:val="00477F9F"/>
    <w:rsid w:val="004939DC"/>
    <w:rsid w:val="004943F3"/>
    <w:rsid w:val="004A7B68"/>
    <w:rsid w:val="004B28D7"/>
    <w:rsid w:val="004D0B8F"/>
    <w:rsid w:val="004D24BC"/>
    <w:rsid w:val="00502346"/>
    <w:rsid w:val="00506F82"/>
    <w:rsid w:val="00547CBA"/>
    <w:rsid w:val="005756E8"/>
    <w:rsid w:val="005A49D9"/>
    <w:rsid w:val="005C1B92"/>
    <w:rsid w:val="005F32A7"/>
    <w:rsid w:val="005F6AAD"/>
    <w:rsid w:val="006256F5"/>
    <w:rsid w:val="0064012C"/>
    <w:rsid w:val="00643FD1"/>
    <w:rsid w:val="00696165"/>
    <w:rsid w:val="006A102E"/>
    <w:rsid w:val="006A1AA9"/>
    <w:rsid w:val="006A4F37"/>
    <w:rsid w:val="006B6165"/>
    <w:rsid w:val="006B6FD0"/>
    <w:rsid w:val="006D4CEF"/>
    <w:rsid w:val="00726190"/>
    <w:rsid w:val="00727B04"/>
    <w:rsid w:val="00735640"/>
    <w:rsid w:val="00745F08"/>
    <w:rsid w:val="00766380"/>
    <w:rsid w:val="00793B36"/>
    <w:rsid w:val="007A3784"/>
    <w:rsid w:val="007C6FDA"/>
    <w:rsid w:val="007E123D"/>
    <w:rsid w:val="008476F0"/>
    <w:rsid w:val="00882A1F"/>
    <w:rsid w:val="00885823"/>
    <w:rsid w:val="008A6DFD"/>
    <w:rsid w:val="008C22C7"/>
    <w:rsid w:val="008D3105"/>
    <w:rsid w:val="008D62AE"/>
    <w:rsid w:val="008F4CC9"/>
    <w:rsid w:val="008F56F3"/>
    <w:rsid w:val="00901713"/>
    <w:rsid w:val="00922699"/>
    <w:rsid w:val="00922AE9"/>
    <w:rsid w:val="00930CCA"/>
    <w:rsid w:val="009503A1"/>
    <w:rsid w:val="00955A0C"/>
    <w:rsid w:val="00956134"/>
    <w:rsid w:val="00991D81"/>
    <w:rsid w:val="009A277A"/>
    <w:rsid w:val="009B11CF"/>
    <w:rsid w:val="009D518D"/>
    <w:rsid w:val="009E6BBA"/>
    <w:rsid w:val="00A33250"/>
    <w:rsid w:val="00A33CB8"/>
    <w:rsid w:val="00A400FF"/>
    <w:rsid w:val="00A5344D"/>
    <w:rsid w:val="00A63530"/>
    <w:rsid w:val="00A77FC8"/>
    <w:rsid w:val="00A910EA"/>
    <w:rsid w:val="00A96321"/>
    <w:rsid w:val="00AB7B82"/>
    <w:rsid w:val="00AD08AF"/>
    <w:rsid w:val="00AD3397"/>
    <w:rsid w:val="00AD7BDB"/>
    <w:rsid w:val="00AD7FFB"/>
    <w:rsid w:val="00AE40BC"/>
    <w:rsid w:val="00AE6174"/>
    <w:rsid w:val="00AE62AB"/>
    <w:rsid w:val="00B37084"/>
    <w:rsid w:val="00B3746D"/>
    <w:rsid w:val="00B85CEC"/>
    <w:rsid w:val="00B95566"/>
    <w:rsid w:val="00BB156D"/>
    <w:rsid w:val="00BD0563"/>
    <w:rsid w:val="00BE327F"/>
    <w:rsid w:val="00BE386D"/>
    <w:rsid w:val="00BE6052"/>
    <w:rsid w:val="00BF5460"/>
    <w:rsid w:val="00C029AF"/>
    <w:rsid w:val="00C07C2C"/>
    <w:rsid w:val="00C32475"/>
    <w:rsid w:val="00C3461E"/>
    <w:rsid w:val="00C347DB"/>
    <w:rsid w:val="00C35A7B"/>
    <w:rsid w:val="00C461AB"/>
    <w:rsid w:val="00C63678"/>
    <w:rsid w:val="00C7060A"/>
    <w:rsid w:val="00C82CBA"/>
    <w:rsid w:val="00C83E29"/>
    <w:rsid w:val="00CA5E63"/>
    <w:rsid w:val="00CB49AA"/>
    <w:rsid w:val="00CD51C7"/>
    <w:rsid w:val="00CE58C3"/>
    <w:rsid w:val="00CE5C09"/>
    <w:rsid w:val="00CE7B7A"/>
    <w:rsid w:val="00CF555C"/>
    <w:rsid w:val="00CF6F44"/>
    <w:rsid w:val="00D17D2F"/>
    <w:rsid w:val="00D20EE6"/>
    <w:rsid w:val="00D3378D"/>
    <w:rsid w:val="00D4091D"/>
    <w:rsid w:val="00D468B1"/>
    <w:rsid w:val="00D607EA"/>
    <w:rsid w:val="00D73E1B"/>
    <w:rsid w:val="00D74633"/>
    <w:rsid w:val="00D85724"/>
    <w:rsid w:val="00D938FC"/>
    <w:rsid w:val="00DD32A6"/>
    <w:rsid w:val="00DD368B"/>
    <w:rsid w:val="00DD6098"/>
    <w:rsid w:val="00E003DD"/>
    <w:rsid w:val="00E00EB1"/>
    <w:rsid w:val="00E00FEA"/>
    <w:rsid w:val="00E20392"/>
    <w:rsid w:val="00E96607"/>
    <w:rsid w:val="00EB0C58"/>
    <w:rsid w:val="00EB7ED6"/>
    <w:rsid w:val="00ED120F"/>
    <w:rsid w:val="00ED2449"/>
    <w:rsid w:val="00F0619F"/>
    <w:rsid w:val="00F14CDC"/>
    <w:rsid w:val="00F155E3"/>
    <w:rsid w:val="00F26DBB"/>
    <w:rsid w:val="00F30B0F"/>
    <w:rsid w:val="00F3448C"/>
    <w:rsid w:val="00F45262"/>
    <w:rsid w:val="00F80234"/>
    <w:rsid w:val="00F806D4"/>
    <w:rsid w:val="00F954B3"/>
    <w:rsid w:val="00FF50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02204470-0669-41A7-827B-D44798FBB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17"/>
        <w:szCs w:val="17"/>
        <w:lang w:val="en-US" w:eastAsia="ja-JP"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49AA"/>
  </w:style>
  <w:style w:type="paragraph" w:styleId="1">
    <w:name w:val="heading 1"/>
    <w:basedOn w:val="a"/>
    <w:next w:val="a"/>
    <w:link w:val="1Char"/>
    <w:uiPriority w:val="9"/>
    <w:qFormat/>
    <w:rsid w:val="00CB49AA"/>
    <w:pPr>
      <w:keepNext/>
      <w:keepLines/>
      <w:spacing w:before="400" w:after="40" w:line="240" w:lineRule="auto"/>
      <w:outlineLvl w:val="0"/>
    </w:pPr>
    <w:rPr>
      <w:rFonts w:asciiTheme="majorHAnsi" w:eastAsiaTheme="majorEastAsia" w:hAnsiTheme="majorHAnsi" w:cstheme="majorBidi"/>
      <w:color w:val="B01513" w:themeColor="accent1"/>
      <w:sz w:val="28"/>
      <w:szCs w:val="28"/>
    </w:rPr>
  </w:style>
  <w:style w:type="paragraph" w:styleId="2">
    <w:name w:val="heading 2"/>
    <w:basedOn w:val="a"/>
    <w:next w:val="a"/>
    <w:link w:val="2Char"/>
    <w:uiPriority w:val="9"/>
    <w:unhideWhenUsed/>
    <w:qFormat/>
    <w:rsid w:val="00CB49AA"/>
    <w:pPr>
      <w:keepNext/>
      <w:keepLines/>
      <w:spacing w:before="160" w:after="0" w:line="240" w:lineRule="auto"/>
      <w:outlineLvl w:val="1"/>
    </w:pPr>
    <w:rPr>
      <w:rFonts w:asciiTheme="majorHAnsi" w:eastAsiaTheme="majorEastAsia" w:hAnsiTheme="majorHAnsi" w:cstheme="majorBidi"/>
      <w:color w:val="404040" w:themeColor="text1" w:themeTint="BF"/>
      <w:sz w:val="24"/>
      <w:szCs w:val="24"/>
    </w:rPr>
  </w:style>
  <w:style w:type="paragraph" w:styleId="3">
    <w:name w:val="heading 3"/>
    <w:basedOn w:val="a"/>
    <w:next w:val="a"/>
    <w:link w:val="3Char"/>
    <w:uiPriority w:val="9"/>
    <w:unhideWhenUsed/>
    <w:qFormat/>
    <w:rsid w:val="00CB49AA"/>
    <w:pPr>
      <w:keepNext/>
      <w:keepLines/>
      <w:spacing w:before="40" w:after="0" w:line="240" w:lineRule="auto"/>
      <w:outlineLvl w:val="2"/>
    </w:pPr>
    <w:rPr>
      <w:rFonts w:asciiTheme="majorHAnsi" w:eastAsiaTheme="majorEastAsia" w:hAnsiTheme="majorHAnsi" w:cstheme="majorBidi"/>
      <w:color w:val="B01513" w:themeColor="accent1"/>
      <w:sz w:val="22"/>
      <w:szCs w:val="22"/>
    </w:rPr>
  </w:style>
  <w:style w:type="paragraph" w:styleId="4">
    <w:name w:val="heading 4"/>
    <w:basedOn w:val="a"/>
    <w:next w:val="a"/>
    <w:link w:val="4Char"/>
    <w:uiPriority w:val="9"/>
    <w:semiHidden/>
    <w:unhideWhenUsed/>
    <w:qFormat/>
    <w:rsid w:val="00CB49AA"/>
    <w:pPr>
      <w:keepNext/>
      <w:keepLines/>
      <w:spacing w:before="160" w:after="0"/>
      <w:outlineLvl w:val="3"/>
    </w:pPr>
    <w:rPr>
      <w:rFonts w:asciiTheme="majorHAnsi" w:eastAsiaTheme="majorEastAsia" w:hAnsiTheme="majorHAnsi" w:cstheme="majorBidi"/>
      <w:b/>
      <w:bCs/>
      <w:color w:val="000000" w:themeColor="text1"/>
      <w:sz w:val="20"/>
      <w:szCs w:val="20"/>
    </w:rPr>
  </w:style>
  <w:style w:type="paragraph" w:styleId="5">
    <w:name w:val="heading 5"/>
    <w:basedOn w:val="a"/>
    <w:next w:val="a"/>
    <w:link w:val="5Char"/>
    <w:uiPriority w:val="9"/>
    <w:semiHidden/>
    <w:unhideWhenUsed/>
    <w:qFormat/>
    <w:rsid w:val="00CB49AA"/>
    <w:pPr>
      <w:keepNext/>
      <w:keepLines/>
      <w:spacing w:before="40" w:after="0"/>
      <w:outlineLvl w:val="4"/>
    </w:pPr>
    <w:rPr>
      <w:rFonts w:asciiTheme="majorHAnsi" w:eastAsiaTheme="majorEastAsia" w:hAnsiTheme="majorHAnsi" w:cstheme="majorBidi"/>
      <w:sz w:val="20"/>
      <w:szCs w:val="20"/>
    </w:rPr>
  </w:style>
  <w:style w:type="paragraph" w:styleId="6">
    <w:name w:val="heading 6"/>
    <w:basedOn w:val="a"/>
    <w:next w:val="a"/>
    <w:link w:val="6Char"/>
    <w:uiPriority w:val="9"/>
    <w:semiHidden/>
    <w:unhideWhenUsed/>
    <w:qFormat/>
    <w:rsid w:val="00CB49AA"/>
    <w:pPr>
      <w:keepNext/>
      <w:keepLines/>
      <w:spacing w:before="160" w:after="0"/>
      <w:outlineLvl w:val="5"/>
    </w:pPr>
    <w:rPr>
      <w:rFonts w:asciiTheme="majorHAnsi" w:eastAsiaTheme="majorEastAsia" w:hAnsiTheme="majorHAnsi" w:cstheme="majorBidi"/>
      <w:b/>
      <w:bCs/>
      <w:i/>
      <w:iCs/>
      <w:sz w:val="20"/>
      <w:szCs w:val="20"/>
    </w:rPr>
  </w:style>
  <w:style w:type="paragraph" w:styleId="7">
    <w:name w:val="heading 7"/>
    <w:basedOn w:val="a"/>
    <w:next w:val="a"/>
    <w:link w:val="7Char"/>
    <w:uiPriority w:val="9"/>
    <w:semiHidden/>
    <w:unhideWhenUsed/>
    <w:qFormat/>
    <w:rsid w:val="00CB49AA"/>
    <w:pPr>
      <w:keepNext/>
      <w:keepLines/>
      <w:spacing w:before="40" w:after="0"/>
      <w:outlineLvl w:val="6"/>
    </w:pPr>
    <w:rPr>
      <w:rFonts w:asciiTheme="majorHAnsi" w:eastAsiaTheme="majorEastAsia" w:hAnsiTheme="majorHAnsi" w:cstheme="majorBidi"/>
      <w:i/>
      <w:iCs/>
      <w:color w:val="000000" w:themeColor="text1"/>
      <w:sz w:val="20"/>
      <w:szCs w:val="20"/>
    </w:rPr>
  </w:style>
  <w:style w:type="paragraph" w:styleId="8">
    <w:name w:val="heading 8"/>
    <w:basedOn w:val="a"/>
    <w:next w:val="a"/>
    <w:link w:val="8Char"/>
    <w:uiPriority w:val="9"/>
    <w:semiHidden/>
    <w:unhideWhenUsed/>
    <w:qFormat/>
    <w:rsid w:val="00CB49AA"/>
    <w:pPr>
      <w:keepNext/>
      <w:keepLines/>
      <w:spacing w:before="120" w:after="0"/>
      <w:outlineLvl w:val="7"/>
    </w:pPr>
    <w:rPr>
      <w:rFonts w:asciiTheme="majorHAnsi" w:eastAsiaTheme="majorEastAsia" w:hAnsiTheme="majorHAnsi" w:cstheme="majorBidi"/>
      <w:b/>
      <w:bCs/>
      <w:color w:val="000000" w:themeColor="text1"/>
    </w:rPr>
  </w:style>
  <w:style w:type="paragraph" w:styleId="9">
    <w:name w:val="heading 9"/>
    <w:basedOn w:val="a"/>
    <w:next w:val="a"/>
    <w:link w:val="9Char"/>
    <w:uiPriority w:val="9"/>
    <w:semiHidden/>
    <w:unhideWhenUsed/>
    <w:qFormat/>
    <w:rsid w:val="00CB49AA"/>
    <w:pPr>
      <w:keepNext/>
      <w:keepLines/>
      <w:spacing w:before="40" w:after="0"/>
      <w:outlineLvl w:val="8"/>
    </w:pPr>
    <w:rPr>
      <w:rFonts w:asciiTheme="majorHAnsi" w:eastAsiaTheme="majorEastAsia" w:hAnsiTheme="majorHAnsi" w:cstheme="majorBidi"/>
      <w:b/>
      <w:bCs/>
      <w:i/>
      <w:iCs/>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basedOn w:val="a0"/>
    <w:uiPriority w:val="33"/>
    <w:qFormat/>
    <w:rsid w:val="00CB49AA"/>
    <w:rPr>
      <w:b/>
      <w:bCs/>
      <w:caps w:val="0"/>
      <w:smallCaps/>
      <w:spacing w:val="10"/>
    </w:rPr>
  </w:style>
  <w:style w:type="paragraph" w:styleId="a4">
    <w:name w:val="caption"/>
    <w:basedOn w:val="a"/>
    <w:next w:val="a"/>
    <w:uiPriority w:val="35"/>
    <w:semiHidden/>
    <w:unhideWhenUsed/>
    <w:qFormat/>
    <w:rsid w:val="00CB49AA"/>
    <w:pPr>
      <w:spacing w:line="240" w:lineRule="auto"/>
    </w:pPr>
    <w:rPr>
      <w:b/>
      <w:bCs/>
      <w:smallCaps/>
      <w:color w:val="595959" w:themeColor="text1" w:themeTint="A6"/>
      <w:spacing w:val="6"/>
    </w:rPr>
  </w:style>
  <w:style w:type="character" w:styleId="a5">
    <w:name w:val="Emphasis"/>
    <w:basedOn w:val="a0"/>
    <w:uiPriority w:val="20"/>
    <w:qFormat/>
    <w:rsid w:val="00CB49AA"/>
    <w:rPr>
      <w:i/>
      <w:iCs/>
      <w:color w:val="000000" w:themeColor="text1"/>
    </w:rPr>
  </w:style>
  <w:style w:type="character" w:customStyle="1" w:styleId="1Char">
    <w:name w:val="Επικεφαλίδα 1 Char"/>
    <w:basedOn w:val="a0"/>
    <w:link w:val="1"/>
    <w:uiPriority w:val="9"/>
    <w:rsid w:val="00CB49AA"/>
    <w:rPr>
      <w:rFonts w:asciiTheme="majorHAnsi" w:eastAsiaTheme="majorEastAsia" w:hAnsiTheme="majorHAnsi" w:cstheme="majorBidi"/>
      <w:color w:val="B01513" w:themeColor="accent1"/>
      <w:sz w:val="28"/>
      <w:szCs w:val="28"/>
    </w:rPr>
  </w:style>
  <w:style w:type="character" w:customStyle="1" w:styleId="2Char">
    <w:name w:val="Επικεφαλίδα 2 Char"/>
    <w:basedOn w:val="a0"/>
    <w:link w:val="2"/>
    <w:uiPriority w:val="9"/>
    <w:rsid w:val="00CB49AA"/>
    <w:rPr>
      <w:rFonts w:asciiTheme="majorHAnsi" w:eastAsiaTheme="majorEastAsia" w:hAnsiTheme="majorHAnsi" w:cstheme="majorBidi"/>
      <w:color w:val="404040" w:themeColor="text1" w:themeTint="BF"/>
      <w:sz w:val="24"/>
      <w:szCs w:val="24"/>
    </w:rPr>
  </w:style>
  <w:style w:type="character" w:customStyle="1" w:styleId="3Char">
    <w:name w:val="Επικεφαλίδα 3 Char"/>
    <w:basedOn w:val="a0"/>
    <w:link w:val="3"/>
    <w:uiPriority w:val="9"/>
    <w:rsid w:val="00CB49AA"/>
    <w:rPr>
      <w:rFonts w:asciiTheme="majorHAnsi" w:eastAsiaTheme="majorEastAsia" w:hAnsiTheme="majorHAnsi" w:cstheme="majorBidi"/>
      <w:color w:val="B01513" w:themeColor="accent1"/>
      <w:sz w:val="22"/>
      <w:szCs w:val="22"/>
    </w:rPr>
  </w:style>
  <w:style w:type="character" w:customStyle="1" w:styleId="4Char">
    <w:name w:val="Επικεφαλίδα 4 Char"/>
    <w:basedOn w:val="a0"/>
    <w:link w:val="4"/>
    <w:uiPriority w:val="9"/>
    <w:semiHidden/>
    <w:rsid w:val="00CB49AA"/>
    <w:rPr>
      <w:rFonts w:asciiTheme="majorHAnsi" w:eastAsiaTheme="majorEastAsia" w:hAnsiTheme="majorHAnsi" w:cstheme="majorBidi"/>
      <w:b/>
      <w:bCs/>
      <w:color w:val="000000" w:themeColor="text1"/>
      <w:sz w:val="20"/>
      <w:szCs w:val="20"/>
    </w:rPr>
  </w:style>
  <w:style w:type="character" w:customStyle="1" w:styleId="5Char">
    <w:name w:val="Επικεφαλίδα 5 Char"/>
    <w:basedOn w:val="a0"/>
    <w:link w:val="5"/>
    <w:uiPriority w:val="9"/>
    <w:semiHidden/>
    <w:rsid w:val="00CB49AA"/>
    <w:rPr>
      <w:rFonts w:asciiTheme="majorHAnsi" w:eastAsiaTheme="majorEastAsia" w:hAnsiTheme="majorHAnsi" w:cstheme="majorBidi"/>
      <w:sz w:val="20"/>
      <w:szCs w:val="20"/>
    </w:rPr>
  </w:style>
  <w:style w:type="character" w:customStyle="1" w:styleId="6Char">
    <w:name w:val="Επικεφαλίδα 6 Char"/>
    <w:basedOn w:val="a0"/>
    <w:link w:val="6"/>
    <w:uiPriority w:val="9"/>
    <w:semiHidden/>
    <w:rsid w:val="00CB49AA"/>
    <w:rPr>
      <w:rFonts w:asciiTheme="majorHAnsi" w:eastAsiaTheme="majorEastAsia" w:hAnsiTheme="majorHAnsi" w:cstheme="majorBidi"/>
      <w:b/>
      <w:bCs/>
      <w:i/>
      <w:iCs/>
      <w:sz w:val="20"/>
      <w:szCs w:val="20"/>
    </w:rPr>
  </w:style>
  <w:style w:type="character" w:customStyle="1" w:styleId="7Char">
    <w:name w:val="Επικεφαλίδα 7 Char"/>
    <w:basedOn w:val="a0"/>
    <w:link w:val="7"/>
    <w:uiPriority w:val="9"/>
    <w:semiHidden/>
    <w:rsid w:val="00CB49AA"/>
    <w:rPr>
      <w:rFonts w:asciiTheme="majorHAnsi" w:eastAsiaTheme="majorEastAsia" w:hAnsiTheme="majorHAnsi" w:cstheme="majorBidi"/>
      <w:i/>
      <w:iCs/>
      <w:color w:val="000000" w:themeColor="text1"/>
      <w:sz w:val="20"/>
      <w:szCs w:val="20"/>
    </w:rPr>
  </w:style>
  <w:style w:type="character" w:customStyle="1" w:styleId="8Char">
    <w:name w:val="Επικεφαλίδα 8 Char"/>
    <w:basedOn w:val="a0"/>
    <w:link w:val="8"/>
    <w:uiPriority w:val="9"/>
    <w:semiHidden/>
    <w:rsid w:val="00CB49AA"/>
    <w:rPr>
      <w:rFonts w:asciiTheme="majorHAnsi" w:eastAsiaTheme="majorEastAsia" w:hAnsiTheme="majorHAnsi" w:cstheme="majorBidi"/>
      <w:b/>
      <w:bCs/>
      <w:color w:val="000000" w:themeColor="text1"/>
    </w:rPr>
  </w:style>
  <w:style w:type="character" w:customStyle="1" w:styleId="9Char">
    <w:name w:val="Επικεφαλίδα 9 Char"/>
    <w:basedOn w:val="a0"/>
    <w:link w:val="9"/>
    <w:uiPriority w:val="9"/>
    <w:semiHidden/>
    <w:rsid w:val="00CB49AA"/>
    <w:rPr>
      <w:rFonts w:asciiTheme="majorHAnsi" w:eastAsiaTheme="majorEastAsia" w:hAnsiTheme="majorHAnsi" w:cstheme="majorBidi"/>
      <w:b/>
      <w:bCs/>
      <w:i/>
      <w:iCs/>
      <w:color w:val="000000" w:themeColor="text1"/>
    </w:rPr>
  </w:style>
  <w:style w:type="character" w:styleId="a6">
    <w:name w:val="Intense Emphasis"/>
    <w:basedOn w:val="a0"/>
    <w:uiPriority w:val="21"/>
    <w:qFormat/>
    <w:rsid w:val="00CB49AA"/>
    <w:rPr>
      <w:b/>
      <w:bCs/>
      <w:i/>
      <w:iCs/>
      <w:color w:val="auto"/>
    </w:rPr>
  </w:style>
  <w:style w:type="paragraph" w:styleId="a7">
    <w:name w:val="Intense Quote"/>
    <w:basedOn w:val="a"/>
    <w:next w:val="a"/>
    <w:link w:val="Char"/>
    <w:uiPriority w:val="30"/>
    <w:qFormat/>
    <w:rsid w:val="00CB49AA"/>
    <w:pPr>
      <w:pBdr>
        <w:left w:val="single" w:sz="36" w:space="4" w:color="B01513" w:themeColor="accent1"/>
      </w:pBdr>
      <w:spacing w:before="100" w:beforeAutospacing="1"/>
      <w:ind w:left="1224" w:right="1224"/>
    </w:pPr>
    <w:rPr>
      <w:color w:val="B01513" w:themeColor="accent1"/>
      <w:sz w:val="28"/>
      <w:szCs w:val="28"/>
    </w:rPr>
  </w:style>
  <w:style w:type="character" w:customStyle="1" w:styleId="Char">
    <w:name w:val="Έντονο απόσπασμα Char"/>
    <w:basedOn w:val="a0"/>
    <w:link w:val="a7"/>
    <w:uiPriority w:val="30"/>
    <w:rsid w:val="00CB49AA"/>
    <w:rPr>
      <w:color w:val="B01513" w:themeColor="accent1"/>
      <w:sz w:val="28"/>
      <w:szCs w:val="28"/>
    </w:rPr>
  </w:style>
  <w:style w:type="character" w:styleId="a8">
    <w:name w:val="Intense Reference"/>
    <w:basedOn w:val="a0"/>
    <w:uiPriority w:val="32"/>
    <w:qFormat/>
    <w:rsid w:val="00CB49AA"/>
    <w:rPr>
      <w:b/>
      <w:bCs/>
      <w:caps w:val="0"/>
      <w:smallCaps/>
      <w:color w:val="auto"/>
      <w:spacing w:val="5"/>
      <w:u w:val="single"/>
    </w:rPr>
  </w:style>
  <w:style w:type="character" w:styleId="-">
    <w:name w:val="Hyperlink"/>
    <w:basedOn w:val="a0"/>
    <w:uiPriority w:val="99"/>
    <w:unhideWhenUsed/>
    <w:rsid w:val="00CB49AA"/>
    <w:rPr>
      <w:color w:val="4FB8C1" w:themeColor="text2" w:themeTint="99"/>
      <w:u w:val="single"/>
    </w:rPr>
  </w:style>
  <w:style w:type="character" w:styleId="-0">
    <w:name w:val="FollowedHyperlink"/>
    <w:basedOn w:val="a0"/>
    <w:uiPriority w:val="99"/>
    <w:semiHidden/>
    <w:unhideWhenUsed/>
    <w:rsid w:val="00CB49AA"/>
    <w:rPr>
      <w:color w:val="9DFFCB" w:themeColor="followedHyperlink"/>
      <w:u w:val="single"/>
    </w:rPr>
  </w:style>
  <w:style w:type="paragraph" w:styleId="a9">
    <w:name w:val="No Spacing"/>
    <w:link w:val="Char0"/>
    <w:uiPriority w:val="1"/>
    <w:qFormat/>
    <w:rsid w:val="00CB49AA"/>
    <w:pPr>
      <w:spacing w:after="0" w:line="240" w:lineRule="auto"/>
    </w:pPr>
  </w:style>
  <w:style w:type="character" w:customStyle="1" w:styleId="Char0">
    <w:name w:val="Χωρίς διάστιχο Char"/>
    <w:basedOn w:val="a0"/>
    <w:link w:val="a9"/>
    <w:uiPriority w:val="1"/>
    <w:rsid w:val="00CB49AA"/>
  </w:style>
  <w:style w:type="paragraph" w:styleId="aa">
    <w:name w:val="Quote"/>
    <w:basedOn w:val="a"/>
    <w:next w:val="a"/>
    <w:link w:val="Char1"/>
    <w:uiPriority w:val="29"/>
    <w:qFormat/>
    <w:rsid w:val="00CB49AA"/>
    <w:pPr>
      <w:spacing w:before="160"/>
      <w:ind w:left="864" w:right="864"/>
    </w:pPr>
    <w:rPr>
      <w:rFonts w:asciiTheme="majorHAnsi" w:eastAsiaTheme="majorEastAsia" w:hAnsiTheme="majorHAnsi" w:cstheme="majorBidi"/>
    </w:rPr>
  </w:style>
  <w:style w:type="character" w:customStyle="1" w:styleId="Char1">
    <w:name w:val="Απόσπασμα Char"/>
    <w:basedOn w:val="a0"/>
    <w:link w:val="aa"/>
    <w:uiPriority w:val="29"/>
    <w:rsid w:val="00CB49AA"/>
    <w:rPr>
      <w:rFonts w:asciiTheme="majorHAnsi" w:eastAsiaTheme="majorEastAsia" w:hAnsiTheme="majorHAnsi" w:cstheme="majorBidi"/>
    </w:rPr>
  </w:style>
  <w:style w:type="character" w:styleId="ab">
    <w:name w:val="Strong"/>
    <w:basedOn w:val="a0"/>
    <w:uiPriority w:val="22"/>
    <w:qFormat/>
    <w:rsid w:val="00CB49AA"/>
    <w:rPr>
      <w:b/>
      <w:bCs/>
    </w:rPr>
  </w:style>
  <w:style w:type="paragraph" w:styleId="ac">
    <w:name w:val="Subtitle"/>
    <w:basedOn w:val="a"/>
    <w:next w:val="a"/>
    <w:link w:val="Char2"/>
    <w:uiPriority w:val="11"/>
    <w:qFormat/>
    <w:rsid w:val="00CB49AA"/>
    <w:pPr>
      <w:numPr>
        <w:ilvl w:val="1"/>
      </w:numPr>
    </w:pPr>
    <w:rPr>
      <w:sz w:val="28"/>
      <w:szCs w:val="28"/>
    </w:rPr>
  </w:style>
  <w:style w:type="character" w:customStyle="1" w:styleId="Char2">
    <w:name w:val="Υπότιτλος Char"/>
    <w:basedOn w:val="a0"/>
    <w:link w:val="ac"/>
    <w:uiPriority w:val="11"/>
    <w:rsid w:val="00CB49AA"/>
    <w:rPr>
      <w:sz w:val="28"/>
      <w:szCs w:val="28"/>
    </w:rPr>
  </w:style>
  <w:style w:type="character" w:styleId="ad">
    <w:name w:val="Subtle Emphasis"/>
    <w:basedOn w:val="a0"/>
    <w:uiPriority w:val="19"/>
    <w:qFormat/>
    <w:rsid w:val="00CB49AA"/>
    <w:rPr>
      <w:i/>
      <w:iCs/>
      <w:color w:val="595959" w:themeColor="text1" w:themeTint="A6"/>
    </w:rPr>
  </w:style>
  <w:style w:type="character" w:styleId="ae">
    <w:name w:val="Subtle Reference"/>
    <w:basedOn w:val="a0"/>
    <w:uiPriority w:val="31"/>
    <w:qFormat/>
    <w:rsid w:val="00CB49AA"/>
    <w:rPr>
      <w:caps w:val="0"/>
      <w:smallCaps/>
      <w:color w:val="404040" w:themeColor="text1" w:themeTint="BF"/>
      <w:u w:val="single" w:color="7F7F7F" w:themeColor="text1" w:themeTint="80"/>
    </w:rPr>
  </w:style>
  <w:style w:type="paragraph" w:styleId="af">
    <w:name w:val="Title"/>
    <w:basedOn w:val="a"/>
    <w:next w:val="a"/>
    <w:link w:val="Char3"/>
    <w:uiPriority w:val="10"/>
    <w:qFormat/>
    <w:rsid w:val="00CB49AA"/>
    <w:pPr>
      <w:spacing w:after="0" w:line="240" w:lineRule="auto"/>
      <w:contextualSpacing/>
    </w:pPr>
    <w:rPr>
      <w:rFonts w:asciiTheme="majorHAnsi" w:eastAsiaTheme="majorEastAsia" w:hAnsiTheme="majorHAnsi" w:cstheme="majorBidi"/>
      <w:color w:val="B01513" w:themeColor="accent1"/>
      <w:kern w:val="28"/>
      <w:sz w:val="72"/>
      <w:szCs w:val="72"/>
    </w:rPr>
  </w:style>
  <w:style w:type="character" w:customStyle="1" w:styleId="Char3">
    <w:name w:val="Τίτλος Char"/>
    <w:basedOn w:val="a0"/>
    <w:link w:val="af"/>
    <w:uiPriority w:val="10"/>
    <w:rsid w:val="00CB49AA"/>
    <w:rPr>
      <w:rFonts w:asciiTheme="majorHAnsi" w:eastAsiaTheme="majorEastAsia" w:hAnsiTheme="majorHAnsi" w:cstheme="majorBidi"/>
      <w:color w:val="B01513" w:themeColor="accent1"/>
      <w:kern w:val="28"/>
      <w:sz w:val="72"/>
      <w:szCs w:val="72"/>
    </w:rPr>
  </w:style>
  <w:style w:type="paragraph" w:styleId="af0">
    <w:name w:val="List Paragraph"/>
    <w:basedOn w:val="a"/>
    <w:uiPriority w:val="34"/>
    <w:qFormat/>
    <w:rsid w:val="00CB49AA"/>
    <w:pPr>
      <w:ind w:left="720"/>
      <w:contextualSpacing/>
    </w:pPr>
  </w:style>
  <w:style w:type="paragraph" w:styleId="af1">
    <w:name w:val="header"/>
    <w:basedOn w:val="a"/>
    <w:link w:val="Char4"/>
    <w:uiPriority w:val="99"/>
    <w:unhideWhenUsed/>
    <w:rsid w:val="005F32A7"/>
    <w:pPr>
      <w:tabs>
        <w:tab w:val="center" w:pos="4320"/>
        <w:tab w:val="right" w:pos="8640"/>
      </w:tabs>
      <w:spacing w:after="0" w:line="240" w:lineRule="auto"/>
    </w:pPr>
  </w:style>
  <w:style w:type="character" w:customStyle="1" w:styleId="Char4">
    <w:name w:val="Κεφαλίδα Char"/>
    <w:basedOn w:val="a0"/>
    <w:link w:val="af1"/>
    <w:uiPriority w:val="99"/>
    <w:rsid w:val="005F32A7"/>
  </w:style>
  <w:style w:type="paragraph" w:styleId="af2">
    <w:name w:val="footer"/>
    <w:basedOn w:val="a"/>
    <w:link w:val="Char5"/>
    <w:uiPriority w:val="99"/>
    <w:unhideWhenUsed/>
    <w:rsid w:val="005F32A7"/>
    <w:pPr>
      <w:tabs>
        <w:tab w:val="center" w:pos="4320"/>
        <w:tab w:val="right" w:pos="8640"/>
      </w:tabs>
      <w:spacing w:after="0" w:line="240" w:lineRule="auto"/>
    </w:pPr>
  </w:style>
  <w:style w:type="character" w:customStyle="1" w:styleId="Char5">
    <w:name w:val="Υποσέλιδο Char"/>
    <w:basedOn w:val="a0"/>
    <w:link w:val="af2"/>
    <w:uiPriority w:val="99"/>
    <w:rsid w:val="005F32A7"/>
  </w:style>
  <w:style w:type="paragraph" w:styleId="af3">
    <w:name w:val="TOC Heading"/>
    <w:aliases w:val="Sidebar Heading"/>
    <w:basedOn w:val="1"/>
    <w:next w:val="a"/>
    <w:uiPriority w:val="39"/>
    <w:unhideWhenUsed/>
    <w:qFormat/>
    <w:rsid w:val="00F26DBB"/>
    <w:pPr>
      <w:spacing w:before="480" w:after="0" w:line="276" w:lineRule="auto"/>
      <w:outlineLvl w:val="9"/>
    </w:pPr>
    <w:rPr>
      <w:b/>
      <w:bCs/>
      <w:color w:val="830F0E" w:themeColor="accent1" w:themeShade="BF"/>
      <w:lang w:eastAsia="en-US"/>
    </w:rPr>
  </w:style>
  <w:style w:type="paragraph" w:styleId="10">
    <w:name w:val="toc 1"/>
    <w:basedOn w:val="a"/>
    <w:next w:val="a"/>
    <w:autoRedefine/>
    <w:uiPriority w:val="39"/>
    <w:unhideWhenUsed/>
    <w:rsid w:val="00F26DBB"/>
    <w:pPr>
      <w:spacing w:after="100"/>
    </w:pPr>
  </w:style>
  <w:style w:type="paragraph" w:styleId="20">
    <w:name w:val="toc 2"/>
    <w:basedOn w:val="a"/>
    <w:next w:val="a"/>
    <w:autoRedefine/>
    <w:uiPriority w:val="39"/>
    <w:unhideWhenUsed/>
    <w:rsid w:val="00F26DBB"/>
    <w:pPr>
      <w:spacing w:after="100"/>
      <w:ind w:left="170"/>
    </w:pPr>
  </w:style>
  <w:style w:type="table" w:customStyle="1" w:styleId="41">
    <w:name w:val="Πίνακας 4 με πλέγμα1"/>
    <w:basedOn w:val="a1"/>
    <w:uiPriority w:val="49"/>
    <w:rsid w:val="00C7060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29" w:type="dxa"/>
        <w:bottom w:w="29"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31">
    <w:name w:val="Πίνακας λίστας 31"/>
    <w:basedOn w:val="a1"/>
    <w:uiPriority w:val="48"/>
    <w:rsid w:val="0007601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29" w:type="dxa"/>
        <w:bottom w:w="29"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af4">
    <w:name w:val="footnote text"/>
    <w:basedOn w:val="a"/>
    <w:link w:val="Char6"/>
    <w:uiPriority w:val="99"/>
    <w:unhideWhenUsed/>
    <w:rsid w:val="00502346"/>
    <w:pPr>
      <w:spacing w:after="200" w:line="276" w:lineRule="auto"/>
    </w:pPr>
    <w:rPr>
      <w:rFonts w:ascii="Calibri" w:eastAsia="Calibri" w:hAnsi="Calibri" w:cs="Times New Roman"/>
      <w:sz w:val="20"/>
      <w:szCs w:val="20"/>
      <w:lang w:val="el-GR" w:eastAsia="en-US"/>
    </w:rPr>
  </w:style>
  <w:style w:type="character" w:customStyle="1" w:styleId="Char6">
    <w:name w:val="Κείμενο υποσημείωσης Char"/>
    <w:basedOn w:val="a0"/>
    <w:link w:val="af4"/>
    <w:uiPriority w:val="99"/>
    <w:rsid w:val="00502346"/>
    <w:rPr>
      <w:rFonts w:ascii="Calibri" w:eastAsia="Calibri" w:hAnsi="Calibri" w:cs="Times New Roman"/>
      <w:sz w:val="20"/>
      <w:szCs w:val="20"/>
      <w:lang w:val="el-GR" w:eastAsia="en-US"/>
    </w:rPr>
  </w:style>
  <w:style w:type="character" w:styleId="af5">
    <w:name w:val="footnote reference"/>
    <w:uiPriority w:val="99"/>
    <w:unhideWhenUsed/>
    <w:rsid w:val="00502346"/>
    <w:rPr>
      <w:vertAlign w:val="superscript"/>
    </w:rPr>
  </w:style>
  <w:style w:type="paragraph" w:styleId="30">
    <w:name w:val="toc 3"/>
    <w:basedOn w:val="a"/>
    <w:next w:val="a"/>
    <w:autoRedefine/>
    <w:uiPriority w:val="39"/>
    <w:unhideWhenUsed/>
    <w:rsid w:val="0025198E"/>
    <w:pPr>
      <w:spacing w:after="100"/>
      <w:ind w:left="340"/>
    </w:pPr>
  </w:style>
  <w:style w:type="paragraph" w:styleId="af6">
    <w:name w:val="Body Text"/>
    <w:basedOn w:val="a"/>
    <w:link w:val="Char7"/>
    <w:rsid w:val="0025198E"/>
    <w:pPr>
      <w:spacing w:after="120" w:line="240" w:lineRule="auto"/>
    </w:pPr>
    <w:rPr>
      <w:rFonts w:ascii="Times New Roman" w:eastAsia="Times New Roman" w:hAnsi="Times New Roman" w:cs="Times New Roman"/>
      <w:sz w:val="20"/>
      <w:szCs w:val="20"/>
      <w:lang w:eastAsia="en-US"/>
    </w:rPr>
  </w:style>
  <w:style w:type="character" w:customStyle="1" w:styleId="Char7">
    <w:name w:val="Σώμα κειμένου Char"/>
    <w:basedOn w:val="a0"/>
    <w:link w:val="af6"/>
    <w:rsid w:val="0025198E"/>
    <w:rPr>
      <w:rFonts w:ascii="Times New Roman" w:eastAsia="Times New Roman" w:hAnsi="Times New Roman" w:cs="Times New Roman"/>
      <w:sz w:val="20"/>
      <w:szCs w:val="20"/>
      <w:lang w:eastAsia="en-US"/>
    </w:rPr>
  </w:style>
  <w:style w:type="table" w:customStyle="1" w:styleId="LightShading1">
    <w:name w:val="Light Shading1"/>
    <w:basedOn w:val="a1"/>
    <w:uiPriority w:val="60"/>
    <w:rsid w:val="0025198E"/>
    <w:pPr>
      <w:spacing w:after="0" w:line="240" w:lineRule="auto"/>
    </w:pPr>
    <w:rPr>
      <w:rFonts w:ascii="Times New Roman" w:eastAsia="Times New Roman" w:hAnsi="Times New Roman" w:cs="Times New Roman"/>
      <w:color w:val="000000" w:themeColor="text1" w:themeShade="BF"/>
      <w:sz w:val="20"/>
      <w:szCs w:val="20"/>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Web">
    <w:name w:val="Normal (Web)"/>
    <w:basedOn w:val="a"/>
    <w:uiPriority w:val="99"/>
    <w:semiHidden/>
    <w:unhideWhenUsed/>
    <w:rsid w:val="00087DD0"/>
    <w:pPr>
      <w:spacing w:after="150" w:line="240" w:lineRule="auto"/>
    </w:pPr>
    <w:rPr>
      <w:rFonts w:ascii="Times New Roman" w:eastAsia="Times New Roman" w:hAnsi="Times New Roman" w:cs="Times New Roman"/>
      <w:sz w:val="24"/>
      <w:szCs w:val="24"/>
      <w:lang w:eastAsia="en-US"/>
    </w:rPr>
  </w:style>
  <w:style w:type="table" w:styleId="af7">
    <w:name w:val="Table Grid"/>
    <w:basedOn w:val="a1"/>
    <w:uiPriority w:val="39"/>
    <w:rsid w:val="00F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Πίνακας 4 με πλέγμα - Έμφαση 51"/>
    <w:basedOn w:val="a1"/>
    <w:uiPriority w:val="49"/>
    <w:rsid w:val="00F3448C"/>
    <w:pPr>
      <w:spacing w:after="0" w:line="240" w:lineRule="auto"/>
    </w:p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CellMar>
        <w:top w:w="29" w:type="dxa"/>
        <w:bottom w:w="29" w:type="dxa"/>
      </w:tblCellMar>
    </w:tblPr>
    <w:tblStylePr w:type="firstRow">
      <w:rPr>
        <w:b/>
        <w:bCs/>
        <w:color w:val="FFFFFF" w:themeColor="background1"/>
      </w:rPr>
      <w:tblPr/>
      <w:tcPr>
        <w:tcBorders>
          <w:top w:val="single" w:sz="4" w:space="0" w:color="54849A" w:themeColor="accent5"/>
          <w:left w:val="single" w:sz="4" w:space="0" w:color="54849A" w:themeColor="accent5"/>
          <w:bottom w:val="single" w:sz="4" w:space="0" w:color="54849A" w:themeColor="accent5"/>
          <w:right w:val="single" w:sz="4" w:space="0" w:color="54849A" w:themeColor="accent5"/>
          <w:insideH w:val="nil"/>
          <w:insideV w:val="nil"/>
        </w:tcBorders>
        <w:shd w:val="clear" w:color="auto" w:fill="54849A" w:themeFill="accent5"/>
      </w:tcPr>
    </w:tblStylePr>
    <w:tblStylePr w:type="lastRow">
      <w:rPr>
        <w:b/>
        <w:bCs/>
      </w:rPr>
      <w:tblPr/>
      <w:tcPr>
        <w:tcBorders>
          <w:top w:val="double" w:sz="4" w:space="0" w:color="54849A" w:themeColor="accent5"/>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customStyle="1" w:styleId="4-41">
    <w:name w:val="Πίνακας 4 με πλέγμα - Έμφαση 41"/>
    <w:basedOn w:val="a1"/>
    <w:uiPriority w:val="49"/>
    <w:rsid w:val="00051CCC"/>
    <w:pPr>
      <w:spacing w:after="0" w:line="240" w:lineRule="auto"/>
    </w:pPr>
    <w:tblPr>
      <w:tblStyleRowBandSize w:val="1"/>
      <w:tblStyleColBandSize w:val="1"/>
      <w:tblBorders>
        <w:top w:val="single" w:sz="4" w:space="0" w:color="A5CDBC" w:themeColor="accent4" w:themeTint="99"/>
        <w:left w:val="single" w:sz="4" w:space="0" w:color="A5CDBC" w:themeColor="accent4" w:themeTint="99"/>
        <w:bottom w:val="single" w:sz="4" w:space="0" w:color="A5CDBC" w:themeColor="accent4" w:themeTint="99"/>
        <w:right w:val="single" w:sz="4" w:space="0" w:color="A5CDBC" w:themeColor="accent4" w:themeTint="99"/>
        <w:insideH w:val="single" w:sz="4" w:space="0" w:color="A5CDBC" w:themeColor="accent4" w:themeTint="99"/>
        <w:insideV w:val="single" w:sz="4" w:space="0" w:color="A5CDBC" w:themeColor="accent4" w:themeTint="99"/>
      </w:tblBorders>
      <w:tblCellMar>
        <w:top w:w="29" w:type="dxa"/>
        <w:bottom w:w="29" w:type="dxa"/>
      </w:tblCellMar>
    </w:tblPr>
    <w:tblStylePr w:type="firstRow">
      <w:rPr>
        <w:b/>
        <w:bCs/>
        <w:color w:val="FFFFFF" w:themeColor="background1"/>
      </w:rPr>
      <w:tblPr/>
      <w:tcPr>
        <w:tcBorders>
          <w:top w:val="single" w:sz="4" w:space="0" w:color="6AAC90" w:themeColor="accent4"/>
          <w:left w:val="single" w:sz="4" w:space="0" w:color="6AAC90" w:themeColor="accent4"/>
          <w:bottom w:val="single" w:sz="4" w:space="0" w:color="6AAC90" w:themeColor="accent4"/>
          <w:right w:val="single" w:sz="4" w:space="0" w:color="6AAC90" w:themeColor="accent4"/>
          <w:insideH w:val="nil"/>
          <w:insideV w:val="nil"/>
        </w:tcBorders>
        <w:shd w:val="clear" w:color="auto" w:fill="6AAC90" w:themeFill="accent4"/>
      </w:tcPr>
    </w:tblStylePr>
    <w:tblStylePr w:type="lastRow">
      <w:rPr>
        <w:b/>
        <w:bCs/>
      </w:rPr>
      <w:tblPr/>
      <w:tcPr>
        <w:tcBorders>
          <w:top w:val="double" w:sz="4" w:space="0" w:color="6AAC90" w:themeColor="accent4"/>
        </w:tcBorders>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character" w:customStyle="1" w:styleId="apple-converted-space">
    <w:name w:val="apple-converted-space"/>
    <w:basedOn w:val="a0"/>
    <w:rsid w:val="002F2E4F"/>
  </w:style>
  <w:style w:type="table" w:customStyle="1" w:styleId="4-31">
    <w:name w:val="Πίνακας 4 με πλέγμα - Έμφαση 31"/>
    <w:basedOn w:val="a1"/>
    <w:uiPriority w:val="49"/>
    <w:rsid w:val="002D2590"/>
    <w:pPr>
      <w:spacing w:after="0" w:line="240" w:lineRule="auto"/>
    </w:pPr>
    <w:tblPr>
      <w:tblStyleRowBandSize w:val="1"/>
      <w:tblStyleColBandSize w:val="1"/>
      <w:tblBorders>
        <w:top w:val="single" w:sz="4" w:space="0" w:color="F0D37E" w:themeColor="accent3" w:themeTint="99"/>
        <w:left w:val="single" w:sz="4" w:space="0" w:color="F0D37E" w:themeColor="accent3" w:themeTint="99"/>
        <w:bottom w:val="single" w:sz="4" w:space="0" w:color="F0D37E" w:themeColor="accent3" w:themeTint="99"/>
        <w:right w:val="single" w:sz="4" w:space="0" w:color="F0D37E" w:themeColor="accent3" w:themeTint="99"/>
        <w:insideH w:val="single" w:sz="4" w:space="0" w:color="F0D37E" w:themeColor="accent3" w:themeTint="99"/>
        <w:insideV w:val="single" w:sz="4" w:space="0" w:color="F0D37E" w:themeColor="accent3" w:themeTint="99"/>
      </w:tblBorders>
      <w:tblCellMar>
        <w:top w:w="29" w:type="dxa"/>
        <w:bottom w:w="29" w:type="dxa"/>
      </w:tblCellMar>
    </w:tblPr>
    <w:tblStylePr w:type="firstRow">
      <w:rPr>
        <w:b/>
        <w:bCs/>
        <w:color w:val="FFFFFF" w:themeColor="background1"/>
      </w:rPr>
      <w:tblPr/>
      <w:tcPr>
        <w:tcBorders>
          <w:top w:val="single" w:sz="4" w:space="0" w:color="E6B729" w:themeColor="accent3"/>
          <w:left w:val="single" w:sz="4" w:space="0" w:color="E6B729" w:themeColor="accent3"/>
          <w:bottom w:val="single" w:sz="4" w:space="0" w:color="E6B729" w:themeColor="accent3"/>
          <w:right w:val="single" w:sz="4" w:space="0" w:color="E6B729" w:themeColor="accent3"/>
          <w:insideH w:val="nil"/>
          <w:insideV w:val="nil"/>
        </w:tcBorders>
        <w:shd w:val="clear" w:color="auto" w:fill="E6B729" w:themeFill="accent3"/>
      </w:tcPr>
    </w:tblStylePr>
    <w:tblStylePr w:type="lastRow">
      <w:rPr>
        <w:b/>
        <w:bCs/>
      </w:rPr>
      <w:tblPr/>
      <w:tcPr>
        <w:tcBorders>
          <w:top w:val="double" w:sz="4" w:space="0" w:color="E6B729" w:themeColor="accent3"/>
        </w:tcBorders>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paragraph" w:styleId="af8">
    <w:name w:val="Balloon Text"/>
    <w:basedOn w:val="a"/>
    <w:link w:val="Char8"/>
    <w:uiPriority w:val="99"/>
    <w:semiHidden/>
    <w:unhideWhenUsed/>
    <w:rsid w:val="001C57A2"/>
    <w:pPr>
      <w:spacing w:after="0" w:line="240" w:lineRule="auto"/>
    </w:pPr>
    <w:rPr>
      <w:rFonts w:ascii="Segoe UI" w:hAnsi="Segoe UI" w:cs="Segoe UI"/>
      <w:sz w:val="18"/>
      <w:szCs w:val="18"/>
    </w:rPr>
  </w:style>
  <w:style w:type="character" w:customStyle="1" w:styleId="Char8">
    <w:name w:val="Κείμενο πλαισίου Char"/>
    <w:basedOn w:val="a0"/>
    <w:link w:val="af8"/>
    <w:uiPriority w:val="99"/>
    <w:semiHidden/>
    <w:rsid w:val="001C57A2"/>
    <w:rPr>
      <w:rFonts w:ascii="Segoe UI" w:hAnsi="Segoe UI" w:cs="Segoe UI"/>
      <w:sz w:val="18"/>
      <w:szCs w:val="18"/>
    </w:rPr>
  </w:style>
  <w:style w:type="table" w:customStyle="1" w:styleId="21">
    <w:name w:val="Πίνακας 2 με πλέγμα1"/>
    <w:basedOn w:val="a1"/>
    <w:uiPriority w:val="47"/>
    <w:rsid w:val="00E966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29" w:type="dxa"/>
        <w:bottom w:w="29"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51">
    <w:name w:val="Έγχρωμος πίνακας λίστας 6 - Έμφαση 51"/>
    <w:basedOn w:val="a1"/>
    <w:uiPriority w:val="51"/>
    <w:rsid w:val="00DD368B"/>
    <w:pPr>
      <w:spacing w:after="0" w:line="240" w:lineRule="auto"/>
    </w:pPr>
    <w:rPr>
      <w:color w:val="3E6273" w:themeColor="accent5" w:themeShade="BF"/>
    </w:rPr>
    <w:tblPr>
      <w:tblStyleRowBandSize w:val="1"/>
      <w:tblStyleColBandSize w:val="1"/>
      <w:tblBorders>
        <w:top w:val="single" w:sz="4" w:space="0" w:color="54849A" w:themeColor="accent5"/>
        <w:bottom w:val="single" w:sz="4" w:space="0" w:color="54849A" w:themeColor="accent5"/>
      </w:tblBorders>
      <w:tblCellMar>
        <w:top w:w="29" w:type="dxa"/>
        <w:bottom w:w="29" w:type="dxa"/>
      </w:tblCellMar>
    </w:tblPr>
    <w:tblStylePr w:type="firstRow">
      <w:rPr>
        <w:b/>
        <w:bCs/>
      </w:rPr>
      <w:tblPr/>
      <w:tcPr>
        <w:tcBorders>
          <w:bottom w:val="single" w:sz="4" w:space="0" w:color="54849A" w:themeColor="accent5"/>
        </w:tcBorders>
      </w:tcPr>
    </w:tblStylePr>
    <w:tblStylePr w:type="lastRow">
      <w:rPr>
        <w:b/>
        <w:bCs/>
      </w:rPr>
      <w:tblPr/>
      <w:tcPr>
        <w:tcBorders>
          <w:top w:val="double" w:sz="4" w:space="0" w:color="54849A" w:themeColor="accent5"/>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character" w:styleId="af9">
    <w:name w:val="annotation reference"/>
    <w:basedOn w:val="a0"/>
    <w:uiPriority w:val="99"/>
    <w:semiHidden/>
    <w:unhideWhenUsed/>
    <w:rsid w:val="009A277A"/>
    <w:rPr>
      <w:sz w:val="16"/>
      <w:szCs w:val="16"/>
    </w:rPr>
  </w:style>
  <w:style w:type="paragraph" w:styleId="afa">
    <w:name w:val="annotation text"/>
    <w:basedOn w:val="a"/>
    <w:link w:val="Char9"/>
    <w:uiPriority w:val="99"/>
    <w:semiHidden/>
    <w:unhideWhenUsed/>
    <w:rsid w:val="009A277A"/>
    <w:pPr>
      <w:spacing w:line="240" w:lineRule="auto"/>
    </w:pPr>
    <w:rPr>
      <w:sz w:val="20"/>
      <w:szCs w:val="20"/>
    </w:rPr>
  </w:style>
  <w:style w:type="character" w:customStyle="1" w:styleId="Char9">
    <w:name w:val="Κείμενο σχολίου Char"/>
    <w:basedOn w:val="a0"/>
    <w:link w:val="afa"/>
    <w:uiPriority w:val="99"/>
    <w:semiHidden/>
    <w:rsid w:val="009A277A"/>
    <w:rPr>
      <w:sz w:val="20"/>
      <w:szCs w:val="20"/>
    </w:rPr>
  </w:style>
  <w:style w:type="paragraph" w:styleId="afb">
    <w:name w:val="annotation subject"/>
    <w:basedOn w:val="afa"/>
    <w:next w:val="afa"/>
    <w:link w:val="Chara"/>
    <w:uiPriority w:val="99"/>
    <w:semiHidden/>
    <w:unhideWhenUsed/>
    <w:rsid w:val="009A277A"/>
    <w:rPr>
      <w:b/>
      <w:bCs/>
    </w:rPr>
  </w:style>
  <w:style w:type="character" w:customStyle="1" w:styleId="Chara">
    <w:name w:val="Θέμα σχολίου Char"/>
    <w:basedOn w:val="Char9"/>
    <w:link w:val="afb"/>
    <w:uiPriority w:val="99"/>
    <w:semiHidden/>
    <w:rsid w:val="009A277A"/>
    <w:rPr>
      <w:b/>
      <w:bCs/>
      <w:sz w:val="20"/>
      <w:szCs w:val="20"/>
    </w:rPr>
  </w:style>
  <w:style w:type="paragraph" w:styleId="32">
    <w:name w:val="Body Text 3"/>
    <w:basedOn w:val="a"/>
    <w:link w:val="3Char0"/>
    <w:uiPriority w:val="99"/>
    <w:semiHidden/>
    <w:unhideWhenUsed/>
    <w:rsid w:val="004B28D7"/>
    <w:pPr>
      <w:spacing w:after="120"/>
    </w:pPr>
    <w:rPr>
      <w:sz w:val="16"/>
      <w:szCs w:val="16"/>
    </w:rPr>
  </w:style>
  <w:style w:type="character" w:customStyle="1" w:styleId="3Char0">
    <w:name w:val="Σώμα κείμενου 3 Char"/>
    <w:basedOn w:val="a0"/>
    <w:link w:val="32"/>
    <w:uiPriority w:val="99"/>
    <w:semiHidden/>
    <w:rsid w:val="004B28D7"/>
    <w:rPr>
      <w:sz w:val="16"/>
      <w:szCs w:val="16"/>
    </w:rPr>
  </w:style>
  <w:style w:type="character" w:customStyle="1" w:styleId="UnresolvedMention">
    <w:name w:val="Unresolved Mention"/>
    <w:basedOn w:val="a0"/>
    <w:uiPriority w:val="99"/>
    <w:semiHidden/>
    <w:unhideWhenUsed/>
    <w:rsid w:val="009503A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16945">
      <w:bodyDiv w:val="1"/>
      <w:marLeft w:val="0"/>
      <w:marRight w:val="0"/>
      <w:marTop w:val="0"/>
      <w:marBottom w:val="0"/>
      <w:divBdr>
        <w:top w:val="none" w:sz="0" w:space="0" w:color="auto"/>
        <w:left w:val="none" w:sz="0" w:space="0" w:color="auto"/>
        <w:bottom w:val="none" w:sz="0" w:space="0" w:color="auto"/>
        <w:right w:val="none" w:sz="0" w:space="0" w:color="auto"/>
      </w:divBdr>
    </w:div>
    <w:div w:id="169877569">
      <w:bodyDiv w:val="1"/>
      <w:marLeft w:val="0"/>
      <w:marRight w:val="0"/>
      <w:marTop w:val="0"/>
      <w:marBottom w:val="0"/>
      <w:divBdr>
        <w:top w:val="none" w:sz="0" w:space="0" w:color="auto"/>
        <w:left w:val="none" w:sz="0" w:space="0" w:color="auto"/>
        <w:bottom w:val="none" w:sz="0" w:space="0" w:color="auto"/>
        <w:right w:val="none" w:sz="0" w:space="0" w:color="auto"/>
      </w:divBdr>
    </w:div>
    <w:div w:id="273634819">
      <w:bodyDiv w:val="1"/>
      <w:marLeft w:val="0"/>
      <w:marRight w:val="0"/>
      <w:marTop w:val="0"/>
      <w:marBottom w:val="0"/>
      <w:divBdr>
        <w:top w:val="none" w:sz="0" w:space="0" w:color="auto"/>
        <w:left w:val="none" w:sz="0" w:space="0" w:color="auto"/>
        <w:bottom w:val="none" w:sz="0" w:space="0" w:color="auto"/>
        <w:right w:val="none" w:sz="0" w:space="0" w:color="auto"/>
      </w:divBdr>
    </w:div>
    <w:div w:id="472451500">
      <w:bodyDiv w:val="1"/>
      <w:marLeft w:val="0"/>
      <w:marRight w:val="0"/>
      <w:marTop w:val="0"/>
      <w:marBottom w:val="0"/>
      <w:divBdr>
        <w:top w:val="none" w:sz="0" w:space="0" w:color="auto"/>
        <w:left w:val="none" w:sz="0" w:space="0" w:color="auto"/>
        <w:bottom w:val="none" w:sz="0" w:space="0" w:color="auto"/>
        <w:right w:val="none" w:sz="0" w:space="0" w:color="auto"/>
      </w:divBdr>
    </w:div>
    <w:div w:id="675959294">
      <w:bodyDiv w:val="1"/>
      <w:marLeft w:val="0"/>
      <w:marRight w:val="0"/>
      <w:marTop w:val="0"/>
      <w:marBottom w:val="0"/>
      <w:divBdr>
        <w:top w:val="none" w:sz="0" w:space="0" w:color="auto"/>
        <w:left w:val="none" w:sz="0" w:space="0" w:color="auto"/>
        <w:bottom w:val="none" w:sz="0" w:space="0" w:color="auto"/>
        <w:right w:val="none" w:sz="0" w:space="0" w:color="auto"/>
      </w:divBdr>
    </w:div>
    <w:div w:id="714622150">
      <w:bodyDiv w:val="1"/>
      <w:marLeft w:val="0"/>
      <w:marRight w:val="0"/>
      <w:marTop w:val="0"/>
      <w:marBottom w:val="0"/>
      <w:divBdr>
        <w:top w:val="none" w:sz="0" w:space="0" w:color="auto"/>
        <w:left w:val="none" w:sz="0" w:space="0" w:color="auto"/>
        <w:bottom w:val="none" w:sz="0" w:space="0" w:color="auto"/>
        <w:right w:val="none" w:sz="0" w:space="0" w:color="auto"/>
      </w:divBdr>
    </w:div>
    <w:div w:id="948272349">
      <w:bodyDiv w:val="1"/>
      <w:marLeft w:val="0"/>
      <w:marRight w:val="0"/>
      <w:marTop w:val="0"/>
      <w:marBottom w:val="0"/>
      <w:divBdr>
        <w:top w:val="none" w:sz="0" w:space="0" w:color="auto"/>
        <w:left w:val="none" w:sz="0" w:space="0" w:color="auto"/>
        <w:bottom w:val="none" w:sz="0" w:space="0" w:color="auto"/>
        <w:right w:val="none" w:sz="0" w:space="0" w:color="auto"/>
      </w:divBdr>
    </w:div>
    <w:div w:id="1214539638">
      <w:bodyDiv w:val="1"/>
      <w:marLeft w:val="0"/>
      <w:marRight w:val="0"/>
      <w:marTop w:val="0"/>
      <w:marBottom w:val="0"/>
      <w:divBdr>
        <w:top w:val="none" w:sz="0" w:space="0" w:color="auto"/>
        <w:left w:val="none" w:sz="0" w:space="0" w:color="auto"/>
        <w:bottom w:val="none" w:sz="0" w:space="0" w:color="auto"/>
        <w:right w:val="none" w:sz="0" w:space="0" w:color="auto"/>
      </w:divBdr>
    </w:div>
    <w:div w:id="1222717094">
      <w:bodyDiv w:val="1"/>
      <w:marLeft w:val="0"/>
      <w:marRight w:val="0"/>
      <w:marTop w:val="0"/>
      <w:marBottom w:val="0"/>
      <w:divBdr>
        <w:top w:val="none" w:sz="0" w:space="0" w:color="auto"/>
        <w:left w:val="none" w:sz="0" w:space="0" w:color="auto"/>
        <w:bottom w:val="none" w:sz="0" w:space="0" w:color="auto"/>
        <w:right w:val="none" w:sz="0" w:space="0" w:color="auto"/>
      </w:divBdr>
    </w:div>
    <w:div w:id="1253854211">
      <w:bodyDiv w:val="1"/>
      <w:marLeft w:val="0"/>
      <w:marRight w:val="0"/>
      <w:marTop w:val="0"/>
      <w:marBottom w:val="0"/>
      <w:divBdr>
        <w:top w:val="none" w:sz="0" w:space="0" w:color="auto"/>
        <w:left w:val="none" w:sz="0" w:space="0" w:color="auto"/>
        <w:bottom w:val="none" w:sz="0" w:space="0" w:color="auto"/>
        <w:right w:val="none" w:sz="0" w:space="0" w:color="auto"/>
      </w:divBdr>
      <w:divsChild>
        <w:div w:id="983511068">
          <w:marLeft w:val="0"/>
          <w:marRight w:val="0"/>
          <w:marTop w:val="0"/>
          <w:marBottom w:val="0"/>
          <w:divBdr>
            <w:top w:val="none" w:sz="0" w:space="0" w:color="auto"/>
            <w:left w:val="none" w:sz="0" w:space="0" w:color="auto"/>
            <w:bottom w:val="none" w:sz="0" w:space="0" w:color="auto"/>
            <w:right w:val="none" w:sz="0" w:space="0" w:color="auto"/>
          </w:divBdr>
          <w:divsChild>
            <w:div w:id="491682459">
              <w:marLeft w:val="0"/>
              <w:marRight w:val="0"/>
              <w:marTop w:val="0"/>
              <w:marBottom w:val="0"/>
              <w:divBdr>
                <w:top w:val="none" w:sz="0" w:space="0" w:color="auto"/>
                <w:left w:val="none" w:sz="0" w:space="0" w:color="auto"/>
                <w:bottom w:val="none" w:sz="0" w:space="0" w:color="auto"/>
                <w:right w:val="none" w:sz="0" w:space="0" w:color="auto"/>
              </w:divBdr>
              <w:divsChild>
                <w:div w:id="2132091120">
                  <w:marLeft w:val="225"/>
                  <w:marRight w:val="225"/>
                  <w:marTop w:val="225"/>
                  <w:marBottom w:val="225"/>
                  <w:divBdr>
                    <w:top w:val="none" w:sz="0" w:space="0" w:color="auto"/>
                    <w:left w:val="none" w:sz="0" w:space="0" w:color="auto"/>
                    <w:bottom w:val="none" w:sz="0" w:space="0" w:color="auto"/>
                    <w:right w:val="none" w:sz="0" w:space="0" w:color="auto"/>
                  </w:divBdr>
                  <w:divsChild>
                    <w:div w:id="1236816004">
                      <w:marLeft w:val="0"/>
                      <w:marRight w:val="0"/>
                      <w:marTop w:val="0"/>
                      <w:marBottom w:val="375"/>
                      <w:divBdr>
                        <w:top w:val="none" w:sz="0" w:space="0" w:color="auto"/>
                        <w:left w:val="none" w:sz="0" w:space="0" w:color="auto"/>
                        <w:bottom w:val="none" w:sz="0" w:space="0" w:color="auto"/>
                        <w:right w:val="none" w:sz="0" w:space="0" w:color="auto"/>
                      </w:divBdr>
                      <w:divsChild>
                        <w:div w:id="449203627">
                          <w:marLeft w:val="0"/>
                          <w:marRight w:val="0"/>
                          <w:marTop w:val="0"/>
                          <w:marBottom w:val="0"/>
                          <w:divBdr>
                            <w:top w:val="none" w:sz="0" w:space="0" w:color="auto"/>
                            <w:left w:val="none" w:sz="0" w:space="0" w:color="auto"/>
                            <w:bottom w:val="none" w:sz="0" w:space="0" w:color="auto"/>
                            <w:right w:val="none" w:sz="0" w:space="0" w:color="auto"/>
                          </w:divBdr>
                          <w:divsChild>
                            <w:div w:id="168064008">
                              <w:marLeft w:val="0"/>
                              <w:marRight w:val="0"/>
                              <w:marTop w:val="0"/>
                              <w:marBottom w:val="0"/>
                              <w:divBdr>
                                <w:top w:val="none" w:sz="0" w:space="0" w:color="auto"/>
                                <w:left w:val="none" w:sz="0" w:space="0" w:color="auto"/>
                                <w:bottom w:val="none" w:sz="0" w:space="0" w:color="auto"/>
                                <w:right w:val="none" w:sz="0" w:space="0" w:color="auto"/>
                              </w:divBdr>
                            </w:div>
                            <w:div w:id="1925139430">
                              <w:marLeft w:val="0"/>
                              <w:marRight w:val="0"/>
                              <w:marTop w:val="0"/>
                              <w:marBottom w:val="0"/>
                              <w:divBdr>
                                <w:top w:val="none" w:sz="0" w:space="0" w:color="auto"/>
                                <w:left w:val="none" w:sz="0" w:space="0" w:color="auto"/>
                                <w:bottom w:val="none" w:sz="0" w:space="0" w:color="auto"/>
                                <w:right w:val="none" w:sz="0" w:space="0" w:color="auto"/>
                              </w:divBdr>
                            </w:div>
                            <w:div w:id="1408578226">
                              <w:marLeft w:val="0"/>
                              <w:marRight w:val="0"/>
                              <w:marTop w:val="0"/>
                              <w:marBottom w:val="0"/>
                              <w:divBdr>
                                <w:top w:val="none" w:sz="0" w:space="0" w:color="auto"/>
                                <w:left w:val="none" w:sz="0" w:space="0" w:color="auto"/>
                                <w:bottom w:val="none" w:sz="0" w:space="0" w:color="auto"/>
                                <w:right w:val="none" w:sz="0" w:space="0" w:color="auto"/>
                              </w:divBdr>
                            </w:div>
                            <w:div w:id="1566985801">
                              <w:marLeft w:val="0"/>
                              <w:marRight w:val="0"/>
                              <w:marTop w:val="0"/>
                              <w:marBottom w:val="0"/>
                              <w:divBdr>
                                <w:top w:val="none" w:sz="0" w:space="0" w:color="auto"/>
                                <w:left w:val="none" w:sz="0" w:space="0" w:color="auto"/>
                                <w:bottom w:val="none" w:sz="0" w:space="0" w:color="auto"/>
                                <w:right w:val="none" w:sz="0" w:space="0" w:color="auto"/>
                              </w:divBdr>
                            </w:div>
                            <w:div w:id="1811749436">
                              <w:marLeft w:val="0"/>
                              <w:marRight w:val="0"/>
                              <w:marTop w:val="0"/>
                              <w:marBottom w:val="0"/>
                              <w:divBdr>
                                <w:top w:val="none" w:sz="0" w:space="0" w:color="auto"/>
                                <w:left w:val="none" w:sz="0" w:space="0" w:color="auto"/>
                                <w:bottom w:val="none" w:sz="0" w:space="0" w:color="auto"/>
                                <w:right w:val="none" w:sz="0" w:space="0" w:color="auto"/>
                              </w:divBdr>
                            </w:div>
                            <w:div w:id="144395055">
                              <w:marLeft w:val="0"/>
                              <w:marRight w:val="0"/>
                              <w:marTop w:val="0"/>
                              <w:marBottom w:val="0"/>
                              <w:divBdr>
                                <w:top w:val="none" w:sz="0" w:space="0" w:color="auto"/>
                                <w:left w:val="none" w:sz="0" w:space="0" w:color="auto"/>
                                <w:bottom w:val="none" w:sz="0" w:space="0" w:color="auto"/>
                                <w:right w:val="none" w:sz="0" w:space="0" w:color="auto"/>
                              </w:divBdr>
                            </w:div>
                            <w:div w:id="1833133977">
                              <w:marLeft w:val="0"/>
                              <w:marRight w:val="0"/>
                              <w:marTop w:val="0"/>
                              <w:marBottom w:val="0"/>
                              <w:divBdr>
                                <w:top w:val="none" w:sz="0" w:space="0" w:color="auto"/>
                                <w:left w:val="none" w:sz="0" w:space="0" w:color="auto"/>
                                <w:bottom w:val="none" w:sz="0" w:space="0" w:color="auto"/>
                                <w:right w:val="none" w:sz="0" w:space="0" w:color="auto"/>
                              </w:divBdr>
                            </w:div>
                            <w:div w:id="282003765">
                              <w:marLeft w:val="0"/>
                              <w:marRight w:val="0"/>
                              <w:marTop w:val="0"/>
                              <w:marBottom w:val="0"/>
                              <w:divBdr>
                                <w:top w:val="none" w:sz="0" w:space="0" w:color="auto"/>
                                <w:left w:val="none" w:sz="0" w:space="0" w:color="auto"/>
                                <w:bottom w:val="none" w:sz="0" w:space="0" w:color="auto"/>
                                <w:right w:val="none" w:sz="0" w:space="0" w:color="auto"/>
                              </w:divBdr>
                            </w:div>
                            <w:div w:id="645627063">
                              <w:marLeft w:val="0"/>
                              <w:marRight w:val="0"/>
                              <w:marTop w:val="0"/>
                              <w:marBottom w:val="0"/>
                              <w:divBdr>
                                <w:top w:val="none" w:sz="0" w:space="0" w:color="auto"/>
                                <w:left w:val="none" w:sz="0" w:space="0" w:color="auto"/>
                                <w:bottom w:val="none" w:sz="0" w:space="0" w:color="auto"/>
                                <w:right w:val="none" w:sz="0" w:space="0" w:color="auto"/>
                              </w:divBdr>
                              <w:divsChild>
                                <w:div w:id="1384015238">
                                  <w:marLeft w:val="0"/>
                                  <w:marRight w:val="0"/>
                                  <w:marTop w:val="0"/>
                                  <w:marBottom w:val="0"/>
                                  <w:divBdr>
                                    <w:top w:val="none" w:sz="0" w:space="0" w:color="auto"/>
                                    <w:left w:val="none" w:sz="0" w:space="0" w:color="auto"/>
                                    <w:bottom w:val="none" w:sz="0" w:space="0" w:color="auto"/>
                                    <w:right w:val="none" w:sz="0" w:space="0" w:color="auto"/>
                                  </w:divBdr>
                                </w:div>
                                <w:div w:id="1802452799">
                                  <w:marLeft w:val="0"/>
                                  <w:marRight w:val="0"/>
                                  <w:marTop w:val="0"/>
                                  <w:marBottom w:val="0"/>
                                  <w:divBdr>
                                    <w:top w:val="none" w:sz="0" w:space="0" w:color="auto"/>
                                    <w:left w:val="none" w:sz="0" w:space="0" w:color="auto"/>
                                    <w:bottom w:val="none" w:sz="0" w:space="0" w:color="auto"/>
                                    <w:right w:val="none" w:sz="0" w:space="0" w:color="auto"/>
                                  </w:divBdr>
                                </w:div>
                                <w:div w:id="2065057098">
                                  <w:marLeft w:val="0"/>
                                  <w:marRight w:val="0"/>
                                  <w:marTop w:val="0"/>
                                  <w:marBottom w:val="0"/>
                                  <w:divBdr>
                                    <w:top w:val="none" w:sz="0" w:space="0" w:color="auto"/>
                                    <w:left w:val="none" w:sz="0" w:space="0" w:color="auto"/>
                                    <w:bottom w:val="none" w:sz="0" w:space="0" w:color="auto"/>
                                    <w:right w:val="none" w:sz="0" w:space="0" w:color="auto"/>
                                  </w:divBdr>
                                </w:div>
                                <w:div w:id="567419564">
                                  <w:marLeft w:val="0"/>
                                  <w:marRight w:val="0"/>
                                  <w:marTop w:val="0"/>
                                  <w:marBottom w:val="0"/>
                                  <w:divBdr>
                                    <w:top w:val="none" w:sz="0" w:space="0" w:color="auto"/>
                                    <w:left w:val="none" w:sz="0" w:space="0" w:color="auto"/>
                                    <w:bottom w:val="none" w:sz="0" w:space="0" w:color="auto"/>
                                    <w:right w:val="none" w:sz="0" w:space="0" w:color="auto"/>
                                  </w:divBdr>
                                  <w:divsChild>
                                    <w:div w:id="892426249">
                                      <w:marLeft w:val="0"/>
                                      <w:marRight w:val="0"/>
                                      <w:marTop w:val="0"/>
                                      <w:marBottom w:val="0"/>
                                      <w:divBdr>
                                        <w:top w:val="none" w:sz="0" w:space="0" w:color="auto"/>
                                        <w:left w:val="none" w:sz="0" w:space="0" w:color="auto"/>
                                        <w:bottom w:val="none" w:sz="0" w:space="0" w:color="auto"/>
                                        <w:right w:val="none" w:sz="0" w:space="0" w:color="auto"/>
                                      </w:divBdr>
                                    </w:div>
                                    <w:div w:id="15011697">
                                      <w:marLeft w:val="0"/>
                                      <w:marRight w:val="0"/>
                                      <w:marTop w:val="0"/>
                                      <w:marBottom w:val="0"/>
                                      <w:divBdr>
                                        <w:top w:val="none" w:sz="0" w:space="0" w:color="auto"/>
                                        <w:left w:val="none" w:sz="0" w:space="0" w:color="auto"/>
                                        <w:bottom w:val="none" w:sz="0" w:space="0" w:color="auto"/>
                                        <w:right w:val="none" w:sz="0" w:space="0" w:color="auto"/>
                                      </w:divBdr>
                                    </w:div>
                                    <w:div w:id="175250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6747190">
      <w:bodyDiv w:val="1"/>
      <w:marLeft w:val="0"/>
      <w:marRight w:val="0"/>
      <w:marTop w:val="0"/>
      <w:marBottom w:val="0"/>
      <w:divBdr>
        <w:top w:val="none" w:sz="0" w:space="0" w:color="auto"/>
        <w:left w:val="none" w:sz="0" w:space="0" w:color="auto"/>
        <w:bottom w:val="none" w:sz="0" w:space="0" w:color="auto"/>
        <w:right w:val="none" w:sz="0" w:space="0" w:color="auto"/>
      </w:divBdr>
    </w:div>
    <w:div w:id="1636720293">
      <w:bodyDiv w:val="1"/>
      <w:marLeft w:val="0"/>
      <w:marRight w:val="0"/>
      <w:marTop w:val="0"/>
      <w:marBottom w:val="0"/>
      <w:divBdr>
        <w:top w:val="none" w:sz="0" w:space="0" w:color="auto"/>
        <w:left w:val="none" w:sz="0" w:space="0" w:color="auto"/>
        <w:bottom w:val="none" w:sz="0" w:space="0" w:color="auto"/>
        <w:right w:val="none" w:sz="0" w:space="0" w:color="auto"/>
      </w:divBdr>
    </w:div>
    <w:div w:id="181609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pics2018@aegean.gr" TargetMode="External"/><Relationship Id="rId4" Type="http://schemas.openxmlformats.org/officeDocument/2006/relationships/styles" Target="styles.xml"/><Relationship Id="rId9" Type="http://schemas.openxmlformats.org/officeDocument/2006/relationships/hyperlink" Target="https://summer-schools.aegean.gr/IPICS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olis\AppData\Roaming\Microsoft\Templates\Ion%20design%20(blank).dotx" TargetMode="External"/></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527A9-858A-4DE6-85D1-2C4E15415FCB}">
  <ds:schemaRefs>
    <ds:schemaRef ds:uri="http://schemas.microsoft.com/sharepoint/v3/contenttype/forms"/>
  </ds:schemaRefs>
</ds:datastoreItem>
</file>

<file path=customXml/itemProps2.xml><?xml version="1.0" encoding="utf-8"?>
<ds:datastoreItem xmlns:ds="http://schemas.openxmlformats.org/officeDocument/2006/customXml" ds:itemID="{0AA382B0-6906-4BE1-9E28-6723F5495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Ion design (blank)</Template>
  <TotalTime>9</TotalTime>
  <Pages>1</Pages>
  <Words>467</Words>
  <Characters>2523</Characters>
  <Application>Microsoft Office Word</Application>
  <DocSecurity>0</DocSecurity>
  <Lines>21</Lines>
  <Paragraphs>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Manolis Maragoudakis</dc:creator>
  <cp:lastModifiedBy>KITSIOU ANGELIKI</cp:lastModifiedBy>
  <cp:revision>5</cp:revision>
  <dcterms:created xsi:type="dcterms:W3CDTF">2018-04-24T10:47:00Z</dcterms:created>
  <dcterms:modified xsi:type="dcterms:W3CDTF">2018-04-24T10:57:00Z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TC034577119991</vt:lpwstr>
  </property>
</Properties>
</file>