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13"/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ΣΥΛΛΟΓΟΣ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ΔΕΠ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ΠΑΝΕΠΙΣΤΗΜΙΟΥ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ΑΙΓΑΙΟΥ</w:t>
      </w:r>
    </w:p>
    <w:p>
      <w:pPr>
        <w:pStyle w:val="Style13"/>
        <w:jc w:val="center"/>
        <w:rPr>
          <w:rFonts w:eastAsia="Times New Roman" w:cs="Times New Roman"/>
          <w:b/>
          <w:bCs/>
          <w:sz w:val="26"/>
          <w:szCs w:val="26"/>
          <w:shd w:fill="FFFF00" w:val="clear"/>
        </w:rPr>
      </w:pPr>
      <w:r>
        <w:rPr>
          <w:rFonts w:cs="Times New Roman"/>
          <w:b/>
          <w:bCs/>
          <w:sz w:val="26"/>
          <w:szCs w:val="26"/>
        </w:rPr>
        <w:t>ΠΡΑΚΤΙΚΟ</w:t>
      </w:r>
      <w:r>
        <w:rPr>
          <w:rFonts w:eastAsia="Times New Roman" w:cs="Times New Roman"/>
          <w:b/>
          <w:bCs/>
          <w:sz w:val="26"/>
          <w:szCs w:val="26"/>
        </w:rPr>
        <w:t xml:space="preserve"> ΤΟΠΙΚΗΣ </w:t>
      </w:r>
      <w:r>
        <w:rPr>
          <w:rFonts w:cs="Times New Roman"/>
          <w:b/>
          <w:bCs/>
          <w:sz w:val="26"/>
          <w:szCs w:val="26"/>
        </w:rPr>
        <w:t>ΕΦΟΡΕΥΤΙΚΗΣ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ΕΠΙΤΡΟΠΗΣ</w:t>
      </w:r>
      <w:r>
        <w:rPr>
          <w:rFonts w:eastAsia="Times New Roman" w:cs="Times New Roman"/>
          <w:b/>
          <w:bCs/>
          <w:sz w:val="26"/>
          <w:szCs w:val="26"/>
        </w:rPr>
        <w:t xml:space="preserve"> ΠΑΝΕΠΙΣΤΗΜΙΑΚΗΣ ΜΟΝΑΔΑΣ  </w:t>
      </w:r>
      <w:r>
        <w:rPr>
          <w:rFonts w:eastAsia="Times New Roman" w:cs="Times New Roman"/>
          <w:b/>
          <w:bCs/>
          <w:sz w:val="26"/>
          <w:szCs w:val="26"/>
          <w:shd w:fill="FFFF00" w:val="clear"/>
        </w:rPr>
        <w:t>ΛΕΣΒΟΥ</w:t>
      </w:r>
    </w:p>
    <w:p>
      <w:pPr>
        <w:pStyle w:val="Style13"/>
        <w:jc w:val="center"/>
        <w:rPr>
          <w:rFonts w:eastAsia="Times New Roman" w:cs="Times New Roman"/>
          <w:b/>
          <w:bCs/>
          <w:sz w:val="26"/>
          <w:szCs w:val="26"/>
          <w:shd w:fill="FFFFFF" w:val="clear"/>
        </w:rPr>
      </w:pPr>
      <w:r>
        <w:rPr>
          <w:rFonts w:eastAsia="Times New Roman" w:cs="Times New Roman"/>
          <w:b/>
          <w:bCs/>
          <w:sz w:val="26"/>
          <w:szCs w:val="26"/>
          <w:shd w:fill="FFFFFF" w:val="clear"/>
        </w:rPr>
        <w:t xml:space="preserve">Εκλογές για ανάδειξη </w:t>
      </w:r>
      <w:r>
        <w:rPr>
          <w:rFonts w:eastAsia="Times New Roman" w:cs="Times New Roman"/>
          <w:b/>
          <w:bCs/>
          <w:sz w:val="26"/>
          <w:szCs w:val="26"/>
          <w:shd w:fill="FFFFFF" w:val="clear"/>
        </w:rPr>
        <w:t xml:space="preserve">μελών Κεντρικού Συμβουλίου </w:t>
        <w:br/>
        <w:t>του</w:t>
      </w:r>
      <w:r>
        <w:rPr>
          <w:rFonts w:eastAsia="Times New Roman" w:cs="Times New Roman"/>
          <w:b/>
          <w:bCs/>
          <w:sz w:val="26"/>
          <w:szCs w:val="26"/>
          <w:shd w:fill="FFFFFF" w:val="clear"/>
        </w:rPr>
        <w:t xml:space="preserve"> Σύλλογο</w:t>
      </w:r>
      <w:r>
        <w:rPr>
          <w:rFonts w:eastAsia="Times New Roman" w:cs="Times New Roman"/>
          <w:b/>
          <w:bCs/>
          <w:sz w:val="26"/>
          <w:szCs w:val="26"/>
          <w:shd w:fill="FFFFFF" w:val="clear"/>
        </w:rPr>
        <w:t>υ</w:t>
      </w:r>
      <w:r>
        <w:rPr>
          <w:rFonts w:eastAsia="Times New Roman" w:cs="Times New Roman"/>
          <w:b/>
          <w:bCs/>
          <w:sz w:val="26"/>
          <w:szCs w:val="26"/>
          <w:shd w:fill="FFFFFF" w:val="clear"/>
        </w:rPr>
        <w:t xml:space="preserve"> ΔΕΠ Πανεπιστημίου Αιγαίου</w:t>
      </w:r>
    </w:p>
    <w:p>
      <w:pPr>
        <w:pStyle w:val="Style13"/>
        <w:jc w:val="right"/>
        <w:rPr/>
      </w:pPr>
      <w:r>
        <w:rPr/>
      </w:r>
    </w:p>
    <w:p>
      <w:pPr>
        <w:pStyle w:val="Style13"/>
        <w:jc w:val="right"/>
        <w:rPr>
          <w:rFonts w:cs="Times New Roman"/>
          <w:sz w:val="26"/>
          <w:szCs w:val="26"/>
        </w:rPr>
      </w:pPr>
      <w:r>
        <w:rPr>
          <w:rFonts w:cs="Times New Roman"/>
          <w:b w:val="false"/>
          <w:bCs w:val="false"/>
          <w:sz w:val="26"/>
          <w:szCs w:val="26"/>
          <w:shd w:fill="FFFF00" w:val="clear"/>
        </w:rPr>
        <w:t>Μυτιλήνη</w:t>
      </w:r>
      <w:r>
        <w:rPr>
          <w:rFonts w:cs="Times New Roman"/>
          <w:b w:val="false"/>
          <w:bCs w:val="false"/>
          <w:sz w:val="26"/>
          <w:szCs w:val="26"/>
        </w:rPr>
        <w:t>,</w:t>
      </w:r>
      <w:r>
        <w:rPr>
          <w:rFonts w:eastAsia="Times New Roman" w:cs="Times New Roman"/>
          <w:b w:val="false"/>
          <w:bCs w:val="false"/>
          <w:sz w:val="26"/>
          <w:szCs w:val="26"/>
          <w:shd w:fill="FFFF00" w:val="clear"/>
        </w:rPr>
        <w:t xml:space="preserve"> </w:t>
      </w:r>
      <w:r>
        <w:rPr>
          <w:rFonts w:eastAsia="Times New Roman" w:cs="Times New Roman"/>
          <w:b w:val="false"/>
          <w:bCs w:val="false"/>
          <w:sz w:val="26"/>
          <w:szCs w:val="26"/>
          <w:shd w:fill="FFFF00" w:val="clear"/>
        </w:rPr>
        <w:t>28</w:t>
      </w:r>
      <w:r>
        <w:rPr>
          <w:rFonts w:eastAsia="Times New Roman" w:cs="Times New Roman"/>
          <w:sz w:val="26"/>
          <w:szCs w:val="26"/>
        </w:rPr>
        <w:t xml:space="preserve"> </w:t>
      </w:r>
      <w:bookmarkStart w:id="0" w:name="__DdeLink__3_1265010363"/>
      <w:r>
        <w:rPr>
          <w:rFonts w:eastAsia="Times New Roman" w:cs="Times New Roman"/>
          <w:sz w:val="26"/>
          <w:szCs w:val="26"/>
        </w:rPr>
        <w:t>Φεβρουαρίου</w:t>
      </w:r>
      <w:bookmarkEnd w:id="0"/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201</w:t>
      </w:r>
      <w:r>
        <w:rPr>
          <w:rFonts w:cs="Times New Roman"/>
          <w:sz w:val="26"/>
          <w:szCs w:val="26"/>
        </w:rPr>
        <w:t>8</w:t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Ολοκληρώθηκε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σήμερα,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28</w:t>
      </w:r>
      <w:r>
        <w:rPr>
          <w:rFonts w:eastAsia="Times New Roman" w:cs="Times New Roman"/>
          <w:sz w:val="26"/>
          <w:szCs w:val="26"/>
        </w:rPr>
        <w:t xml:space="preserve"> Φεβρουαρίου </w:t>
      </w:r>
      <w:r>
        <w:rPr>
          <w:rFonts w:cs="Times New Roman"/>
          <w:sz w:val="26"/>
          <w:szCs w:val="26"/>
        </w:rPr>
        <w:t>και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ώρα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12.00,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στη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b w:val="false"/>
          <w:bCs w:val="false"/>
          <w:sz w:val="26"/>
          <w:szCs w:val="26"/>
          <w:shd w:fill="FFFF00" w:val="clear"/>
        </w:rPr>
        <w:t>Μυτιλήνη</w:t>
      </w:r>
      <w:r>
        <w:rPr>
          <w:rFonts w:eastAsia="Times New Roman" w:cs="Times New Roman"/>
          <w:b w:val="false"/>
          <w:bCs w:val="false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εκλογική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διαδικασία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για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την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ανάδειξη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μελών του Κεντρικού Συμβουλίου του Συλλόγου ΔΕΠ Πανεπιστημίου Αιγαίου.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Ψήφισαν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συνολικά</w:t>
      </w:r>
      <w:r>
        <w:rPr>
          <w:rFonts w:eastAsia="Times New Roman" w:cs="Times New Roman"/>
          <w:sz w:val="26"/>
          <w:szCs w:val="26"/>
        </w:rPr>
        <w:t xml:space="preserve"> ...... </w:t>
      </w:r>
      <w:r>
        <w:rPr>
          <w:rFonts w:cs="Times New Roman"/>
          <w:sz w:val="26"/>
          <w:szCs w:val="26"/>
        </w:rPr>
        <w:t>άτομα.</w:t>
      </w:r>
    </w:p>
    <w:p>
      <w:pPr>
        <w:pStyle w:val="Style13"/>
        <w:jc w:val="both"/>
        <w:rPr>
          <w:rFonts w:eastAsia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Παρουσία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των</w:t>
      </w:r>
      <w:r>
        <w:rPr>
          <w:rFonts w:eastAsia="Times New Roman" w:cs="Times New Roman"/>
          <w:sz w:val="26"/>
          <w:szCs w:val="26"/>
        </w:rPr>
        <w:t>:</w:t>
      </w:r>
    </w:p>
    <w:p>
      <w:pPr>
        <w:pStyle w:val="Style13"/>
        <w:jc w:val="both"/>
        <w:rPr>
          <w:rFonts w:eastAsia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1.</w:t>
      </w:r>
      <w:r>
        <w:rPr>
          <w:rFonts w:eastAsia="Times New Roman" w:cs="Times New Roman"/>
          <w:sz w:val="26"/>
          <w:szCs w:val="26"/>
        </w:rPr>
        <w:t xml:space="preserve"> ............</w:t>
      </w:r>
    </w:p>
    <w:p>
      <w:pPr>
        <w:pStyle w:val="Style13"/>
        <w:jc w:val="both"/>
        <w:rPr>
          <w:rFonts w:eastAsia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2.</w:t>
      </w:r>
      <w:r>
        <w:rPr>
          <w:rFonts w:eastAsia="Times New Roman" w:cs="Times New Roman"/>
          <w:sz w:val="26"/>
          <w:szCs w:val="26"/>
        </w:rPr>
        <w:t xml:space="preserve"> ............</w:t>
      </w:r>
    </w:p>
    <w:p>
      <w:pPr>
        <w:pStyle w:val="Style13"/>
        <w:jc w:val="both"/>
        <w:rPr>
          <w:rFonts w:eastAsia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3.</w:t>
      </w:r>
      <w:r>
        <w:rPr>
          <w:rFonts w:eastAsia="Times New Roman" w:cs="Times New Roman"/>
          <w:sz w:val="26"/>
          <w:szCs w:val="26"/>
        </w:rPr>
        <w:t xml:space="preserve"> ...................................................</w:t>
      </w:r>
    </w:p>
    <w:p>
      <w:pPr>
        <w:pStyle w:val="Style13"/>
        <w:jc w:val="both"/>
        <w:rPr>
          <w:rFonts w:eastAsia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ανοίχτηκε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κάλπη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και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καταμετρήθηκαν</w:t>
      </w:r>
      <w:r>
        <w:rPr>
          <w:rFonts w:eastAsia="Times New Roman" w:cs="Times New Roman"/>
          <w:sz w:val="26"/>
          <w:szCs w:val="26"/>
        </w:rPr>
        <w:t xml:space="preserve">  ........... </w:t>
      </w:r>
      <w:r>
        <w:rPr>
          <w:rFonts w:cs="Times New Roman"/>
          <w:sz w:val="26"/>
          <w:szCs w:val="26"/>
        </w:rPr>
        <w:t>ψηφοδέλτια.</w:t>
      </w:r>
      <w:r>
        <w:rPr>
          <w:rFonts w:eastAsia="Times New Roman" w:cs="Times New Roman"/>
          <w:sz w:val="26"/>
          <w:szCs w:val="26"/>
        </w:rPr>
        <w:t xml:space="preserve"> </w:t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>
          <w:rFonts w:eastAsia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Σύνολο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από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συνδρομές</w:t>
      </w:r>
      <w:r>
        <w:rPr>
          <w:rFonts w:eastAsia="Times New Roman" w:cs="Times New Roman"/>
          <w:sz w:val="26"/>
          <w:szCs w:val="26"/>
        </w:rPr>
        <w:t xml:space="preserve"> 5 </w:t>
      </w:r>
      <w:r>
        <w:rPr>
          <w:rFonts w:cs="Times New Roman"/>
          <w:sz w:val="26"/>
          <w:szCs w:val="26"/>
        </w:rPr>
        <w:t>x</w:t>
      </w:r>
      <w:r>
        <w:rPr>
          <w:rFonts w:eastAsia="Times New Roman" w:cs="Times New Roman"/>
          <w:sz w:val="26"/>
          <w:szCs w:val="26"/>
        </w:rPr>
        <w:t xml:space="preserve"> ......</w:t>
      </w:r>
      <w:r>
        <w:rPr>
          <w:rFonts w:cs="Times New Roman"/>
          <w:sz w:val="26"/>
          <w:szCs w:val="26"/>
        </w:rPr>
        <w:t>=</w:t>
      </w:r>
      <w:r>
        <w:rPr>
          <w:rFonts w:eastAsia="Times New Roman" w:cs="Times New Roman"/>
          <w:sz w:val="26"/>
          <w:szCs w:val="26"/>
        </w:rPr>
        <w:t xml:space="preserve">  ......... ΕΥΡΏ</w:t>
      </w:r>
    </w:p>
    <w:p>
      <w:pPr>
        <w:pStyle w:val="Style13"/>
        <w:jc w:val="both"/>
        <w:rPr/>
      </w:pPr>
      <w:r>
        <w:rPr/>
      </w:r>
    </w:p>
    <w:p>
      <w:pPr>
        <w:pStyle w:val="Style13"/>
        <w:tabs>
          <w:tab w:val="left" w:pos="720" w:leader="none"/>
          <w:tab w:val="left" w:pos="4935" w:leader="none"/>
        </w:tabs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Τα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  <w:u w:val="single"/>
        </w:rPr>
        <w:t>ψηφοδέλτια</w:t>
      </w:r>
      <w:r>
        <w:rPr>
          <w:rFonts w:eastAsia="Times New Roman" w:cs="Times New Roman"/>
          <w:sz w:val="26"/>
          <w:szCs w:val="26"/>
          <w:u w:val="single"/>
        </w:rPr>
        <w:t xml:space="preserve"> </w:t>
      </w:r>
      <w:r>
        <w:rPr>
          <w:rFonts w:cs="Times New Roman"/>
          <w:sz w:val="26"/>
          <w:szCs w:val="26"/>
          <w:u w:val="none"/>
        </w:rPr>
        <w:t>(1),</w:t>
      </w:r>
      <w:r>
        <w:rPr>
          <w:rFonts w:eastAsia="Times New Roman" w:cs="Times New Roman"/>
          <w:sz w:val="26"/>
          <w:szCs w:val="26"/>
          <w:u w:val="none"/>
        </w:rPr>
        <w:t xml:space="preserve"> </w:t>
      </w:r>
      <w:r>
        <w:rPr>
          <w:rFonts w:cs="Times New Roman"/>
          <w:sz w:val="26"/>
          <w:szCs w:val="26"/>
          <w:u w:val="single"/>
        </w:rPr>
        <w:t>οι</w:t>
      </w:r>
      <w:r>
        <w:rPr>
          <w:rFonts w:eastAsia="Times New Roman" w:cs="Times New Roman"/>
          <w:sz w:val="26"/>
          <w:szCs w:val="26"/>
          <w:u w:val="single"/>
        </w:rPr>
        <w:t xml:space="preserve"> </w:t>
      </w:r>
      <w:r>
        <w:rPr>
          <w:rFonts w:cs="Times New Roman"/>
          <w:sz w:val="26"/>
          <w:szCs w:val="26"/>
          <w:u w:val="single"/>
        </w:rPr>
        <w:t>εκλογικοί</w:t>
      </w:r>
      <w:r>
        <w:rPr>
          <w:rFonts w:eastAsia="Times New Roman" w:cs="Times New Roman"/>
          <w:sz w:val="26"/>
          <w:szCs w:val="26"/>
          <w:u w:val="single"/>
        </w:rPr>
        <w:t xml:space="preserve"> </w:t>
      </w:r>
      <w:r>
        <w:rPr>
          <w:rFonts w:cs="Times New Roman"/>
          <w:sz w:val="26"/>
          <w:szCs w:val="26"/>
          <w:u w:val="single"/>
        </w:rPr>
        <w:t>κατάλογοι</w:t>
      </w:r>
      <w:r>
        <w:rPr>
          <w:rFonts w:eastAsia="Times New Roman" w:cs="Times New Roman"/>
          <w:sz w:val="26"/>
          <w:szCs w:val="26"/>
          <w:u w:val="none"/>
        </w:rPr>
        <w:t xml:space="preserve"> </w:t>
      </w:r>
      <w:r>
        <w:rPr>
          <w:rFonts w:cs="Times New Roman"/>
          <w:sz w:val="26"/>
          <w:szCs w:val="26"/>
          <w:u w:val="none"/>
        </w:rPr>
        <w:t>(2)</w:t>
      </w:r>
      <w:r>
        <w:rPr>
          <w:rFonts w:eastAsia="Times New Roman" w:cs="Times New Roman"/>
          <w:sz w:val="26"/>
          <w:szCs w:val="26"/>
          <w:u w:val="none"/>
        </w:rPr>
        <w:t xml:space="preserve"> </w:t>
      </w:r>
      <w:r>
        <w:rPr>
          <w:rFonts w:cs="Times New Roman"/>
          <w:sz w:val="26"/>
          <w:szCs w:val="26"/>
        </w:rPr>
        <w:t>μαζί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με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το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συνολικό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ποσό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των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συνδρομών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none"/>
        </w:rPr>
        <w:t>(3)</w:t>
      </w:r>
      <w:r>
        <w:rPr>
          <w:rFonts w:cs="Times New Roman"/>
          <w:sz w:val="26"/>
          <w:szCs w:val="26"/>
        </w:rPr>
        <w:t>,</w:t>
      </w:r>
      <w:r>
        <w:rPr>
          <w:rFonts w:eastAsia="Times New Roman" w:cs="Times New Roman"/>
          <w:sz w:val="26"/>
          <w:szCs w:val="26"/>
        </w:rPr>
        <w:t xml:space="preserve"> οι </w:t>
      </w:r>
      <w:r>
        <w:rPr>
          <w:rFonts w:eastAsia="Times New Roman" w:cs="Times New Roman"/>
          <w:sz w:val="26"/>
          <w:szCs w:val="26"/>
          <w:u w:val="single"/>
          <w:shd w:fill="FFFFFF" w:val="clear"/>
        </w:rPr>
        <w:t>αποδείξεις για αγορά φακέλων, λουκέτου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(4) </w:t>
      </w:r>
      <w:r>
        <w:rPr>
          <w:rFonts w:cs="Times New Roman"/>
          <w:sz w:val="26"/>
          <w:szCs w:val="26"/>
          <w:shd w:fill="FFFFFF" w:val="clear"/>
        </w:rPr>
        <w:t>καθώς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και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το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u w:val="single"/>
          <w:shd w:fill="FFFFFF" w:val="clear"/>
        </w:rPr>
        <w:t>μπλοκάκι</w:t>
      </w:r>
      <w:r>
        <w:rPr>
          <w:rFonts w:eastAsia="Times New Roman" w:cs="Times New Roman"/>
          <w:sz w:val="26"/>
          <w:szCs w:val="26"/>
          <w:u w:val="single"/>
          <w:shd w:fill="FFFFFF" w:val="clear"/>
        </w:rPr>
        <w:t xml:space="preserve"> </w:t>
      </w:r>
      <w:r>
        <w:rPr>
          <w:rFonts w:cs="Times New Roman"/>
          <w:sz w:val="26"/>
          <w:szCs w:val="26"/>
          <w:u w:val="single"/>
          <w:shd w:fill="FFFFFF" w:val="clear"/>
        </w:rPr>
        <w:t>αποδείξεων</w:t>
      </w:r>
      <w:r>
        <w:rPr>
          <w:rFonts w:eastAsia="Times New Roman" w:cs="Times New Roman"/>
          <w:sz w:val="26"/>
          <w:szCs w:val="26"/>
          <w:u w:val="none"/>
          <w:shd w:fill="FFFFFF" w:val="clear"/>
        </w:rPr>
        <w:t xml:space="preserve"> </w:t>
      </w:r>
      <w:r>
        <w:rPr>
          <w:rFonts w:cs="Times New Roman"/>
          <w:sz w:val="26"/>
          <w:szCs w:val="26"/>
          <w:u w:val="none"/>
          <w:shd w:fill="FFFFFF" w:val="clear"/>
        </w:rPr>
        <w:t>(5),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εσωκλείονται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σε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φάκελο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και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αποστέλλονται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με courier </w:t>
      </w:r>
      <w:r>
        <w:rPr>
          <w:rFonts w:cs="Times New Roman"/>
          <w:sz w:val="26"/>
          <w:szCs w:val="26"/>
          <w:shd w:fill="FFFFFF" w:val="clear"/>
        </w:rPr>
        <w:t>στα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γραφεία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του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Πανεπιστημίου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στην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Αθήνα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(Βουλγαροκτόνου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30)</w:t>
      </w:r>
      <w:r>
        <w:rPr>
          <w:rFonts w:eastAsia="Times New Roman" w:cs="Times New Roman"/>
          <w:sz w:val="26"/>
          <w:szCs w:val="26"/>
          <w:shd w:fill="FFFFFF" w:val="clear"/>
        </w:rPr>
        <w:t xml:space="preserve"> </w:t>
      </w:r>
      <w:r>
        <w:rPr>
          <w:rFonts w:cs="Times New Roman"/>
          <w:sz w:val="26"/>
          <w:szCs w:val="26"/>
          <w:shd w:fill="FFFFFF" w:val="clear"/>
        </w:rPr>
        <w:t>για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να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παραδοθούν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στην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Τριμελή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Εφορευτική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Επιτροπή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που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θα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κάνει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την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διαλογή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των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ψηφοδελτίων.</w:t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Με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συναδελφικούς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χαιρετισμούς,</w:t>
      </w:r>
    </w:p>
    <w:p>
      <w:pPr>
        <w:pStyle w:val="Style13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(Υπογραφές)</w:t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spacing w:before="0" w:after="120"/>
        <w:jc w:val="both"/>
        <w:rPr/>
      </w:pPr>
      <w:r>
        <w:rPr/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DejaVu Sans Mono">
    <w:charset w:val="01"/>
    <w:family w:val="roman"/>
    <w:pitch w:val="variable"/>
  </w:font>
  <w:font w:name="Arial"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51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l-G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l-GR" w:eastAsia="zh-CN" w:bidi="hi-IN"/>
    </w:rPr>
  </w:style>
  <w:style w:type="paragraph" w:styleId="1">
    <w:name w:val="Επικεφαλίδα 1"/>
    <w:basedOn w:val="Style17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Επικεφαλίδα 2"/>
    <w:basedOn w:val="Style1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Επικεφαλίδα 3"/>
    <w:basedOn w:val="Style17"/>
    <w:pPr>
      <w:spacing w:before="280" w:after="280"/>
      <w:outlineLvl w:val="2"/>
    </w:pPr>
    <w:rPr>
      <w:b/>
      <w:bCs/>
      <w:sz w:val="27"/>
      <w:szCs w:val="27"/>
    </w:rPr>
  </w:style>
  <w:style w:type="paragraph" w:styleId="6">
    <w:name w:val="Επικεφαλίδα 6"/>
    <w:basedOn w:val="Style17"/>
    <w:pPr>
      <w:spacing w:before="240" w:after="60"/>
      <w:outlineLvl w:val="5"/>
    </w:pPr>
    <w:rPr>
      <w:b/>
      <w:bCs/>
      <w:sz w:val="22"/>
      <w:szCs w:val="22"/>
    </w:rPr>
  </w:style>
  <w:style w:type="character" w:styleId="AbsatzStandardschriftart">
    <w:name w:val="Absatz-Standardschriftart"/>
    <w:rPr/>
  </w:style>
  <w:style w:type="character" w:styleId="WWAbsatzStandardschriftart">
    <w:name w:val="WW-Absatz-Standardschriftart"/>
    <w:rPr/>
  </w:style>
  <w:style w:type="character" w:styleId="WWAbsatzStandardschriftart1">
    <w:name w:val="WW-Absatz-Standardschriftart1"/>
    <w:rPr/>
  </w:style>
  <w:style w:type="character" w:styleId="WWAbsatzStandardschriftart11">
    <w:name w:val="WW-Absatz-Standardschriftart11"/>
    <w:rPr/>
  </w:style>
  <w:style w:type="character" w:styleId="WWAbsatzStandardschriftart111">
    <w:name w:val="WW-Absatz-Standardschriftart111"/>
    <w:rPr/>
  </w:style>
  <w:style w:type="character" w:styleId="WW8Num2z0">
    <w:name w:val="WW8Num2z0"/>
    <w:rPr>
      <w:rFonts w:ascii="Symbol" w:hAnsi="Symbol" w:cs="Symbol"/>
      <w:sz w:val="20"/>
    </w:rPr>
  </w:style>
  <w:style w:type="character" w:styleId="WW8Num2z1">
    <w:name w:val="WW8Num2z1"/>
    <w:rPr>
      <w:rFonts w:ascii="Courier New" w:hAnsi="Courier New" w:cs="Courier New"/>
      <w:sz w:val="20"/>
    </w:rPr>
  </w:style>
  <w:style w:type="character" w:styleId="WW8Num2z2">
    <w:name w:val="WW8Num2z2"/>
    <w:rPr>
      <w:rFonts w:ascii="Wingdings" w:hAnsi="Wingdings" w:cs="Wingdings"/>
      <w:sz w:val="20"/>
    </w:rPr>
  </w:style>
  <w:style w:type="character" w:styleId="WWAbsatzStandardschriftart1111">
    <w:name w:val="WW-Absatz-Standardschriftart1111"/>
    <w:rPr/>
  </w:style>
  <w:style w:type="character" w:styleId="WW8Num1z0">
    <w:name w:val="WW8Num1z0"/>
    <w:rPr>
      <w:rFonts w:ascii="Symbol" w:hAnsi="Symbol" w:cs="Symbol"/>
      <w:sz w:val="20"/>
    </w:rPr>
  </w:style>
  <w:style w:type="character" w:styleId="WW8Num1z1">
    <w:name w:val="WW8Num1z1"/>
    <w:rPr>
      <w:rFonts w:ascii="Courier New" w:hAnsi="Courier New" w:cs="Courier New"/>
      <w:sz w:val="20"/>
    </w:rPr>
  </w:style>
  <w:style w:type="character" w:styleId="WW8Num1z2">
    <w:name w:val="WW8Num1z2"/>
    <w:rPr>
      <w:rFonts w:ascii="Wingdings" w:hAnsi="Wingdings" w:cs="Wingdings"/>
      <w:sz w:val="20"/>
    </w:rPr>
  </w:style>
  <w:style w:type="character" w:styleId="DefaultParagraphFont">
    <w:name w:val="Default Paragraph Font"/>
    <w:rPr/>
  </w:style>
  <w:style w:type="character" w:styleId="Style10">
    <w:name w:val="Έμφασις"/>
    <w:basedOn w:val="DefaultParagraphFont"/>
    <w:rPr>
      <w:i/>
      <w:iCs/>
    </w:rPr>
  </w:style>
  <w:style w:type="character" w:styleId="Style11">
    <w:name w:val="Μη αρμονικό κείμενο"/>
    <w:rPr>
      <w:rFonts w:ascii="DejaVu Sans Mono" w:hAnsi="DejaVu Sans Mono" w:eastAsia="SimSun" w:cs="DejaVu Sans Mono"/>
    </w:rPr>
  </w:style>
  <w:style w:type="paragraph" w:styleId="Style12">
    <w:name w:val="Επικεφαλίδα"/>
    <w:basedOn w:val="Style17"/>
    <w:next w:val="Style13"/>
    <w:pPr>
      <w:keepNext/>
      <w:spacing w:before="240" w:after="120"/>
    </w:pPr>
    <w:rPr>
      <w:rFonts w:ascii="Arial" w:hAnsi="Arial" w:eastAsia="SimSun" w:cs="FreeSans"/>
      <w:sz w:val="28"/>
      <w:szCs w:val="28"/>
    </w:rPr>
  </w:style>
  <w:style w:type="paragraph" w:styleId="Style13">
    <w:name w:val="Σώμα κειμένου"/>
    <w:basedOn w:val="Style17"/>
    <w:pPr>
      <w:spacing w:lineRule="auto" w:line="288" w:before="0" w:after="120"/>
    </w:pPr>
    <w:rPr/>
  </w:style>
  <w:style w:type="paragraph" w:styleId="Style14">
    <w:name w:val="Λίστα"/>
    <w:basedOn w:val="Style13"/>
    <w:pPr/>
    <w:rPr>
      <w:rFonts w:cs="FreeSans"/>
    </w:rPr>
  </w:style>
  <w:style w:type="paragraph" w:styleId="Style15">
    <w:name w:val="Υπόμνημα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6">
    <w:name w:val="Ευρετήριο"/>
    <w:basedOn w:val="Style17"/>
    <w:pPr>
      <w:suppressLineNumbers/>
    </w:pPr>
    <w:rPr>
      <w:rFonts w:cs="FreeSans"/>
    </w:rPr>
  </w:style>
  <w:style w:type="paragraph" w:styleId="Style17">
    <w:name w:val="Προεπιλογή"/>
    <w:pPr>
      <w:widowControl/>
      <w:tabs>
        <w:tab w:val="left" w:pos="720" w:leader="none"/>
      </w:tabs>
      <w:suppressAutoHyphens w:val="true"/>
      <w:bidi w:val="0"/>
      <w:jc w:val="left"/>
    </w:pPr>
    <w:rPr>
      <w:rFonts w:ascii="Times New Roman" w:hAnsi="Times New Roman" w:eastAsia="SimSun;宋体" w:cs="Times New Roman"/>
      <w:color w:val="00000A"/>
      <w:sz w:val="24"/>
      <w:szCs w:val="24"/>
      <w:lang w:val="el-GR" w:eastAsia="zh-CN" w:bidi="ar-SA"/>
    </w:rPr>
  </w:style>
  <w:style w:type="paragraph" w:styleId="Style18">
    <w:name w:val="Λεζάντα"/>
    <w:basedOn w:val="Style17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HTMLPreformatted">
    <w:name w:val="HTML Preformatted"/>
    <w:basedOn w:val="Style17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Style17"/>
    <w:pPr>
      <w:spacing w:before="280" w:after="28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2067068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2012-03-26T20:07:25Z</dcterms:created>
  <dc:language>el-GR</dc:language>
  <cp:revision>1</cp:revision>
  <dc:title>ΘΑ ΛΟΓΟΔΟΤΗΣΟΥΝ </dc:title>
</cp:coreProperties>
</file>