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159" w:rsidRPr="00474CFF" w:rsidRDefault="00E01159" w:rsidP="00E01159">
      <w:pPr>
        <w:spacing w:after="0" w:line="240" w:lineRule="auto"/>
        <w:ind w:right="-1054"/>
        <w:jc w:val="center"/>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14:anchorId="5ECF22EB" wp14:editId="4B7B6BF6">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E01159">
      <w:pPr>
        <w:spacing w:after="0" w:line="240" w:lineRule="auto"/>
        <w:ind w:right="-1054"/>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474CFF" w:rsidRDefault="00987BB1"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6B61B8" w:rsidRPr="006B61B8">
        <w:rPr>
          <w:rFonts w:eastAsia="Times New Roman" w:cs="Arial"/>
          <w:b/>
          <w:bCs/>
          <w:sz w:val="24"/>
          <w:szCs w:val="24"/>
          <w:lang w:eastAsia="el-GR"/>
        </w:rPr>
        <w:t>ΜΗΧΑΝΙΚΩΝ ΟΙΚΟΝΟΜΙΑΣ ΚΑΙ ΔΙΟΙΚΗΣΗΣ</w:t>
      </w:r>
    </w:p>
    <w:p w:rsidR="00262832" w:rsidRPr="00474CFF" w:rsidRDefault="00262832" w:rsidP="00262832">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ΜΕΤΑ</w:t>
      </w:r>
      <w:r w:rsidR="00987BB1" w:rsidRPr="00474CFF">
        <w:rPr>
          <w:rFonts w:eastAsia="Times New Roman" w:cs="Arial"/>
          <w:b/>
          <w:bCs/>
          <w:sz w:val="24"/>
          <w:szCs w:val="24"/>
          <w:lang w:eastAsia="el-GR"/>
        </w:rPr>
        <w:t xml:space="preserve">ΠΤΥΧΙΑΚΟ ΠΡΟΓΡΑΜΜΑ </w:t>
      </w:r>
      <w:r w:rsidR="007D5A00" w:rsidRPr="00474CFF">
        <w:rPr>
          <w:rFonts w:eastAsia="Times New Roman" w:cs="Arial"/>
          <w:b/>
          <w:bCs/>
          <w:sz w:val="24"/>
          <w:szCs w:val="24"/>
          <w:lang w:eastAsia="el-GR"/>
        </w:rPr>
        <w:t xml:space="preserve">ΣΠΟΥΔΩΝ </w:t>
      </w:r>
      <w:r w:rsidR="006B61B8">
        <w:rPr>
          <w:rFonts w:eastAsia="Times New Roman" w:cs="Arial"/>
          <w:b/>
          <w:bCs/>
          <w:sz w:val="24"/>
          <w:szCs w:val="24"/>
          <w:lang w:eastAsia="el-GR"/>
        </w:rPr>
        <w:t>«</w:t>
      </w:r>
      <w:r w:rsidR="006B61B8" w:rsidRPr="006B61B8">
        <w:rPr>
          <w:rFonts w:eastAsia="Times New Roman" w:cs="Arial"/>
          <w:b/>
          <w:bCs/>
          <w:sz w:val="24"/>
          <w:szCs w:val="24"/>
          <w:lang w:eastAsia="el-GR"/>
        </w:rPr>
        <w:t>ΟΙΚΟΝΟΜΙΚΗ ΚΑΙ ΔΙΟΙΚΗΣΗ ΓΙΑ ΜΗΧΑΝΙΚΟΥΣ</w:t>
      </w:r>
      <w:r w:rsidR="006B61B8">
        <w:rPr>
          <w:rFonts w:eastAsia="Times New Roman" w:cs="Arial"/>
          <w:b/>
          <w:bCs/>
          <w:sz w:val="24"/>
          <w:szCs w:val="24"/>
          <w:lang w:eastAsia="el-GR"/>
        </w:rPr>
        <w:t>»</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E37A2" w:rsidRPr="00474CFF" w:rsidRDefault="00262832" w:rsidP="00262832">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ΠΡΟΣΚΛΗΣΗ ΕΚΔΗΛΩΣΗΣ ΕΝΔΙΑΦΕΡΟΝΤΟΣ</w:t>
      </w:r>
      <w:r w:rsidR="00EE37A2" w:rsidRPr="00474CFF">
        <w:rPr>
          <w:rFonts w:eastAsia="Arial Unicode MS" w:cs="Arial"/>
          <w:b/>
          <w:bCs/>
          <w:kern w:val="28"/>
          <w:sz w:val="24"/>
          <w:szCs w:val="24"/>
          <w:lang w:eastAsia="el-GR"/>
        </w:rPr>
        <w:t xml:space="preserve"> </w:t>
      </w:r>
    </w:p>
    <w:p w:rsidR="00262832" w:rsidRPr="00474CFF" w:rsidRDefault="00EE37A2" w:rsidP="00262832">
      <w:pPr>
        <w:spacing w:after="0" w:line="240" w:lineRule="auto"/>
        <w:jc w:val="center"/>
        <w:outlineLvl w:val="0"/>
        <w:rPr>
          <w:rFonts w:eastAsia="Arial Unicode MS" w:cs="Arial"/>
          <w:b/>
          <w:bCs/>
          <w:kern w:val="36"/>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rsidR="00262832" w:rsidRDefault="00EE37A2" w:rsidP="00262832">
      <w:pPr>
        <w:spacing w:after="0" w:line="240" w:lineRule="auto"/>
        <w:jc w:val="center"/>
        <w:rPr>
          <w:rFonts w:eastAsia="Times New Roman" w:cs="Arial"/>
          <w:b/>
          <w:bCs/>
          <w:sz w:val="24"/>
          <w:szCs w:val="24"/>
          <w:lang w:val="en-US" w:eastAsia="el-GR"/>
        </w:rPr>
      </w:pPr>
      <w:r w:rsidRPr="00474CFF">
        <w:rPr>
          <w:rFonts w:eastAsia="Times New Roman" w:cs="Arial"/>
          <w:b/>
          <w:bCs/>
          <w:sz w:val="24"/>
          <w:szCs w:val="24"/>
          <w:lang w:eastAsia="el-GR"/>
        </w:rPr>
        <w:t xml:space="preserve">ΤΟ </w:t>
      </w:r>
      <w:r w:rsidR="00262832" w:rsidRPr="00474CFF">
        <w:rPr>
          <w:rFonts w:eastAsia="Times New Roman" w:cs="Arial"/>
          <w:b/>
          <w:bCs/>
          <w:sz w:val="24"/>
          <w:szCs w:val="24"/>
          <w:lang w:eastAsia="el-GR"/>
        </w:rPr>
        <w:t xml:space="preserve">ΑΚΑΔΗΜΑΪΚΟ ΕΤΟΣ </w:t>
      </w:r>
      <w:r w:rsidRPr="00474CFF">
        <w:rPr>
          <w:rFonts w:eastAsia="Times New Roman" w:cs="Arial"/>
          <w:b/>
          <w:bCs/>
          <w:sz w:val="24"/>
          <w:szCs w:val="24"/>
          <w:lang w:eastAsia="el-GR"/>
        </w:rPr>
        <w:t>20</w:t>
      </w:r>
      <w:r w:rsidR="006B61B8">
        <w:rPr>
          <w:rFonts w:eastAsia="Times New Roman" w:cs="Arial"/>
          <w:b/>
          <w:bCs/>
          <w:sz w:val="24"/>
          <w:szCs w:val="24"/>
          <w:lang w:eastAsia="el-GR"/>
        </w:rPr>
        <w:t>17-</w:t>
      </w:r>
      <w:r w:rsidRPr="00474CFF">
        <w:rPr>
          <w:rFonts w:eastAsia="Times New Roman" w:cs="Arial"/>
          <w:b/>
          <w:bCs/>
          <w:sz w:val="24"/>
          <w:szCs w:val="24"/>
          <w:lang w:eastAsia="el-GR"/>
        </w:rPr>
        <w:t>20</w:t>
      </w:r>
      <w:r w:rsidR="006B61B8">
        <w:rPr>
          <w:rFonts w:eastAsia="Times New Roman" w:cs="Arial"/>
          <w:b/>
          <w:bCs/>
          <w:sz w:val="24"/>
          <w:szCs w:val="24"/>
          <w:lang w:eastAsia="el-GR"/>
        </w:rPr>
        <w:t>18</w:t>
      </w:r>
    </w:p>
    <w:p w:rsidR="00DE2C75" w:rsidRDefault="00DE2C75" w:rsidP="00262832">
      <w:pPr>
        <w:spacing w:after="0" w:line="240" w:lineRule="auto"/>
        <w:jc w:val="center"/>
        <w:rPr>
          <w:rFonts w:eastAsia="Times New Roman" w:cs="Arial"/>
          <w:b/>
          <w:bCs/>
          <w:sz w:val="24"/>
          <w:szCs w:val="24"/>
          <w:lang w:eastAsia="el-GR"/>
        </w:rPr>
      </w:pPr>
    </w:p>
    <w:p w:rsidR="00DE2C75" w:rsidRPr="00DE2C75" w:rsidRDefault="00DE2C75" w:rsidP="00262832">
      <w:pPr>
        <w:spacing w:after="0" w:line="240" w:lineRule="auto"/>
        <w:jc w:val="center"/>
        <w:rPr>
          <w:rFonts w:eastAsia="Times New Roman" w:cs="Arial"/>
          <w:b/>
          <w:bCs/>
          <w:sz w:val="24"/>
          <w:szCs w:val="24"/>
          <w:lang w:eastAsia="el-GR"/>
        </w:rPr>
      </w:pPr>
    </w:p>
    <w:p w:rsidR="00DE2C75" w:rsidRPr="00DE2C75" w:rsidRDefault="00DE2C75" w:rsidP="00262832">
      <w:pPr>
        <w:spacing w:after="0" w:line="240" w:lineRule="auto"/>
        <w:jc w:val="center"/>
        <w:rPr>
          <w:rFonts w:eastAsia="Times New Roman" w:cs="Arial"/>
          <w:b/>
          <w:bCs/>
          <w:i/>
          <w:sz w:val="26"/>
          <w:szCs w:val="26"/>
          <w:u w:val="single"/>
          <w:lang w:eastAsia="el-GR"/>
        </w:rPr>
      </w:pPr>
      <w:r w:rsidRPr="00DE2C75">
        <w:rPr>
          <w:rFonts w:eastAsia="Times New Roman" w:cs="Arial"/>
          <w:b/>
          <w:bCs/>
          <w:i/>
          <w:sz w:val="26"/>
          <w:szCs w:val="26"/>
          <w:u w:val="single"/>
          <w:lang w:eastAsia="el-GR"/>
        </w:rPr>
        <w:t>ΠΑΡΑΤΑΣΗ ΠΡΟΘΕΣΜΙΑΣ ΥΠΟΒΟΛΗΣ ΥΠΟΨΗΦΙΟΤΗΤΩΝ ΕΩΣ ΤΙΣ 14 ΙΟΥΛΙΟΥ 2017</w:t>
      </w: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E01159" w:rsidRPr="00DE2C75" w:rsidRDefault="006B61B8" w:rsidP="00DE2C75">
      <w:pPr>
        <w:spacing w:after="0" w:line="240" w:lineRule="auto"/>
        <w:ind w:left="5760" w:firstLine="720"/>
        <w:rPr>
          <w:rFonts w:eastAsia="Times New Roman" w:cs="Arial"/>
          <w:b/>
          <w:bCs/>
          <w:lang w:eastAsia="el-GR"/>
        </w:rPr>
      </w:pPr>
      <w:r w:rsidRPr="00DE2C75">
        <w:rPr>
          <w:rFonts w:eastAsia="Arial Unicode MS" w:cs="Arial"/>
          <w:bCs/>
          <w:kern w:val="28"/>
          <w:lang w:eastAsia="el-GR"/>
        </w:rPr>
        <w:t>Χίος</w:t>
      </w:r>
      <w:r w:rsidR="00E01159" w:rsidRPr="00DE2C75">
        <w:rPr>
          <w:rFonts w:eastAsia="Arial Unicode MS" w:cs="Arial"/>
          <w:bCs/>
          <w:kern w:val="28"/>
          <w:lang w:eastAsia="el-GR"/>
        </w:rPr>
        <w:t xml:space="preserve">, </w:t>
      </w:r>
      <w:r w:rsidR="00DE2C75" w:rsidRPr="00DE2C75">
        <w:rPr>
          <w:rFonts w:eastAsia="Arial Unicode MS" w:cs="Arial"/>
          <w:bCs/>
          <w:kern w:val="28"/>
          <w:lang w:eastAsia="el-GR"/>
        </w:rPr>
        <w:t>30</w:t>
      </w:r>
      <w:r w:rsidR="00337371" w:rsidRPr="00DE2C75">
        <w:rPr>
          <w:rFonts w:eastAsia="Arial Unicode MS" w:cs="Arial"/>
          <w:bCs/>
          <w:kern w:val="28"/>
          <w:lang w:eastAsia="el-GR"/>
        </w:rPr>
        <w:t>.0</w:t>
      </w:r>
      <w:r w:rsidR="00DE2C75" w:rsidRPr="00DE2C75">
        <w:rPr>
          <w:rFonts w:eastAsia="Arial Unicode MS" w:cs="Arial"/>
          <w:bCs/>
          <w:kern w:val="28"/>
          <w:lang w:eastAsia="el-GR"/>
        </w:rPr>
        <w:t>6</w:t>
      </w:r>
      <w:r w:rsidRPr="00DE2C75">
        <w:rPr>
          <w:rFonts w:eastAsia="Arial Unicode MS" w:cs="Arial"/>
          <w:bCs/>
          <w:kern w:val="28"/>
          <w:lang w:eastAsia="el-GR"/>
        </w:rPr>
        <w:t>.2017</w:t>
      </w:r>
    </w:p>
    <w:p w:rsidR="00E01159" w:rsidRPr="00DE2C75" w:rsidRDefault="00E01159" w:rsidP="00DE2C75">
      <w:pPr>
        <w:spacing w:after="0" w:line="240" w:lineRule="auto"/>
        <w:ind w:left="5760" w:firstLine="720"/>
        <w:rPr>
          <w:rFonts w:eastAsia="Arial Unicode MS" w:cs="Arial"/>
          <w:bCs/>
          <w:kern w:val="28"/>
          <w:lang w:eastAsia="el-GR"/>
        </w:rPr>
      </w:pPr>
      <w:bookmarkStart w:id="0" w:name="_GoBack"/>
      <w:bookmarkEnd w:id="0"/>
      <w:r w:rsidRPr="00DE2C75">
        <w:rPr>
          <w:rFonts w:eastAsia="Arial Unicode MS" w:cs="Arial"/>
          <w:bCs/>
          <w:kern w:val="28"/>
          <w:lang w:eastAsia="el-GR"/>
        </w:rPr>
        <w:t>Α.Π.:</w:t>
      </w:r>
      <w:r w:rsidR="00337371" w:rsidRPr="00DE2C75">
        <w:rPr>
          <w:rFonts w:eastAsia="Arial Unicode MS" w:cs="Arial"/>
          <w:bCs/>
          <w:kern w:val="28"/>
          <w:lang w:eastAsia="el-GR"/>
        </w:rPr>
        <w:t xml:space="preserve"> </w:t>
      </w:r>
      <w:r w:rsidR="00DE2C75" w:rsidRPr="00DE2C75">
        <w:rPr>
          <w:rFonts w:eastAsia="Arial Unicode MS" w:cs="Arial"/>
          <w:bCs/>
          <w:kern w:val="28"/>
          <w:lang w:eastAsia="el-GR"/>
        </w:rPr>
        <w:t>781</w:t>
      </w:r>
    </w:p>
    <w:p w:rsidR="00262832" w:rsidRPr="00474CFF" w:rsidRDefault="00262832" w:rsidP="00262832">
      <w:pPr>
        <w:spacing w:after="0" w:line="240" w:lineRule="auto"/>
        <w:jc w:val="both"/>
        <w:rPr>
          <w:rFonts w:eastAsia="Times New Roman" w:cs="Arial"/>
          <w:sz w:val="24"/>
          <w:szCs w:val="24"/>
          <w:lang w:eastAsia="el-GR"/>
        </w:rPr>
      </w:pPr>
    </w:p>
    <w:p w:rsidR="00337371" w:rsidRPr="00DE2C75"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Το Τμήμα Μηχανικών Οικονομίας και Διοίκησης οργανώνει και λειτουργεί από το ακαδημαϊκό έτος 2005-2006 Πρόγραμμα Μεταπτυχιακών Σπουδών με τίτλο:</w:t>
      </w:r>
    </w:p>
    <w:p w:rsidR="00337371" w:rsidRPr="00DE2C75"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center"/>
        <w:rPr>
          <w:rFonts w:eastAsia="Times New Roman" w:cs="Arial"/>
          <w:b/>
          <w:sz w:val="24"/>
          <w:szCs w:val="24"/>
          <w:lang w:eastAsia="el-GR"/>
        </w:rPr>
      </w:pPr>
      <w:r w:rsidRPr="00337371">
        <w:rPr>
          <w:rFonts w:eastAsia="Times New Roman" w:cs="Arial"/>
          <w:b/>
          <w:sz w:val="24"/>
          <w:szCs w:val="24"/>
          <w:lang w:eastAsia="el-GR"/>
        </w:rPr>
        <w:t>«</w:t>
      </w:r>
      <w:r w:rsidRPr="00337371">
        <w:rPr>
          <w:rFonts w:eastAsia="Times New Roman" w:cs="Arial"/>
          <w:b/>
          <w:i/>
          <w:sz w:val="24"/>
          <w:szCs w:val="24"/>
          <w:lang w:eastAsia="el-GR"/>
        </w:rPr>
        <w:t>Οικονομική και Διοίκηση για Μηχανικούς</w:t>
      </w:r>
      <w:r w:rsidRPr="00337371">
        <w:rPr>
          <w:rFonts w:eastAsia="Times New Roman" w:cs="Arial"/>
          <w:b/>
          <w:sz w:val="24"/>
          <w:szCs w:val="24"/>
          <w:lang w:eastAsia="el-GR"/>
        </w:rPr>
        <w:t>»</w:t>
      </w:r>
    </w:p>
    <w:p w:rsidR="00337371" w:rsidRPr="00337371" w:rsidRDefault="00337371" w:rsidP="00337371">
      <w:pPr>
        <w:spacing w:after="0" w:line="240" w:lineRule="auto"/>
        <w:jc w:val="center"/>
        <w:rPr>
          <w:rFonts w:eastAsia="Times New Roman" w:cs="Arial"/>
          <w:sz w:val="24"/>
          <w:szCs w:val="24"/>
          <w:lang w:eastAsia="el-GR"/>
        </w:rPr>
      </w:pPr>
      <w:r w:rsidRPr="00337371">
        <w:rPr>
          <w:rFonts w:eastAsia="Times New Roman" w:cs="Arial"/>
          <w:sz w:val="24"/>
          <w:szCs w:val="24"/>
          <w:lang w:eastAsia="el-GR"/>
        </w:rPr>
        <w:t>(ΦΕΚ 1049/25.07.05, τ. Β’ όπως αντικαταστάθηκε από</w:t>
      </w:r>
      <w:r>
        <w:rPr>
          <w:rFonts w:eastAsia="Times New Roman" w:cs="Arial"/>
          <w:sz w:val="24"/>
          <w:szCs w:val="24"/>
          <w:lang w:eastAsia="el-GR"/>
        </w:rPr>
        <w:t xml:space="preserve"> το ΦΕΚ 2064/29.07.14, τ. Β’),</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το οποίο οδηγεί σε Μεταπτυχιακό Δίπλωμα Ειδίκευσης στην Οικονομική και Διοίκηση για Μηχανικούς</w:t>
      </w:r>
      <w:r w:rsidRPr="00337371">
        <w:rPr>
          <w:rFonts w:eastAsia="Times New Roman" w:cs="Arial"/>
          <w:i/>
          <w:sz w:val="24"/>
          <w:szCs w:val="24"/>
          <w:lang w:eastAsia="el-GR"/>
        </w:rPr>
        <w:t xml:space="preserve"> </w:t>
      </w:r>
      <w:r w:rsidRPr="00337371">
        <w:rPr>
          <w:rFonts w:eastAsia="Times New Roman" w:cs="Arial"/>
          <w:sz w:val="24"/>
          <w:szCs w:val="24"/>
          <w:lang w:eastAsia="el-GR"/>
        </w:rPr>
        <w:t>με τις κατευθύνσεις: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Χρηματοοικονομική Μηχανική</w:t>
      </w:r>
      <w:r>
        <w:rPr>
          <w:rFonts w:eastAsia="Times New Roman" w:cs="Arial"/>
          <w:b/>
          <w:sz w:val="24"/>
          <w:szCs w:val="24"/>
          <w:lang w:val="en-US" w:eastAsia="el-GR"/>
        </w:rPr>
        <w:t xml:space="preserve"> (Financial Engineering)</w:t>
      </w: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Μηχανική της Διοίκησης</w:t>
      </w:r>
      <w:r>
        <w:rPr>
          <w:rFonts w:eastAsia="Times New Roman" w:cs="Arial"/>
          <w:b/>
          <w:sz w:val="24"/>
          <w:szCs w:val="24"/>
          <w:lang w:val="en-US" w:eastAsia="el-GR"/>
        </w:rPr>
        <w:t xml:space="preserve"> (Management Engineering)</w:t>
      </w: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Διοίκηση και Οικονομία Δημοσίων Οργανισμών και Φορέων</w:t>
      </w:r>
    </w:p>
    <w:p w:rsidR="006B61B8" w:rsidRDefault="006B61B8" w:rsidP="00262832">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Αντικείμενο και στόχοι του Π.Μ.Σ. είναι η παραγωγή και η μετάδοση γνώσεων, τεχνογνωσίας, μεθοδολογιών, εργαλείων στον διεπιστημονικό χώρο της τεχνολογίας, οικονομικής και διοίκησης. Το Π.Μ.Σ.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οικονομίας. Οι απόφοιτοι του Π.Μ.Σ. αποκτούν στιβαρές δεξιότητες σε θέματα ορθολογικής διαχείρισης της τεχνολογίας, ελαχιστοποίησης της σπατάλης πόρων και επιβάρυνσης του περιβάλλοντος, χρήσης της καινοτομίας για τη μεγιστοποίηση της παραγωγικότητας και ανταγωνιστικότητας, και δημιουργίας και ανάπτυξης επιχειρήσεων σε νέες τεχνολογίες.</w:t>
      </w:r>
    </w:p>
    <w:p w:rsidR="00651969" w:rsidRPr="00474CFF" w:rsidRDefault="00651969" w:rsidP="006B61B8">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Για την απόκτηση του Μ.Δ.Ε. απαιτείται η επιτυχής εξέταση σε εννέα (9) μαθήματα που διεξάγονται κατά τη διάρκεια δύο (2) διδακτικών περιόδων και β) εκπόνηση διπλωματικής εργασίας κατά το τελευταίο πεντάμηνο του προγράμματος.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lastRenderedPageBreak/>
        <w:t>Το ΠΜΣ υλοποιείται σε περιβάλλον μικτής διαδικασίας μάθησης με πρότυπες συνδυαστικές μορφές εκπαίδευσης, οι οποίες περιλαμβάνουν: α) ένα πενθήμερο κύκλο εντατικών διαλέξεων που πραγματοποιείται στην έδρα του Τμήματος στην αρχή κάθε διδακτικής περιόδου (Νοέμβριο 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στην έδρα του Τμήματος,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b/>
          <w:sz w:val="24"/>
          <w:szCs w:val="24"/>
          <w:lang w:eastAsia="el-GR"/>
        </w:rPr>
      </w:pPr>
      <w:r w:rsidRPr="00337371">
        <w:rPr>
          <w:rFonts w:eastAsia="Times New Roman" w:cs="Arial"/>
          <w:sz w:val="24"/>
          <w:szCs w:val="24"/>
          <w:lang w:eastAsia="el-GR"/>
        </w:rPr>
        <w:t>Κατά το ακαδημαϊκό έτος 2017-2018, θα εισαχθούν στο  Π.Μ.Σ. «Οικονομική και Διοίκηση για Μηχανικούς» κατ’ ανώτατο όριο εξήντα (60) μεταπτυχιακοί/ες φοιτητές/</w:t>
      </w:r>
      <w:proofErr w:type="spellStart"/>
      <w:r w:rsidRPr="00337371">
        <w:rPr>
          <w:rFonts w:eastAsia="Times New Roman" w:cs="Arial"/>
          <w:sz w:val="24"/>
          <w:szCs w:val="24"/>
          <w:lang w:eastAsia="el-GR"/>
        </w:rPr>
        <w:t>τριες</w:t>
      </w:r>
      <w:proofErr w:type="spellEnd"/>
      <w:r w:rsidRPr="00337371">
        <w:rPr>
          <w:rFonts w:eastAsia="Times New Roman" w:cs="Arial"/>
          <w:b/>
          <w:sz w:val="24"/>
          <w:szCs w:val="24"/>
          <w:lang w:eastAsia="el-GR"/>
        </w:rPr>
        <w:t xml:space="preserve">.  </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Στο Π.Μ.Σ. γίνονται δεκτοί Διπλωματούχοι Μηχανικοί ΑΕΙ αλλά και απόφοιτοι Σχολών Θετικών και Οικονομικών Επιστημών, Διοίκησης Επιχειρήσεων, Πληροφορικής καθώς και άλλων συναφών προπτυχιακών τμημάτων της τριτοβάθμιας εκπαίδευσης της ημεδαπής ή αναγνωρισμένων ομοταγών ιδρυμάτων της αλλοδαπής, καθώς και πτυχιούχοι συναφών Τμημάτων ΤΕΙ και απόφοιτοι ΑΣΕΙ. Επίσης, γίνονται δεκτοί επί </w:t>
      </w:r>
      <w:proofErr w:type="spellStart"/>
      <w:r w:rsidRPr="00337371">
        <w:rPr>
          <w:rFonts w:eastAsia="Times New Roman" w:cs="Arial"/>
          <w:sz w:val="24"/>
          <w:szCs w:val="24"/>
          <w:lang w:eastAsia="el-GR"/>
        </w:rPr>
        <w:t>πτυχίω</w:t>
      </w:r>
      <w:proofErr w:type="spellEnd"/>
      <w:r w:rsidRPr="00337371">
        <w:rPr>
          <w:rFonts w:eastAsia="Times New Roman" w:cs="Arial"/>
          <w:sz w:val="24"/>
          <w:szCs w:val="24"/>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Το Πρόγραμμα είναι πλήρους φοίτησης και η χρονική διάρκεια για την απονομή του Μ.Δ.Ε. είναι ένα ημερολογιακό έτος (ετήσιο εντατικό μεταπτυχιακό πρόγραμμα). </w:t>
      </w:r>
    </w:p>
    <w:p w:rsidR="00337371" w:rsidRPr="00337371" w:rsidRDefault="00337371" w:rsidP="00337371">
      <w:pPr>
        <w:spacing w:after="0" w:line="240" w:lineRule="auto"/>
        <w:jc w:val="both"/>
        <w:rPr>
          <w:rFonts w:eastAsia="Times New Roman" w:cs="Arial"/>
          <w:sz w:val="24"/>
          <w:szCs w:val="24"/>
          <w:lang w:eastAsia="el-GR"/>
        </w:rPr>
      </w:pPr>
    </w:p>
    <w:p w:rsid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Για την παρακολούθηση του Π.Μ.Σ. προβλέπεται η καταβολή διδάκτρων, ύψους 3.800€, κατανεμημένο σε δόσεις, σε προκαθορισμένες ημερομηνίες, εγκαίρως γνωστοποιημένες.</w:t>
      </w:r>
    </w:p>
    <w:p w:rsidR="00C73084" w:rsidRPr="00337371" w:rsidRDefault="00C73084"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Στους μεταπτυχιακούς/ες φοιτητές/</w:t>
      </w:r>
      <w:proofErr w:type="spellStart"/>
      <w:r w:rsidRPr="00337371">
        <w:rPr>
          <w:rFonts w:eastAsia="Times New Roman" w:cs="Arial"/>
          <w:sz w:val="24"/>
          <w:szCs w:val="24"/>
          <w:lang w:eastAsia="el-GR"/>
        </w:rPr>
        <w:t>τριες</w:t>
      </w:r>
      <w:proofErr w:type="spellEnd"/>
      <w:r w:rsidRPr="00337371">
        <w:rPr>
          <w:rFonts w:eastAsia="Times New Roman" w:cs="Arial"/>
          <w:sz w:val="24"/>
          <w:szCs w:val="24"/>
          <w:lang w:eastAsia="el-GR"/>
        </w:rPr>
        <w:t xml:space="preserve"> παρέχεται αριθμός βραβείων και υποτροφιών, που προέρχονται, κατά περίπτωση, από διάφορες πηγές, δυνατότητα δωρεάν σίτισης και στέγασης σύμφωνα με τα προβλεπόμενα στο Νόμο και στους Κανονισμούς-Αποφάσεις του Ιδρύματος. Επιπλέον το ΠΜΣ παρέχει χρηματοδότηση για τη συμμετοχή μεταπτυχιακών φοιτητών/τριών σε επιστημονικά συνέδρια για παρουσίαση εγκεκριμένων άρθρων.</w:t>
      </w:r>
    </w:p>
    <w:p w:rsidR="00262832" w:rsidRPr="00474CFF" w:rsidRDefault="00262832" w:rsidP="00262832">
      <w:pPr>
        <w:spacing w:after="0" w:line="240" w:lineRule="auto"/>
        <w:jc w:val="both"/>
        <w:rPr>
          <w:rFonts w:eastAsia="Times New Roman" w:cs="Arial"/>
          <w:i/>
          <w:color w:val="FF0000"/>
          <w:sz w:val="24"/>
          <w:szCs w:val="24"/>
          <w:lang w:eastAsia="el-GR"/>
        </w:rPr>
      </w:pPr>
    </w:p>
    <w:p w:rsidR="00337371" w:rsidRPr="00DE2C75"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H επιλογή των Μεταπτυχιακών Φοιτητών/τριών γίνεται µε συνεκτίμηση των εξής κυρίως κριτηρίων:</w:t>
      </w:r>
    </w:p>
    <w:p w:rsidR="00337371" w:rsidRPr="00DE2C75" w:rsidRDefault="00337371"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Κατηγορία πρώτου πτυχίου</w:t>
      </w:r>
      <w:r w:rsidR="0064190D">
        <w:rPr>
          <w:rFonts w:eastAsia="Times New Roman" w:cs="Arial"/>
          <w:sz w:val="24"/>
          <w:szCs w:val="24"/>
          <w:lang w:eastAsia="el-GR"/>
        </w:rPr>
        <w:t>/διπλώματος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Βαθμός πτυχίου</w:t>
      </w:r>
      <w:r w:rsidR="0064190D">
        <w:rPr>
          <w:rFonts w:eastAsia="Times New Roman" w:cs="Arial"/>
          <w:sz w:val="24"/>
          <w:szCs w:val="24"/>
          <w:lang w:eastAsia="el-GR"/>
        </w:rPr>
        <w:t>/διπλώματος</w:t>
      </w:r>
      <w:r w:rsidRPr="00337371">
        <w:rPr>
          <w:rFonts w:eastAsia="Times New Roman" w:cs="Arial"/>
          <w:sz w:val="24"/>
          <w:szCs w:val="24"/>
          <w:lang w:eastAsia="el-GR"/>
        </w:rPr>
        <w:t xml:space="preserve"> και χρόνος που απαιτήθηκε για την κτήση του</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Συνέντευξη υποψηφίου: Συνυπολογίζονται άλλα ειδικά προσόντα, όπως μεταπτυχιακοί τίτλοι και ειδικές γνώσεις, γνώση ξένων γλωσσών, κατοχή ειδικών πιστοποιητικών, καθώς και η συνολική εικόνα και προσωπικότητα  του/της κάθε υποψηφίου/ας.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Συνυπολογισμός Συναφούς Επαγγελματικής Εμπειρίας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Πριμοδότηση Δημοσιευμένου Ερευνητικού Έργου: Προσθετικό μπόνους της συνολικής επίδοσης αξιολόγησης των υποψηφίων, κατά την κρίση της επιτροπής, εφόσον διαθέτουν κάποιο έγκυρο δημοσιευμένο ερευνητικό έργο.</w:t>
      </w:r>
    </w:p>
    <w:p w:rsidR="00262832" w:rsidRPr="003B1913" w:rsidRDefault="00262832" w:rsidP="003B1913">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lastRenderedPageBreak/>
        <w:t>Οι υποψήφιοι/ες που πληρούν τις τυπικές προϋποθέσεις θα κληθούν, στη συνέχεια, σε συνέντευξη  που θα πραγματοποιηθεί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Τμήματος.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Η υποβολή των αιτήσεων είναι μέχρι </w:t>
      </w:r>
      <w:r w:rsidR="00024622">
        <w:rPr>
          <w:rFonts w:eastAsia="Times New Roman" w:cs="Arial"/>
          <w:sz w:val="24"/>
          <w:szCs w:val="24"/>
          <w:lang w:eastAsia="el-GR"/>
        </w:rPr>
        <w:t xml:space="preserve">τις </w:t>
      </w:r>
      <w:r w:rsidR="00DE2C75">
        <w:rPr>
          <w:rFonts w:eastAsia="Times New Roman" w:cs="Arial"/>
          <w:sz w:val="24"/>
          <w:szCs w:val="24"/>
          <w:lang w:eastAsia="el-GR"/>
        </w:rPr>
        <w:t>14 Ιουλ</w:t>
      </w:r>
      <w:r w:rsidR="00024622">
        <w:rPr>
          <w:rFonts w:eastAsia="Times New Roman" w:cs="Arial"/>
          <w:sz w:val="24"/>
          <w:szCs w:val="24"/>
          <w:lang w:eastAsia="el-GR"/>
        </w:rPr>
        <w:t>ίου</w:t>
      </w:r>
      <w:r w:rsidR="00C73084">
        <w:rPr>
          <w:rFonts w:eastAsia="Times New Roman" w:cs="Arial"/>
          <w:sz w:val="24"/>
          <w:szCs w:val="24"/>
          <w:lang w:eastAsia="el-GR"/>
        </w:rPr>
        <w:t xml:space="preserve"> 2017</w:t>
      </w:r>
      <w:r w:rsidRPr="00337371">
        <w:rPr>
          <w:rFonts w:eastAsia="Times New Roman" w:cs="Arial"/>
          <w:sz w:val="24"/>
          <w:szCs w:val="24"/>
          <w:lang w:eastAsia="el-GR"/>
        </w:rPr>
        <w:t xml:space="preserve"> (λήξη προθεσμίας υποβολής αιτήσεων).</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7" w:history="1">
        <w:r w:rsidRPr="00337371">
          <w:rPr>
            <w:rStyle w:val="-"/>
            <w:rFonts w:eastAsia="Times New Roman" w:cs="Arial"/>
            <w:sz w:val="24"/>
            <w:szCs w:val="24"/>
            <w:lang w:eastAsia="el-GR"/>
          </w:rPr>
          <w:t>https://nautilus.aegean.gr/</w:t>
        </w:r>
      </w:hyperlink>
      <w:r w:rsidRPr="00337371">
        <w:rPr>
          <w:rFonts w:eastAsia="Times New Roman" w:cs="Arial"/>
          <w:sz w:val="24"/>
          <w:szCs w:val="24"/>
          <w:lang w:eastAsia="el-GR"/>
        </w:rPr>
        <w:t xml:space="preserve"> </w:t>
      </w:r>
      <w:r w:rsidRPr="00337371">
        <w:rPr>
          <w:rFonts w:eastAsia="Times New Roman" w:cs="Arial"/>
          <w:b/>
          <w:bCs/>
          <w:sz w:val="24"/>
          <w:szCs w:val="24"/>
          <w:lang w:eastAsia="el-GR"/>
        </w:rPr>
        <w:t xml:space="preserve">μέχρι τις </w:t>
      </w:r>
      <w:r w:rsidR="00DE2C75">
        <w:rPr>
          <w:rFonts w:eastAsia="Times New Roman" w:cs="Arial"/>
          <w:b/>
          <w:bCs/>
          <w:sz w:val="24"/>
          <w:szCs w:val="24"/>
          <w:lang w:eastAsia="el-GR"/>
        </w:rPr>
        <w:t>14 Ιουλ</w:t>
      </w:r>
      <w:r w:rsidR="00C73084">
        <w:rPr>
          <w:rFonts w:eastAsia="Times New Roman" w:cs="Arial"/>
          <w:b/>
          <w:bCs/>
          <w:sz w:val="24"/>
          <w:szCs w:val="24"/>
          <w:lang w:eastAsia="el-GR"/>
        </w:rPr>
        <w:t>ίου</w:t>
      </w:r>
      <w:r w:rsidRPr="00337371">
        <w:rPr>
          <w:rFonts w:eastAsia="Times New Roman" w:cs="Arial"/>
          <w:b/>
          <w:bCs/>
          <w:sz w:val="24"/>
          <w:szCs w:val="24"/>
          <w:lang w:eastAsia="el-GR"/>
        </w:rPr>
        <w:t xml:space="preserve"> 20</w:t>
      </w:r>
      <w:r w:rsidR="00C73084">
        <w:rPr>
          <w:rFonts w:eastAsia="Times New Roman" w:cs="Arial"/>
          <w:b/>
          <w:bCs/>
          <w:sz w:val="24"/>
          <w:szCs w:val="24"/>
          <w:lang w:eastAsia="el-GR"/>
        </w:rPr>
        <w:t>17</w:t>
      </w:r>
      <w:r w:rsidRPr="00337371">
        <w:rPr>
          <w:rFonts w:eastAsia="Times New Roman" w:cs="Arial"/>
          <w:b/>
          <w:bCs/>
          <w:sz w:val="24"/>
          <w:szCs w:val="24"/>
          <w:lang w:eastAsia="el-GR"/>
        </w:rPr>
        <w:t xml:space="preserve"> και ώρα </w:t>
      </w:r>
      <w:r w:rsidR="00C73084">
        <w:rPr>
          <w:rFonts w:eastAsia="Times New Roman" w:cs="Arial"/>
          <w:b/>
          <w:bCs/>
          <w:sz w:val="24"/>
          <w:szCs w:val="24"/>
          <w:lang w:eastAsia="el-GR"/>
        </w:rPr>
        <w:t>23:59</w:t>
      </w:r>
      <w:r w:rsidRPr="00337371">
        <w:rPr>
          <w:rFonts w:eastAsia="Times New Roman" w:cs="Arial"/>
          <w:sz w:val="24"/>
          <w:szCs w:val="24"/>
          <w:lang w:eastAsia="el-GR"/>
        </w:rPr>
        <w:t xml:space="preserve">, αφού ακολουθήσουν προσεκτικά τις οδηγίες που περιέχονται στο εγχειρίδιο χρήσης: </w:t>
      </w:r>
      <w:hyperlink r:id="rId8" w:history="1">
        <w:r w:rsidRPr="00337371">
          <w:rPr>
            <w:rStyle w:val="-"/>
            <w:rFonts w:eastAsia="Times New Roman" w:cs="Arial"/>
            <w:sz w:val="24"/>
            <w:szCs w:val="24"/>
            <w:lang w:eastAsia="el-GR"/>
          </w:rPr>
          <w:t>https://nautilus.aegean.gr/applicant_manual.pdf</w:t>
        </w:r>
      </w:hyperlink>
    </w:p>
    <w:p w:rsidR="00337371" w:rsidRPr="00337371" w:rsidRDefault="00337371" w:rsidP="00337371">
      <w:pPr>
        <w:spacing w:after="0" w:line="240" w:lineRule="auto"/>
        <w:jc w:val="both"/>
        <w:rPr>
          <w:rFonts w:eastAsia="Times New Roman" w:cs="Arial"/>
          <w:sz w:val="24"/>
          <w:szCs w:val="24"/>
          <w:lang w:eastAsia="el-GR"/>
        </w:rPr>
      </w:pPr>
    </w:p>
    <w:p w:rsid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Οι υποψήφιοι/ες καλούνται να υποβάλουν εμπρόθεσμα τα παρακάτω δικαιολογητικά </w:t>
      </w:r>
      <w:r w:rsidRPr="00337371">
        <w:rPr>
          <w:rFonts w:eastAsia="Times New Roman" w:cs="Arial"/>
          <w:b/>
          <w:sz w:val="24"/>
          <w:szCs w:val="24"/>
          <w:lang w:eastAsia="el-GR"/>
        </w:rPr>
        <w:t>ηλεκτρονικά</w:t>
      </w:r>
      <w:r w:rsidRPr="00337371">
        <w:rPr>
          <w:rFonts w:eastAsia="Times New Roman" w:cs="Arial"/>
          <w:sz w:val="24"/>
          <w:szCs w:val="24"/>
          <w:lang w:eastAsia="el-GR"/>
        </w:rPr>
        <w:t>:</w:t>
      </w:r>
      <w:r w:rsidRPr="00337371">
        <w:rPr>
          <w:rFonts w:eastAsia="Times New Roman" w:cs="Arial"/>
          <w:sz w:val="24"/>
          <w:szCs w:val="24"/>
          <w:lang w:val="en-US" w:eastAsia="el-GR"/>
        </w:rPr>
        <w:t> </w:t>
      </w:r>
    </w:p>
    <w:p w:rsidR="00C73084" w:rsidRPr="00C73084" w:rsidRDefault="00C73084"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Ηλεκτρονική Αίτηση </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Αναλυτικό Βιογραφικό Σημείωμα</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Αντίγραφο Πτυχίου/Διπλώματος (σε περίπτωση τελειόφοιτου απαιτείται η προσκόμιση της Βεβαίωσης Ολοκλήρωσης Σπουδών έως την περίοδο των εγγραφών). Οι κάτοχοι τίτλων σπουδών της αλλοδαπής οφείλουν να προσκομίσουν την αναγνώριση του τίτλου τους από το Δ.Ο.Α.Τ.Α.Π.. Ειδικά για τους κατόχους τίτλων σπουδών από χώρες εκτός Ευρωπαϊκής Ένωσης, δεν απαιτείται η αναγνώριση του τίτλου σπουδών τους από το Δ.Ο.Α.Τ.Α.Π.</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Πιστοποιητικό Αναλυτικής Βαθμολογίας (με ακριβή Μ.Ο.)</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Αντίτυπο Διπλωματικής/Πτυχιακής Εργασίας με θέμα συναφές με το αντικείμενο του ΠΜΣ (εφόσον εκπονήθηκε) σε ψηφιακή μορφή (εάν υπάρχει)</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Φωτοτυπία της αστυνομικής ταυτότητας ή διαβατηρίου</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val="en-US" w:eastAsia="el-GR"/>
        </w:rPr>
        <w:t>M</w:t>
      </w:r>
      <w:r w:rsidRPr="00337371">
        <w:rPr>
          <w:rFonts w:eastAsia="Times New Roman" w:cs="Arial"/>
          <w:sz w:val="24"/>
          <w:szCs w:val="24"/>
          <w:lang w:eastAsia="el-GR"/>
        </w:rPr>
        <w:t>ία πρόσφατη φωτογραφία τύπου αστυνομικής ταυτότητας</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Δύο συστατικές επιστολές οι οποίες αποστέλλονται ηλεκτρονικά μέσω της πλατφόρμας </w:t>
      </w:r>
      <w:r w:rsidRPr="00337371">
        <w:rPr>
          <w:rFonts w:eastAsia="Times New Roman" w:cs="Arial"/>
          <w:sz w:val="24"/>
          <w:szCs w:val="24"/>
          <w:lang w:val="en-US" w:eastAsia="el-GR"/>
        </w:rPr>
        <w:t>Nautilus</w:t>
      </w:r>
      <w:r w:rsidRPr="00337371">
        <w:rPr>
          <w:rFonts w:eastAsia="Times New Roman" w:cs="Arial"/>
          <w:sz w:val="24"/>
          <w:szCs w:val="24"/>
          <w:lang w:eastAsia="el-GR"/>
        </w:rPr>
        <w:t>, από τον/την υπογράφοντα/</w:t>
      </w:r>
      <w:proofErr w:type="spellStart"/>
      <w:r w:rsidRPr="00337371">
        <w:rPr>
          <w:rFonts w:eastAsia="Times New Roman" w:cs="Arial"/>
          <w:sz w:val="24"/>
          <w:szCs w:val="24"/>
          <w:lang w:eastAsia="el-GR"/>
        </w:rPr>
        <w:t>ουσα</w:t>
      </w:r>
      <w:proofErr w:type="spellEnd"/>
      <w:r w:rsidRPr="00337371">
        <w:rPr>
          <w:rFonts w:eastAsia="Times New Roman" w:cs="Arial"/>
          <w:sz w:val="24"/>
          <w:szCs w:val="24"/>
          <w:lang w:eastAsia="el-GR"/>
        </w:rPr>
        <w:t xml:space="preserve"> αυτές</w:t>
      </w:r>
    </w:p>
    <w:p w:rsidR="00337371" w:rsidRPr="00337371" w:rsidRDefault="00337371" w:rsidP="00337371">
      <w:pPr>
        <w:numPr>
          <w:ilvl w:val="0"/>
          <w:numId w:val="1"/>
        </w:numPr>
        <w:spacing w:after="0" w:line="240" w:lineRule="auto"/>
        <w:jc w:val="both"/>
        <w:rPr>
          <w:rFonts w:eastAsia="Times New Roman" w:cs="Arial"/>
          <w:i/>
          <w:sz w:val="24"/>
          <w:szCs w:val="24"/>
          <w:lang w:eastAsia="el-GR"/>
        </w:rPr>
      </w:pPr>
      <w:r w:rsidRPr="00337371">
        <w:rPr>
          <w:rFonts w:eastAsia="Times New Roman" w:cs="Arial"/>
          <w:sz w:val="24"/>
          <w:szCs w:val="24"/>
          <w:lang w:eastAsia="el-GR"/>
        </w:rPr>
        <w:t xml:space="preserve">Αποδεικτικά γνώσης αγγλικής γλώσσας (αναφορά επιπέδου π.χ. </w:t>
      </w:r>
      <w:r w:rsidRPr="00337371">
        <w:rPr>
          <w:rFonts w:eastAsia="Times New Roman" w:cs="Arial"/>
          <w:sz w:val="24"/>
          <w:szCs w:val="24"/>
          <w:lang w:val="en-US" w:eastAsia="el-GR"/>
        </w:rPr>
        <w:t>FCE</w:t>
      </w:r>
      <w:r w:rsidRPr="00337371">
        <w:rPr>
          <w:rFonts w:eastAsia="Times New Roman" w:cs="Arial"/>
          <w:sz w:val="24"/>
          <w:szCs w:val="24"/>
          <w:lang w:eastAsia="el-GR"/>
        </w:rPr>
        <w:t xml:space="preserve">, </w:t>
      </w:r>
      <w:r w:rsidRPr="00337371">
        <w:rPr>
          <w:rFonts w:eastAsia="Times New Roman" w:cs="Arial"/>
          <w:sz w:val="24"/>
          <w:szCs w:val="24"/>
          <w:lang w:val="en-US" w:eastAsia="el-GR"/>
        </w:rPr>
        <w:t>MCCE</w:t>
      </w:r>
      <w:r w:rsidRPr="00337371">
        <w:rPr>
          <w:rFonts w:eastAsia="Times New Roman" w:cs="Arial"/>
          <w:sz w:val="24"/>
          <w:szCs w:val="24"/>
          <w:lang w:eastAsia="el-GR"/>
        </w:rPr>
        <w:t xml:space="preserve">, </w:t>
      </w:r>
      <w:r w:rsidRPr="00337371">
        <w:rPr>
          <w:rFonts w:eastAsia="Times New Roman" w:cs="Arial"/>
          <w:sz w:val="24"/>
          <w:szCs w:val="24"/>
          <w:lang w:val="en-US" w:eastAsia="el-GR"/>
        </w:rPr>
        <w:t>TOEIC</w:t>
      </w:r>
      <w:r w:rsidRPr="00337371">
        <w:rPr>
          <w:rFonts w:eastAsia="Times New Roman" w:cs="Arial"/>
          <w:sz w:val="24"/>
          <w:szCs w:val="24"/>
          <w:lang w:eastAsia="el-GR"/>
        </w:rPr>
        <w:t xml:space="preserve"> ή αντίστοιχο κρατικό πιστοποιητικό γλωσσομάθειας) (εάν υπάρχουν) και, προαιρετικά, αντίστοιχα πιστοποιητικά άλλων ξένων γλωσσών.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Επιστημονικές δημοσιεύσεις, διακρίσεις, σε ψηφιακή μορφή (εάν υπάρχουν)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Αποδεικτικά επαγγελματικής ή ερευνητικής εμπειρίας σε απλό αντίγραφο (εάν υπάρχουν)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Τέλος, οι υποψήφιοι/ες μπορούν να καταθέσουν κάθε άλλο στοιχείο που κατά τη γνώμη τους θα συνέβαλε, ώστε η Επιτροπή Αξιολόγησης να σχηματίσει πληρέστερη και περισσότερο ολοκληρωμένη άποψη.</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Τα αποτελέσματα επιλογής των Υποψηφίων θα αναρτηθούν στην Ιστοσελίδα του Τμήματος.</w:t>
      </w:r>
    </w:p>
    <w:p w:rsidR="00337371" w:rsidRPr="00337371" w:rsidRDefault="00337371" w:rsidP="00337371">
      <w:pPr>
        <w:spacing w:after="0" w:line="240" w:lineRule="auto"/>
        <w:jc w:val="both"/>
        <w:rPr>
          <w:rFonts w:eastAsia="Times New Roman" w:cs="Arial"/>
          <w:i/>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Περισσότερες πληροφορίες: </w:t>
      </w: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lastRenderedPageBreak/>
        <w:t xml:space="preserve">Γραμματεία του Π.Μ.Σ., κ. </w:t>
      </w:r>
      <w:proofErr w:type="spellStart"/>
      <w:r w:rsidRPr="00337371">
        <w:rPr>
          <w:rFonts w:eastAsia="Times New Roman" w:cs="Arial"/>
          <w:sz w:val="24"/>
          <w:szCs w:val="24"/>
          <w:lang w:eastAsia="el-GR"/>
        </w:rPr>
        <w:t>Φρονιμάκη</w:t>
      </w:r>
      <w:proofErr w:type="spellEnd"/>
      <w:r w:rsidRPr="00337371">
        <w:rPr>
          <w:rFonts w:eastAsia="Times New Roman" w:cs="Arial"/>
          <w:sz w:val="24"/>
          <w:szCs w:val="24"/>
          <w:lang w:eastAsia="el-GR"/>
        </w:rPr>
        <w:t xml:space="preserve"> Ευγενία, </w:t>
      </w:r>
      <w:proofErr w:type="spellStart"/>
      <w:r w:rsidRPr="00337371">
        <w:rPr>
          <w:rFonts w:eastAsia="Times New Roman" w:cs="Arial"/>
          <w:sz w:val="24"/>
          <w:szCs w:val="24"/>
          <w:lang w:eastAsia="el-GR"/>
        </w:rPr>
        <w:t>τηλ</w:t>
      </w:r>
      <w:proofErr w:type="spellEnd"/>
      <w:r w:rsidRPr="00337371">
        <w:rPr>
          <w:rFonts w:eastAsia="Times New Roman" w:cs="Arial"/>
          <w:sz w:val="24"/>
          <w:szCs w:val="24"/>
          <w:lang w:eastAsia="el-GR"/>
        </w:rPr>
        <w:t xml:space="preserve">.: 2271035422, και ώρες 09:00-17:00  </w:t>
      </w: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ή στην ηλεκτρονική διεύθυνση </w:t>
      </w:r>
      <w:hyperlink r:id="rId9" w:history="1">
        <w:r w:rsidRPr="00337371">
          <w:rPr>
            <w:rStyle w:val="-"/>
            <w:rFonts w:eastAsia="Times New Roman" w:cs="Arial"/>
            <w:sz w:val="24"/>
            <w:szCs w:val="24"/>
            <w:lang w:val="en-US" w:eastAsia="el-GR"/>
          </w:rPr>
          <w:t>odim</w:t>
        </w:r>
        <w:r w:rsidRPr="00337371">
          <w:rPr>
            <w:rStyle w:val="-"/>
            <w:rFonts w:eastAsia="Times New Roman" w:cs="Arial"/>
            <w:sz w:val="24"/>
            <w:szCs w:val="24"/>
            <w:lang w:eastAsia="el-GR"/>
          </w:rPr>
          <w:t>_</w:t>
        </w:r>
        <w:r w:rsidRPr="00337371">
          <w:rPr>
            <w:rStyle w:val="-"/>
            <w:rFonts w:eastAsia="Times New Roman" w:cs="Arial"/>
            <w:sz w:val="24"/>
            <w:szCs w:val="24"/>
            <w:lang w:val="en-US" w:eastAsia="el-GR"/>
          </w:rPr>
          <w:t>gram</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chios</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aegean</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gr</w:t>
        </w:r>
      </w:hyperlink>
      <w:r w:rsidRPr="00337371">
        <w:rPr>
          <w:rFonts w:eastAsia="Times New Roman" w:cs="Arial"/>
          <w:sz w:val="24"/>
          <w:szCs w:val="24"/>
          <w:lang w:eastAsia="el-GR"/>
        </w:rPr>
        <w:t xml:space="preserve">, στην ιστοσελίδα του ΠΜΣ </w:t>
      </w:r>
      <w:hyperlink r:id="rId10" w:history="1">
        <w:r w:rsidRPr="00337371">
          <w:rPr>
            <w:rStyle w:val="-"/>
            <w:rFonts w:eastAsia="Times New Roman" w:cs="Arial"/>
            <w:sz w:val="24"/>
            <w:szCs w:val="24"/>
            <w:lang w:eastAsia="el-GR"/>
          </w:rPr>
          <w:t>http://odim.aegean.gr/</w:t>
        </w:r>
      </w:hyperlink>
      <w:r w:rsidRPr="00337371">
        <w:rPr>
          <w:rFonts w:eastAsia="Times New Roman" w:cs="Arial"/>
          <w:sz w:val="24"/>
          <w:szCs w:val="24"/>
          <w:lang w:eastAsia="el-GR"/>
        </w:rPr>
        <w:t>.</w:t>
      </w:r>
    </w:p>
    <w:p w:rsidR="00262832" w:rsidRPr="00474CFF" w:rsidRDefault="005A5527" w:rsidP="005A5527">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 </w:t>
      </w:r>
    </w:p>
    <w:p w:rsidR="001E61BF" w:rsidRDefault="001E61BF" w:rsidP="00262832">
      <w:pPr>
        <w:spacing w:after="0" w:line="240" w:lineRule="auto"/>
        <w:ind w:left="2552"/>
        <w:jc w:val="right"/>
        <w:rPr>
          <w:rFonts w:eastAsia="Times New Roman" w:cs="Arial"/>
          <w:b/>
          <w:i/>
          <w:color w:val="FF0000"/>
          <w:sz w:val="24"/>
          <w:szCs w:val="24"/>
          <w:lang w:eastAsia="el-GR"/>
        </w:rPr>
      </w:pPr>
    </w:p>
    <w:p w:rsidR="001E61BF" w:rsidRDefault="001E61BF" w:rsidP="001E61BF">
      <w:pPr>
        <w:rPr>
          <w:rFonts w:eastAsia="Times New Roman" w:cs="Arial"/>
          <w:sz w:val="24"/>
          <w:szCs w:val="24"/>
          <w:lang w:eastAsia="el-GR"/>
        </w:rPr>
      </w:pPr>
    </w:p>
    <w:p w:rsidR="001E61BF" w:rsidRPr="001E61BF" w:rsidRDefault="001E61BF" w:rsidP="001E61BF">
      <w:pPr>
        <w:keepNext/>
        <w:spacing w:after="0" w:line="240" w:lineRule="auto"/>
        <w:jc w:val="center"/>
        <w:outlineLvl w:val="5"/>
        <w:rPr>
          <w:rFonts w:ascii="Calibri" w:eastAsia="Arial Unicode MS" w:hAnsi="Calibri" w:cs="Times New Roman"/>
          <w:b/>
          <w:sz w:val="24"/>
          <w:szCs w:val="24"/>
          <w:lang w:eastAsia="el-GR"/>
        </w:rPr>
      </w:pPr>
      <w:r w:rsidRPr="001E61BF">
        <w:rPr>
          <w:rFonts w:ascii="Calibri" w:eastAsia="Arial Unicode MS" w:hAnsi="Calibri" w:cs="Times New Roman"/>
          <w:b/>
          <w:sz w:val="24"/>
          <w:szCs w:val="24"/>
          <w:lang w:eastAsia="el-GR"/>
        </w:rPr>
        <w:t xml:space="preserve">                                                 </w:t>
      </w:r>
      <w:r w:rsidR="00CC27EE">
        <w:rPr>
          <w:rFonts w:ascii="Calibri" w:eastAsia="Arial Unicode MS" w:hAnsi="Calibri" w:cs="Times New Roman"/>
          <w:b/>
          <w:sz w:val="24"/>
          <w:szCs w:val="24"/>
          <w:lang w:eastAsia="el-GR"/>
        </w:rPr>
        <w:t xml:space="preserve">                             Ο</w:t>
      </w:r>
      <w:r w:rsidRPr="001E61BF">
        <w:rPr>
          <w:rFonts w:ascii="Calibri" w:eastAsia="Arial Unicode MS" w:hAnsi="Calibri" w:cs="Times New Roman"/>
          <w:b/>
          <w:sz w:val="24"/>
          <w:szCs w:val="24"/>
          <w:lang w:eastAsia="el-GR"/>
        </w:rPr>
        <w:t xml:space="preserve"> Πρόεδρος του Τμήματος</w:t>
      </w:r>
    </w:p>
    <w:p w:rsidR="001E61BF" w:rsidRPr="001E61BF" w:rsidRDefault="001E61BF" w:rsidP="001E61BF">
      <w:pPr>
        <w:keepNext/>
        <w:spacing w:after="0" w:line="240" w:lineRule="auto"/>
        <w:ind w:left="5760"/>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p>
    <w:p w:rsidR="001E61BF" w:rsidRPr="001E61BF" w:rsidRDefault="001E61BF" w:rsidP="001E61BF">
      <w:pPr>
        <w:spacing w:after="0" w:line="240" w:lineRule="auto"/>
        <w:rPr>
          <w:rFonts w:ascii="Calibri" w:eastAsia="Times New Roman" w:hAnsi="Calibri" w:cs="Times New Roman"/>
          <w:sz w:val="24"/>
          <w:szCs w:val="24"/>
          <w:lang w:eastAsia="el-GR"/>
        </w:rPr>
      </w:pPr>
    </w:p>
    <w:p w:rsidR="00CC27EE" w:rsidRDefault="00CC27EE" w:rsidP="00CC27EE">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eastAsia="el-GR"/>
        </w:rPr>
        <w:t>Κωνσταντίνος Παπαγεωργίου,</w:t>
      </w:r>
    </w:p>
    <w:p w:rsidR="00CC27EE" w:rsidRPr="00CC27EE" w:rsidRDefault="00CC27EE" w:rsidP="00CC27EE">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eastAsia="el-GR"/>
        </w:rPr>
        <w:t xml:space="preserve">          </w:t>
      </w:r>
      <w:proofErr w:type="spellStart"/>
      <w:r>
        <w:rPr>
          <w:rFonts w:ascii="Calibri" w:eastAsia="Arial Unicode MS" w:hAnsi="Calibri" w:cs="Times New Roman"/>
          <w:sz w:val="24"/>
          <w:szCs w:val="24"/>
          <w:lang w:eastAsia="el-GR"/>
        </w:rPr>
        <w:t>Αναπλ</w:t>
      </w:r>
      <w:proofErr w:type="spellEnd"/>
      <w:r>
        <w:rPr>
          <w:rFonts w:ascii="Calibri" w:eastAsia="Arial Unicode MS" w:hAnsi="Calibri" w:cs="Times New Roman"/>
          <w:sz w:val="24"/>
          <w:szCs w:val="24"/>
          <w:lang w:eastAsia="el-GR"/>
        </w:rPr>
        <w:t>. Καθηγητής</w:t>
      </w:r>
    </w:p>
    <w:p w:rsidR="001E61BF" w:rsidRPr="001E61BF" w:rsidRDefault="001E61BF" w:rsidP="001E61BF">
      <w:pPr>
        <w:keepNext/>
        <w:spacing w:after="0" w:line="240" w:lineRule="auto"/>
        <w:jc w:val="center"/>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r w:rsidR="00CC27EE">
        <w:rPr>
          <w:rFonts w:ascii="Calibri" w:eastAsia="Arial Unicode MS" w:hAnsi="Calibri" w:cs="Times New Roman"/>
          <w:sz w:val="24"/>
          <w:szCs w:val="24"/>
          <w:lang w:eastAsia="el-GR"/>
        </w:rPr>
        <w:t xml:space="preserve">                              </w:t>
      </w:r>
      <w:r w:rsidRPr="001E61BF">
        <w:rPr>
          <w:rFonts w:ascii="Calibri" w:eastAsia="Arial Unicode MS" w:hAnsi="Calibri" w:cs="Times New Roman"/>
          <w:sz w:val="24"/>
          <w:szCs w:val="24"/>
          <w:lang w:eastAsia="el-GR"/>
        </w:rPr>
        <w:t xml:space="preserve"> </w:t>
      </w:r>
    </w:p>
    <w:p w:rsidR="001E61BF" w:rsidRDefault="001E61BF" w:rsidP="001E61BF">
      <w:pPr>
        <w:spacing w:after="0" w:line="240" w:lineRule="auto"/>
        <w:jc w:val="both"/>
        <w:rPr>
          <w:rFonts w:ascii="Calibri" w:eastAsia="Calibri" w:hAnsi="Calibri" w:cs="Times New Roman"/>
          <w:sz w:val="24"/>
          <w:szCs w:val="24"/>
          <w:lang w:eastAsia="el-GR"/>
        </w:rPr>
      </w:pPr>
    </w:p>
    <w:p w:rsidR="00262832" w:rsidRPr="001E61BF" w:rsidRDefault="00262832" w:rsidP="001E61BF">
      <w:pPr>
        <w:jc w:val="center"/>
        <w:rPr>
          <w:rFonts w:eastAsia="Times New Roman" w:cs="Arial"/>
          <w:sz w:val="24"/>
          <w:szCs w:val="24"/>
          <w:lang w:eastAsia="el-GR"/>
        </w:rPr>
      </w:pPr>
    </w:p>
    <w:sectPr w:rsidR="00262832" w:rsidRPr="001E61BF"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AC7"/>
    <w:multiLevelType w:val="hybridMultilevel"/>
    <w:tmpl w:val="49BE68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2">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832"/>
    <w:rsid w:val="00024622"/>
    <w:rsid w:val="00094B93"/>
    <w:rsid w:val="00105DDA"/>
    <w:rsid w:val="0012586B"/>
    <w:rsid w:val="00163EF3"/>
    <w:rsid w:val="001E61BF"/>
    <w:rsid w:val="00216950"/>
    <w:rsid w:val="0024542C"/>
    <w:rsid w:val="00262832"/>
    <w:rsid w:val="002A6B36"/>
    <w:rsid w:val="002C13FD"/>
    <w:rsid w:val="002E2DBC"/>
    <w:rsid w:val="002E7186"/>
    <w:rsid w:val="00306288"/>
    <w:rsid w:val="00337371"/>
    <w:rsid w:val="0039398A"/>
    <w:rsid w:val="003B1913"/>
    <w:rsid w:val="003F1CB1"/>
    <w:rsid w:val="00431242"/>
    <w:rsid w:val="00465B98"/>
    <w:rsid w:val="00474CFF"/>
    <w:rsid w:val="004754FA"/>
    <w:rsid w:val="004D67D3"/>
    <w:rsid w:val="00534632"/>
    <w:rsid w:val="0059525E"/>
    <w:rsid w:val="005A5527"/>
    <w:rsid w:val="005F5395"/>
    <w:rsid w:val="0064190D"/>
    <w:rsid w:val="00651969"/>
    <w:rsid w:val="006B61B8"/>
    <w:rsid w:val="006B798A"/>
    <w:rsid w:val="006C218B"/>
    <w:rsid w:val="006D2949"/>
    <w:rsid w:val="0072212F"/>
    <w:rsid w:val="007C38E2"/>
    <w:rsid w:val="007D5A00"/>
    <w:rsid w:val="008D0E78"/>
    <w:rsid w:val="00912FED"/>
    <w:rsid w:val="009439F7"/>
    <w:rsid w:val="009555E0"/>
    <w:rsid w:val="00987BB1"/>
    <w:rsid w:val="00A00074"/>
    <w:rsid w:val="00A001D4"/>
    <w:rsid w:val="00A515A0"/>
    <w:rsid w:val="00A97AA6"/>
    <w:rsid w:val="00AB44B2"/>
    <w:rsid w:val="00AF3E50"/>
    <w:rsid w:val="00AF6259"/>
    <w:rsid w:val="00B274F4"/>
    <w:rsid w:val="00B37BE7"/>
    <w:rsid w:val="00B9085B"/>
    <w:rsid w:val="00BB167F"/>
    <w:rsid w:val="00BD3E36"/>
    <w:rsid w:val="00C46697"/>
    <w:rsid w:val="00C46B75"/>
    <w:rsid w:val="00C73084"/>
    <w:rsid w:val="00C9147E"/>
    <w:rsid w:val="00C91B29"/>
    <w:rsid w:val="00CC27EE"/>
    <w:rsid w:val="00D412FB"/>
    <w:rsid w:val="00DA3634"/>
    <w:rsid w:val="00DE2C75"/>
    <w:rsid w:val="00DE3AB0"/>
    <w:rsid w:val="00DF31FA"/>
    <w:rsid w:val="00E01159"/>
    <w:rsid w:val="00EB210A"/>
    <w:rsid w:val="00EE28BD"/>
    <w:rsid w:val="00EE37A2"/>
    <w:rsid w:val="00EF1ADF"/>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CC27EE"/>
    <w:rPr>
      <w:color w:val="800080" w:themeColor="followedHyperlink"/>
      <w:u w:val="single"/>
    </w:rPr>
  </w:style>
  <w:style w:type="character" w:styleId="a4">
    <w:name w:val="annotation reference"/>
    <w:basedOn w:val="a0"/>
    <w:uiPriority w:val="99"/>
    <w:semiHidden/>
    <w:unhideWhenUsed/>
    <w:rsid w:val="00AF3E50"/>
    <w:rPr>
      <w:sz w:val="16"/>
      <w:szCs w:val="16"/>
    </w:rPr>
  </w:style>
  <w:style w:type="paragraph" w:styleId="a5">
    <w:name w:val="annotation text"/>
    <w:basedOn w:val="a"/>
    <w:link w:val="Char0"/>
    <w:uiPriority w:val="99"/>
    <w:semiHidden/>
    <w:unhideWhenUsed/>
    <w:rsid w:val="00AF3E50"/>
    <w:pPr>
      <w:spacing w:line="240" w:lineRule="auto"/>
    </w:pPr>
    <w:rPr>
      <w:sz w:val="20"/>
      <w:szCs w:val="20"/>
    </w:rPr>
  </w:style>
  <w:style w:type="character" w:customStyle="1" w:styleId="Char0">
    <w:name w:val="Κείμενο σχολίου Char"/>
    <w:basedOn w:val="a0"/>
    <w:link w:val="a5"/>
    <w:uiPriority w:val="99"/>
    <w:semiHidden/>
    <w:rsid w:val="00AF3E50"/>
    <w:rPr>
      <w:sz w:val="20"/>
      <w:szCs w:val="20"/>
    </w:rPr>
  </w:style>
  <w:style w:type="paragraph" w:styleId="a6">
    <w:name w:val="annotation subject"/>
    <w:basedOn w:val="a5"/>
    <w:next w:val="a5"/>
    <w:link w:val="Char1"/>
    <w:uiPriority w:val="99"/>
    <w:semiHidden/>
    <w:unhideWhenUsed/>
    <w:rsid w:val="00AF3E50"/>
    <w:rPr>
      <w:b/>
      <w:bCs/>
    </w:rPr>
  </w:style>
  <w:style w:type="character" w:customStyle="1" w:styleId="Char1">
    <w:name w:val="Θέμα σχολίου Char"/>
    <w:basedOn w:val="Char0"/>
    <w:link w:val="a6"/>
    <w:uiPriority w:val="99"/>
    <w:semiHidden/>
    <w:rsid w:val="00AF3E5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CC27EE"/>
    <w:rPr>
      <w:color w:val="800080" w:themeColor="followedHyperlink"/>
      <w:u w:val="single"/>
    </w:rPr>
  </w:style>
  <w:style w:type="character" w:styleId="a4">
    <w:name w:val="annotation reference"/>
    <w:basedOn w:val="a0"/>
    <w:uiPriority w:val="99"/>
    <w:semiHidden/>
    <w:unhideWhenUsed/>
    <w:rsid w:val="00AF3E50"/>
    <w:rPr>
      <w:sz w:val="16"/>
      <w:szCs w:val="16"/>
    </w:rPr>
  </w:style>
  <w:style w:type="paragraph" w:styleId="a5">
    <w:name w:val="annotation text"/>
    <w:basedOn w:val="a"/>
    <w:link w:val="Char0"/>
    <w:uiPriority w:val="99"/>
    <w:semiHidden/>
    <w:unhideWhenUsed/>
    <w:rsid w:val="00AF3E50"/>
    <w:pPr>
      <w:spacing w:line="240" w:lineRule="auto"/>
    </w:pPr>
    <w:rPr>
      <w:sz w:val="20"/>
      <w:szCs w:val="20"/>
    </w:rPr>
  </w:style>
  <w:style w:type="character" w:customStyle="1" w:styleId="Char0">
    <w:name w:val="Κείμενο σχολίου Char"/>
    <w:basedOn w:val="a0"/>
    <w:link w:val="a5"/>
    <w:uiPriority w:val="99"/>
    <w:semiHidden/>
    <w:rsid w:val="00AF3E50"/>
    <w:rPr>
      <w:sz w:val="20"/>
      <w:szCs w:val="20"/>
    </w:rPr>
  </w:style>
  <w:style w:type="paragraph" w:styleId="a6">
    <w:name w:val="annotation subject"/>
    <w:basedOn w:val="a5"/>
    <w:next w:val="a5"/>
    <w:link w:val="Char1"/>
    <w:uiPriority w:val="99"/>
    <w:semiHidden/>
    <w:unhideWhenUsed/>
    <w:rsid w:val="00AF3E50"/>
    <w:rPr>
      <w:b/>
      <w:bCs/>
    </w:rPr>
  </w:style>
  <w:style w:type="character" w:customStyle="1" w:styleId="Char1">
    <w:name w:val="Θέμα σχολίου Char"/>
    <w:basedOn w:val="Char0"/>
    <w:link w:val="a6"/>
    <w:uiPriority w:val="99"/>
    <w:semiHidden/>
    <w:rsid w:val="00AF3E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tilus.aegean.gr/applicant_manual.pdf" TargetMode="External"/><Relationship Id="rId3" Type="http://schemas.microsoft.com/office/2007/relationships/stylesWithEffects" Target="stylesWithEffects.xml"/><Relationship Id="rId7" Type="http://schemas.openxmlformats.org/officeDocument/2006/relationships/hyperlink" Target="https://nautilus.aege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odim.aegean.gr/" TargetMode="External"/><Relationship Id="rId4" Type="http://schemas.openxmlformats.org/officeDocument/2006/relationships/settings" Target="settings.xml"/><Relationship Id="rId9" Type="http://schemas.openxmlformats.org/officeDocument/2006/relationships/hyperlink" Target="mailto:odim_gram@chios.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Pages>
  <Words>1252</Words>
  <Characters>6762</Characters>
  <Application>Microsoft Office Word</Application>
  <DocSecurity>0</DocSecurity>
  <Lines>56</Lines>
  <Paragraphs>15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Fronimaki Eugenia</cp:lastModifiedBy>
  <cp:revision>24</cp:revision>
  <cp:lastPrinted>2016-09-16T09:53:00Z</cp:lastPrinted>
  <dcterms:created xsi:type="dcterms:W3CDTF">2016-09-18T14:25:00Z</dcterms:created>
  <dcterms:modified xsi:type="dcterms:W3CDTF">2017-06-30T12:54:00Z</dcterms:modified>
</cp:coreProperties>
</file>