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326" w:rsidRDefault="00D52853" w:rsidP="00D52853">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60"/>
        <w:jc w:val="center"/>
        <w:rPr>
          <w:lang w:val="pt-BR"/>
        </w:rPr>
      </w:pPr>
      <w:r w:rsidRPr="0008735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523.65pt;height:62.65pt;visibility:visible">
            <v:imagedata r:id="rId8" o:title="" gain="39322f"/>
          </v:shape>
        </w:pict>
      </w:r>
    </w:p>
    <w:p w:rsidR="00D52853" w:rsidRPr="00D52853" w:rsidRDefault="00D52853" w:rsidP="00D52853">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240" w:after="0"/>
        <w:jc w:val="center"/>
        <w:rPr>
          <w:b/>
          <w:color w:val="auto"/>
          <w:sz w:val="30"/>
          <w:szCs w:val="30"/>
          <w:lang w:val="en-US"/>
        </w:rPr>
      </w:pPr>
      <w:r w:rsidRPr="00D52853">
        <w:rPr>
          <w:b/>
          <w:color w:val="auto"/>
          <w:sz w:val="30"/>
          <w:szCs w:val="30"/>
          <w:lang w:val="en-US"/>
        </w:rPr>
        <w:t>WoSAR: The 9</w:t>
      </w:r>
      <w:r w:rsidRPr="00D52853">
        <w:rPr>
          <w:b/>
          <w:color w:val="auto"/>
          <w:sz w:val="30"/>
          <w:szCs w:val="30"/>
          <w:vertAlign w:val="superscript"/>
          <w:lang w:val="en-US"/>
        </w:rPr>
        <w:t>th</w:t>
      </w:r>
      <w:r w:rsidRPr="00D52853">
        <w:rPr>
          <w:b/>
          <w:color w:val="auto"/>
          <w:sz w:val="30"/>
          <w:szCs w:val="30"/>
          <w:lang w:val="en-US"/>
        </w:rPr>
        <w:t xml:space="preserve"> International Workshop on Software Aging and Rejuvenation</w:t>
      </w:r>
    </w:p>
    <w:p w:rsidR="00D52853" w:rsidRPr="00D52853" w:rsidRDefault="00D52853" w:rsidP="00D52853">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center"/>
        <w:rPr>
          <w:color w:val="auto"/>
          <w:lang w:val="en-US"/>
        </w:rPr>
      </w:pPr>
      <w:r w:rsidRPr="00D52853">
        <w:rPr>
          <w:color w:val="auto"/>
          <w:lang w:val="en-US"/>
        </w:rPr>
        <w:t xml:space="preserve">October 23-26, 2017, Toulouse, France, </w:t>
      </w:r>
      <w:r>
        <w:rPr>
          <w:color w:val="auto"/>
          <w:lang w:val="en-US"/>
        </w:rPr>
        <w:t>c</w:t>
      </w:r>
      <w:r w:rsidRPr="00D52853">
        <w:rPr>
          <w:color w:val="auto"/>
          <w:lang w:val="en-US"/>
        </w:rPr>
        <w:t xml:space="preserve">o-located with </w:t>
      </w:r>
      <w:hyperlink r:id="rId9" w:history="1">
        <w:r w:rsidRPr="00D52853">
          <w:rPr>
            <w:rStyle w:val="-"/>
            <w:color w:val="auto"/>
            <w:lang w:val="en-US"/>
          </w:rPr>
          <w:t>ISSRE 201</w:t>
        </w:r>
      </w:hyperlink>
      <w:r w:rsidRPr="00D52853">
        <w:rPr>
          <w:color w:val="auto"/>
          <w:lang w:val="en-US"/>
        </w:rPr>
        <w:t xml:space="preserve">7 </w:t>
      </w:r>
    </w:p>
    <w:p w:rsidR="00D52853" w:rsidRPr="00195656" w:rsidRDefault="00586049" w:rsidP="00D52853">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center"/>
        <w:rPr>
          <w:color w:val="403152"/>
          <w:sz w:val="22"/>
          <w:lang w:val="en-US"/>
        </w:rPr>
      </w:pPr>
      <w:hyperlink r:id="rId10" w:history="1">
        <w:r w:rsidRPr="00586049">
          <w:rPr>
            <w:rStyle w:val="-"/>
            <w:sz w:val="22"/>
            <w:lang w:val="en-US"/>
          </w:rPr>
          <w:t>https://wosar2017.wordpress.com</w:t>
        </w:r>
      </w:hyperlink>
    </w:p>
    <w:p w:rsidR="00D52853" w:rsidRPr="00D52853" w:rsidRDefault="00D52853" w:rsidP="007C2D19">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60"/>
        <w:jc w:val="center"/>
        <w:rPr>
          <w:lang w:val="pt-BR"/>
        </w:rPr>
      </w:pPr>
    </w:p>
    <w:p w:rsidR="00841AA0" w:rsidRPr="00B6202A" w:rsidRDefault="00841AA0"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jc w:val="both"/>
        <w:rPr>
          <w:color w:val="auto"/>
          <w:lang w:val="en-US"/>
        </w:rPr>
        <w:sectPr w:rsidR="00841AA0" w:rsidRPr="00B6202A" w:rsidSect="00D52853">
          <w:headerReference w:type="even" r:id="rId11"/>
          <w:headerReference w:type="default" r:id="rId12"/>
          <w:footerReference w:type="even" r:id="rId13"/>
          <w:footerReference w:type="default" r:id="rId14"/>
          <w:headerReference w:type="first" r:id="rId15"/>
          <w:footerReference w:type="first" r:id="rId16"/>
          <w:pgSz w:w="11900" w:h="16840" w:code="9"/>
          <w:pgMar w:top="709" w:right="709" w:bottom="567" w:left="709" w:header="113" w:footer="851" w:gutter="0"/>
          <w:cols w:space="720"/>
        </w:sectPr>
      </w:pPr>
    </w:p>
    <w:p w:rsidR="004F7B6B" w:rsidRDefault="00A96DD6" w:rsidP="004F7B6B">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color w:val="auto"/>
          <w:sz w:val="21"/>
          <w:szCs w:val="21"/>
          <w:lang w:val="en-US"/>
        </w:rPr>
      </w:pPr>
      <w:r w:rsidRPr="00E50C29">
        <w:rPr>
          <w:b/>
          <w:color w:val="auto"/>
          <w:sz w:val="21"/>
          <w:szCs w:val="21"/>
          <w:lang w:val="en-US"/>
        </w:rPr>
        <w:lastRenderedPageBreak/>
        <w:t>Software aging</w:t>
      </w:r>
      <w:r w:rsidRPr="00E50C29">
        <w:rPr>
          <w:color w:val="auto"/>
          <w:sz w:val="21"/>
          <w:szCs w:val="21"/>
          <w:lang w:val="en-US"/>
        </w:rPr>
        <w:t xml:space="preserve"> </w:t>
      </w:r>
      <w:r>
        <w:rPr>
          <w:color w:val="auto"/>
          <w:sz w:val="21"/>
          <w:szCs w:val="21"/>
          <w:lang w:val="en-US"/>
        </w:rPr>
        <w:t>is a problem of progressive degradation of performance and dependability in computer programs, especially those executing for long period of time. This phenomenon has been extensively studied since more than 20 years, as it affects many systems, from embedded devices to server software</w:t>
      </w:r>
      <w:r w:rsidR="002E45E1">
        <w:rPr>
          <w:color w:val="auto"/>
          <w:sz w:val="21"/>
          <w:szCs w:val="21"/>
          <w:lang w:val="en-US"/>
        </w:rPr>
        <w:t xml:space="preserve"> to critical systems</w:t>
      </w:r>
      <w:r>
        <w:rPr>
          <w:color w:val="auto"/>
          <w:sz w:val="21"/>
          <w:szCs w:val="21"/>
          <w:lang w:val="en-US"/>
        </w:rPr>
        <w:t xml:space="preserve">. </w:t>
      </w:r>
    </w:p>
    <w:p w:rsidR="004F7B6B" w:rsidRDefault="00A96DD6" w:rsidP="00143012">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80" w:after="0"/>
        <w:jc w:val="both"/>
        <w:rPr>
          <w:color w:val="auto"/>
          <w:sz w:val="21"/>
          <w:szCs w:val="21"/>
          <w:lang w:val="en-US"/>
        </w:rPr>
      </w:pPr>
      <w:r>
        <w:rPr>
          <w:b/>
          <w:color w:val="auto"/>
          <w:sz w:val="21"/>
          <w:szCs w:val="21"/>
          <w:lang w:val="en-US"/>
        </w:rPr>
        <w:t>S</w:t>
      </w:r>
      <w:r w:rsidRPr="006333BC">
        <w:rPr>
          <w:b/>
          <w:color w:val="auto"/>
          <w:sz w:val="21"/>
          <w:szCs w:val="21"/>
          <w:lang w:val="en-US"/>
        </w:rPr>
        <w:t>oftware rejuvenation</w:t>
      </w:r>
      <w:r>
        <w:rPr>
          <w:color w:val="auto"/>
          <w:sz w:val="21"/>
          <w:szCs w:val="21"/>
          <w:lang w:val="en-US"/>
        </w:rPr>
        <w:t>, i.e. restart of application</w:t>
      </w:r>
      <w:r w:rsidR="004F7B6B">
        <w:rPr>
          <w:color w:val="auto"/>
          <w:sz w:val="21"/>
          <w:szCs w:val="21"/>
          <w:lang w:val="en-US"/>
        </w:rPr>
        <w:t xml:space="preserve"> (components/threads/task)</w:t>
      </w:r>
      <w:r>
        <w:rPr>
          <w:color w:val="auto"/>
          <w:sz w:val="21"/>
          <w:szCs w:val="21"/>
          <w:lang w:val="en-US"/>
        </w:rPr>
        <w:t xml:space="preserve">, VMs or machines, is the most prominent approach to combat </w:t>
      </w:r>
      <w:r w:rsidR="004F7B6B">
        <w:rPr>
          <w:color w:val="auto"/>
          <w:sz w:val="21"/>
          <w:szCs w:val="21"/>
          <w:lang w:val="en-US"/>
        </w:rPr>
        <w:t xml:space="preserve">software </w:t>
      </w:r>
      <w:r w:rsidR="00FB7E5D">
        <w:rPr>
          <w:color w:val="auto"/>
          <w:sz w:val="21"/>
          <w:szCs w:val="21"/>
          <w:lang w:val="en-US"/>
        </w:rPr>
        <w:t>aging</w:t>
      </w:r>
      <w:r>
        <w:rPr>
          <w:color w:val="auto"/>
          <w:sz w:val="21"/>
          <w:szCs w:val="21"/>
          <w:lang w:val="en-US"/>
        </w:rPr>
        <w:t xml:space="preserve">. </w:t>
      </w:r>
      <w:proofErr w:type="gramStart"/>
      <w:r>
        <w:rPr>
          <w:color w:val="auto"/>
          <w:sz w:val="21"/>
          <w:szCs w:val="21"/>
          <w:lang w:val="en-US"/>
        </w:rPr>
        <w:t xml:space="preserve">A variety of reactive and proactive </w:t>
      </w:r>
      <w:r w:rsidR="00B84846">
        <w:rPr>
          <w:color w:val="auto"/>
          <w:sz w:val="21"/>
          <w:szCs w:val="21"/>
          <w:lang w:val="en-US"/>
        </w:rPr>
        <w:t xml:space="preserve">rejuvenation </w:t>
      </w:r>
      <w:r>
        <w:rPr>
          <w:color w:val="auto"/>
          <w:sz w:val="21"/>
          <w:szCs w:val="21"/>
          <w:lang w:val="en-US"/>
        </w:rPr>
        <w:t>techniques</w:t>
      </w:r>
      <w:r w:rsidR="00B84846">
        <w:rPr>
          <w:color w:val="auto"/>
          <w:sz w:val="21"/>
          <w:szCs w:val="21"/>
          <w:lang w:val="en-US"/>
        </w:rPr>
        <w:t xml:space="preserve">, scheduling plans, scope and granularity, </w:t>
      </w:r>
      <w:r>
        <w:rPr>
          <w:color w:val="auto"/>
          <w:sz w:val="21"/>
          <w:szCs w:val="21"/>
          <w:lang w:val="en-US"/>
        </w:rPr>
        <w:t xml:space="preserve">have been </w:t>
      </w:r>
      <w:r w:rsidR="004F7B6B">
        <w:rPr>
          <w:color w:val="auto"/>
          <w:sz w:val="21"/>
          <w:szCs w:val="21"/>
          <w:lang w:val="en-US"/>
        </w:rPr>
        <w:t>proposed</w:t>
      </w:r>
      <w:r>
        <w:rPr>
          <w:color w:val="auto"/>
          <w:sz w:val="21"/>
          <w:szCs w:val="21"/>
          <w:lang w:val="en-US"/>
        </w:rPr>
        <w:t xml:space="preserve"> for different application categories and platforms.</w:t>
      </w:r>
      <w:proofErr w:type="gramEnd"/>
      <w:r w:rsidR="004F7B6B">
        <w:rPr>
          <w:color w:val="auto"/>
          <w:sz w:val="21"/>
          <w:szCs w:val="21"/>
          <w:lang w:val="en-US"/>
        </w:rPr>
        <w:t xml:space="preserve"> </w:t>
      </w:r>
    </w:p>
    <w:p w:rsidR="00A96DD6" w:rsidRDefault="00A96DD6" w:rsidP="004F7B6B">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20"/>
        <w:jc w:val="both"/>
        <w:rPr>
          <w:color w:val="auto"/>
          <w:sz w:val="21"/>
          <w:szCs w:val="21"/>
          <w:lang w:val="en-US"/>
        </w:rPr>
      </w:pPr>
      <w:r w:rsidRPr="003F32D2">
        <w:rPr>
          <w:b/>
          <w:color w:val="auto"/>
          <w:sz w:val="21"/>
          <w:szCs w:val="21"/>
          <w:lang w:val="en-US"/>
        </w:rPr>
        <w:t>WoSAR</w:t>
      </w:r>
      <w:r>
        <w:rPr>
          <w:color w:val="auto"/>
          <w:sz w:val="21"/>
          <w:szCs w:val="21"/>
          <w:lang w:val="en-US"/>
        </w:rPr>
        <w:t xml:space="preserve"> is the premier international venue to discuss the recent advances and discoveries in theoretical and practical aspects of software aging and rejuvenation research.</w:t>
      </w:r>
    </w:p>
    <w:p w:rsidR="004B2326" w:rsidRPr="00B6202A" w:rsidRDefault="004B2326" w:rsidP="004B2326">
      <w:pPr>
        <w:pStyle w:val="3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jc w:val="both"/>
        <w:rPr>
          <w:rStyle w:val="a4"/>
          <w:rFonts w:ascii="Times New Roman" w:hAnsi="Times New Roman"/>
          <w:color w:val="auto"/>
          <w:sz w:val="24"/>
          <w:lang w:val="en-US"/>
        </w:rPr>
      </w:pPr>
      <w:r w:rsidRPr="00B6202A">
        <w:rPr>
          <w:rStyle w:val="a4"/>
          <w:rFonts w:ascii="Times New Roman" w:hAnsi="Times New Roman"/>
          <w:color w:val="auto"/>
          <w:sz w:val="24"/>
          <w:lang w:val="en-US"/>
        </w:rPr>
        <w:t>TOPICS OF INTEREST</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lang w:val="en-US"/>
        </w:rPr>
      </w:pPr>
    </w:p>
    <w:p w:rsidR="004B2326"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This call </w:t>
      </w:r>
      <w:r w:rsidR="00F10DEA">
        <w:rPr>
          <w:rStyle w:val="a4"/>
          <w:color w:val="auto"/>
          <w:sz w:val="21"/>
          <w:szCs w:val="21"/>
          <w:lang w:val="en-US"/>
        </w:rPr>
        <w:t xml:space="preserve">for papers </w:t>
      </w:r>
      <w:r w:rsidR="00B6202A">
        <w:rPr>
          <w:rStyle w:val="a4"/>
          <w:color w:val="auto"/>
          <w:sz w:val="21"/>
          <w:szCs w:val="21"/>
          <w:lang w:val="en-US"/>
        </w:rPr>
        <w:t>addresses</w:t>
      </w:r>
      <w:r w:rsidRPr="00B6202A">
        <w:rPr>
          <w:rStyle w:val="a4"/>
          <w:color w:val="auto"/>
          <w:sz w:val="21"/>
          <w:szCs w:val="21"/>
          <w:lang w:val="en-US"/>
        </w:rPr>
        <w:t xml:space="preserve"> all researchers and practitioners with an interest </w:t>
      </w:r>
      <w:r w:rsidR="00A32D45">
        <w:rPr>
          <w:rStyle w:val="a4"/>
          <w:color w:val="auto"/>
          <w:sz w:val="21"/>
          <w:szCs w:val="21"/>
          <w:lang w:val="en-US"/>
        </w:rPr>
        <w:t>about</w:t>
      </w:r>
      <w:r w:rsidR="004010E8">
        <w:rPr>
          <w:rStyle w:val="a4"/>
          <w:color w:val="auto"/>
          <w:sz w:val="21"/>
          <w:szCs w:val="21"/>
          <w:lang w:val="en-US"/>
        </w:rPr>
        <w:t xml:space="preserve"> performance and dependability </w:t>
      </w:r>
      <w:r w:rsidR="00A32D45">
        <w:rPr>
          <w:rStyle w:val="a4"/>
          <w:color w:val="auto"/>
          <w:sz w:val="21"/>
          <w:szCs w:val="21"/>
          <w:lang w:val="en-US"/>
        </w:rPr>
        <w:t xml:space="preserve">degradation of </w:t>
      </w:r>
      <w:r w:rsidR="004010E8">
        <w:rPr>
          <w:rStyle w:val="a4"/>
          <w:color w:val="auto"/>
          <w:sz w:val="21"/>
          <w:szCs w:val="21"/>
          <w:lang w:val="en-US"/>
        </w:rPr>
        <w:t xml:space="preserve">software systems. </w:t>
      </w:r>
      <w:r w:rsidR="003F32D2">
        <w:rPr>
          <w:rStyle w:val="a4"/>
          <w:color w:val="auto"/>
          <w:sz w:val="21"/>
          <w:szCs w:val="21"/>
          <w:lang w:val="en-US"/>
        </w:rPr>
        <w:t>T</w:t>
      </w:r>
      <w:r w:rsidR="00A32D45">
        <w:rPr>
          <w:rStyle w:val="a4"/>
          <w:color w:val="auto"/>
          <w:sz w:val="21"/>
          <w:szCs w:val="21"/>
          <w:lang w:val="en-US"/>
        </w:rPr>
        <w:t xml:space="preserve">opics </w:t>
      </w:r>
      <w:r w:rsidR="003F32D2">
        <w:rPr>
          <w:rStyle w:val="a4"/>
          <w:color w:val="auto"/>
          <w:sz w:val="21"/>
          <w:szCs w:val="21"/>
          <w:lang w:val="en-US"/>
        </w:rPr>
        <w:t>addressed in the workshop include but are not limited to</w:t>
      </w:r>
      <w:r w:rsidR="00A32D45">
        <w:rPr>
          <w:rStyle w:val="a4"/>
          <w:color w:val="auto"/>
          <w:sz w:val="21"/>
          <w:szCs w:val="21"/>
          <w:lang w:val="en-US"/>
        </w:rPr>
        <w:t>:</w:t>
      </w:r>
    </w:p>
    <w:p w:rsidR="00757602" w:rsidRPr="00B6202A" w:rsidRDefault="00757602"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p>
    <w:p w:rsidR="008F4ACC" w:rsidRDefault="00B238D6"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Pr>
          <w:rStyle w:val="a4"/>
          <w:color w:val="auto"/>
          <w:sz w:val="21"/>
          <w:szCs w:val="21"/>
          <w:lang w:val="en-US"/>
        </w:rPr>
        <w:t>Progressive d</w:t>
      </w:r>
      <w:r w:rsidR="008F4ACC" w:rsidRPr="008F4ACC">
        <w:rPr>
          <w:rStyle w:val="a4"/>
          <w:color w:val="auto"/>
          <w:sz w:val="21"/>
          <w:szCs w:val="21"/>
          <w:lang w:val="en-US"/>
        </w:rPr>
        <w:t xml:space="preserve">egradation </w:t>
      </w:r>
      <w:r w:rsidR="00757602">
        <w:rPr>
          <w:rStyle w:val="a4"/>
          <w:color w:val="auto"/>
          <w:sz w:val="21"/>
          <w:szCs w:val="21"/>
          <w:lang w:val="en-US"/>
        </w:rPr>
        <w:t>of</w:t>
      </w:r>
      <w:r w:rsidR="008F4ACC" w:rsidRPr="008F4ACC">
        <w:rPr>
          <w:rStyle w:val="a4"/>
          <w:color w:val="auto"/>
          <w:sz w:val="21"/>
          <w:szCs w:val="21"/>
          <w:lang w:val="en-US"/>
        </w:rPr>
        <w:t xml:space="preserve"> performability</w:t>
      </w:r>
      <w:r w:rsidR="00757602">
        <w:rPr>
          <w:rStyle w:val="a4"/>
          <w:color w:val="auto"/>
          <w:sz w:val="21"/>
          <w:szCs w:val="21"/>
          <w:lang w:val="en-US"/>
        </w:rPr>
        <w:t xml:space="preserve"> </w:t>
      </w:r>
      <w:r w:rsidR="008F4ACC" w:rsidRPr="008F4ACC">
        <w:rPr>
          <w:rStyle w:val="a4"/>
          <w:color w:val="auto"/>
          <w:sz w:val="21"/>
          <w:szCs w:val="21"/>
          <w:lang w:val="en-US"/>
        </w:rPr>
        <w:t>/</w:t>
      </w:r>
      <w:r w:rsidR="00757602">
        <w:rPr>
          <w:rStyle w:val="a4"/>
          <w:color w:val="auto"/>
          <w:sz w:val="21"/>
          <w:szCs w:val="21"/>
          <w:lang w:val="en-US"/>
        </w:rPr>
        <w:t xml:space="preserve"> </w:t>
      </w:r>
      <w:r w:rsidR="00496B01">
        <w:rPr>
          <w:rStyle w:val="a4"/>
          <w:color w:val="auto"/>
          <w:sz w:val="21"/>
          <w:szCs w:val="21"/>
          <w:lang w:val="en-US"/>
        </w:rPr>
        <w:t>availability</w:t>
      </w:r>
      <w:r w:rsidR="00757602">
        <w:rPr>
          <w:rStyle w:val="a4"/>
          <w:color w:val="auto"/>
          <w:sz w:val="21"/>
          <w:szCs w:val="21"/>
          <w:lang w:val="en-US"/>
        </w:rPr>
        <w:t xml:space="preserve"> </w:t>
      </w:r>
      <w:r w:rsidR="00496B01">
        <w:rPr>
          <w:rStyle w:val="a4"/>
          <w:color w:val="auto"/>
          <w:sz w:val="21"/>
          <w:szCs w:val="21"/>
          <w:lang w:val="en-US"/>
        </w:rPr>
        <w:t xml:space="preserve">/ </w:t>
      </w:r>
      <w:r w:rsidR="00496B01" w:rsidRPr="008F4ACC">
        <w:rPr>
          <w:rStyle w:val="a4"/>
          <w:color w:val="auto"/>
          <w:sz w:val="21"/>
          <w:szCs w:val="21"/>
          <w:lang w:val="en-US"/>
        </w:rPr>
        <w:t>reliability</w:t>
      </w:r>
      <w:r w:rsidR="00757602">
        <w:rPr>
          <w:rStyle w:val="a4"/>
          <w:color w:val="auto"/>
          <w:sz w:val="21"/>
          <w:szCs w:val="21"/>
          <w:lang w:val="en-US"/>
        </w:rPr>
        <w:t xml:space="preserve"> </w:t>
      </w:r>
      <w:r w:rsidR="00496B01" w:rsidRPr="008F4ACC">
        <w:rPr>
          <w:rStyle w:val="a4"/>
          <w:color w:val="auto"/>
          <w:sz w:val="21"/>
          <w:szCs w:val="21"/>
          <w:lang w:val="en-US"/>
        </w:rPr>
        <w:t>/</w:t>
      </w:r>
      <w:r w:rsidR="00757602">
        <w:rPr>
          <w:rStyle w:val="a4"/>
          <w:color w:val="auto"/>
          <w:sz w:val="21"/>
          <w:szCs w:val="21"/>
          <w:lang w:val="en-US"/>
        </w:rPr>
        <w:t xml:space="preserve"> </w:t>
      </w:r>
      <w:r w:rsidR="008F4ACC" w:rsidRPr="008F4ACC">
        <w:rPr>
          <w:rStyle w:val="a4"/>
          <w:color w:val="auto"/>
          <w:sz w:val="21"/>
          <w:szCs w:val="21"/>
          <w:lang w:val="en-US"/>
        </w:rPr>
        <w:t>scalability</w:t>
      </w:r>
      <w:r w:rsidR="00757602">
        <w:rPr>
          <w:rStyle w:val="a4"/>
          <w:color w:val="auto"/>
          <w:sz w:val="21"/>
          <w:szCs w:val="21"/>
          <w:lang w:val="en-US"/>
        </w:rPr>
        <w:t xml:space="preserve"> </w:t>
      </w:r>
      <w:r w:rsidR="008F4ACC" w:rsidRPr="008F4ACC">
        <w:rPr>
          <w:rStyle w:val="a4"/>
          <w:color w:val="auto"/>
          <w:sz w:val="21"/>
          <w:szCs w:val="21"/>
          <w:lang w:val="en-US"/>
        </w:rPr>
        <w:t>/</w:t>
      </w:r>
      <w:r w:rsidR="00757602">
        <w:rPr>
          <w:rStyle w:val="a4"/>
          <w:color w:val="auto"/>
          <w:sz w:val="21"/>
          <w:szCs w:val="21"/>
          <w:lang w:val="en-US"/>
        </w:rPr>
        <w:t xml:space="preserve"> </w:t>
      </w:r>
      <w:r w:rsidR="008F4ACC" w:rsidRPr="008F4ACC">
        <w:rPr>
          <w:rStyle w:val="a4"/>
          <w:color w:val="auto"/>
          <w:sz w:val="21"/>
          <w:szCs w:val="21"/>
          <w:lang w:val="en-US"/>
        </w:rPr>
        <w:t>“-ilities”</w:t>
      </w:r>
      <w:r w:rsidR="00496B01">
        <w:rPr>
          <w:rStyle w:val="a4"/>
          <w:color w:val="auto"/>
          <w:sz w:val="21"/>
          <w:szCs w:val="21"/>
          <w:lang w:val="en-US"/>
        </w:rPr>
        <w:t xml:space="preserve"> in </w:t>
      </w:r>
      <w:r w:rsidR="008F4ACC">
        <w:rPr>
          <w:rStyle w:val="a4"/>
          <w:color w:val="auto"/>
          <w:sz w:val="21"/>
          <w:szCs w:val="21"/>
          <w:lang w:val="en-US"/>
        </w:rPr>
        <w:t xml:space="preserve">software </w:t>
      </w:r>
      <w:r w:rsidR="00496B01">
        <w:rPr>
          <w:rStyle w:val="a4"/>
          <w:color w:val="auto"/>
          <w:sz w:val="21"/>
          <w:szCs w:val="21"/>
          <w:lang w:val="en-US"/>
        </w:rPr>
        <w:t>systems</w:t>
      </w:r>
      <w:r w:rsidR="008F4ACC">
        <w:rPr>
          <w:rStyle w:val="a4"/>
          <w:color w:val="auto"/>
          <w:sz w:val="21"/>
          <w:szCs w:val="21"/>
          <w:lang w:val="en-US"/>
        </w:rPr>
        <w:t>.</w:t>
      </w:r>
    </w:p>
    <w:p w:rsidR="00E037AB" w:rsidRDefault="00E037AB"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Pr>
          <w:rStyle w:val="a4"/>
          <w:color w:val="auto"/>
          <w:sz w:val="21"/>
          <w:szCs w:val="21"/>
          <w:lang w:val="en-US"/>
        </w:rPr>
        <w:t>Modeling and characterization of the software aging phenomenon.</w:t>
      </w:r>
    </w:p>
    <w:p w:rsidR="008F4ACC" w:rsidRPr="008F4ACC" w:rsidRDefault="008F4ACC"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sidRPr="008F4ACC">
        <w:rPr>
          <w:rStyle w:val="a4"/>
          <w:color w:val="auto"/>
          <w:sz w:val="21"/>
          <w:szCs w:val="21"/>
          <w:lang w:val="en-US"/>
        </w:rPr>
        <w:t xml:space="preserve">Design and evaluation of rejuvenation </w:t>
      </w:r>
      <w:r w:rsidR="006333BC">
        <w:rPr>
          <w:rStyle w:val="a4"/>
          <w:color w:val="auto"/>
          <w:sz w:val="21"/>
          <w:szCs w:val="21"/>
          <w:lang w:val="en-US"/>
        </w:rPr>
        <w:t>techniques</w:t>
      </w:r>
      <w:r>
        <w:rPr>
          <w:rStyle w:val="a4"/>
          <w:color w:val="auto"/>
          <w:sz w:val="21"/>
          <w:szCs w:val="21"/>
          <w:lang w:val="en-US"/>
        </w:rPr>
        <w:t>.</w:t>
      </w:r>
    </w:p>
    <w:p w:rsidR="008F4ACC" w:rsidRPr="008F4ACC" w:rsidRDefault="008F4ACC"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sidRPr="008F4ACC">
        <w:rPr>
          <w:rStyle w:val="a4"/>
          <w:color w:val="auto"/>
          <w:sz w:val="21"/>
          <w:szCs w:val="21"/>
          <w:lang w:val="en-US"/>
        </w:rPr>
        <w:t xml:space="preserve">Analysis of aging-related faults/bugs, errors, </w:t>
      </w:r>
      <w:r>
        <w:rPr>
          <w:rStyle w:val="a4"/>
          <w:color w:val="auto"/>
          <w:sz w:val="21"/>
          <w:szCs w:val="21"/>
          <w:lang w:val="en-US"/>
        </w:rPr>
        <w:t xml:space="preserve">and </w:t>
      </w:r>
      <w:r w:rsidRPr="008F4ACC">
        <w:rPr>
          <w:rStyle w:val="a4"/>
          <w:color w:val="auto"/>
          <w:sz w:val="21"/>
          <w:szCs w:val="21"/>
          <w:lang w:val="en-US"/>
        </w:rPr>
        <w:t>failures</w:t>
      </w:r>
      <w:r>
        <w:rPr>
          <w:rStyle w:val="a4"/>
          <w:color w:val="auto"/>
          <w:sz w:val="21"/>
          <w:szCs w:val="21"/>
          <w:lang w:val="en-US"/>
        </w:rPr>
        <w:t>.</w:t>
      </w:r>
    </w:p>
    <w:p w:rsidR="00496B01" w:rsidRPr="008F4ACC" w:rsidRDefault="00496B01"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sidRPr="008F4ACC">
        <w:rPr>
          <w:rStyle w:val="a4"/>
          <w:color w:val="auto"/>
          <w:sz w:val="21"/>
          <w:szCs w:val="21"/>
          <w:lang w:val="en-US"/>
        </w:rPr>
        <w:t>Software test strategies for detecting aging-related bugs</w:t>
      </w:r>
      <w:r w:rsidR="00757602">
        <w:rPr>
          <w:rStyle w:val="a4"/>
          <w:color w:val="auto"/>
          <w:sz w:val="21"/>
          <w:szCs w:val="21"/>
          <w:lang w:val="en-US"/>
        </w:rPr>
        <w:t>.</w:t>
      </w:r>
    </w:p>
    <w:p w:rsidR="008F4ACC" w:rsidRPr="008F4ACC" w:rsidRDefault="008F4ACC"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Pr>
          <w:rStyle w:val="a4"/>
          <w:color w:val="auto"/>
          <w:sz w:val="21"/>
          <w:szCs w:val="21"/>
          <w:lang w:val="en-US"/>
        </w:rPr>
        <w:t>M</w:t>
      </w:r>
      <w:r w:rsidRPr="008F4ACC">
        <w:rPr>
          <w:rStyle w:val="a4"/>
          <w:color w:val="auto"/>
          <w:sz w:val="21"/>
          <w:szCs w:val="21"/>
          <w:lang w:val="en-US"/>
        </w:rPr>
        <w:t>onitoring and detecti</w:t>
      </w:r>
      <w:r w:rsidR="00496B01">
        <w:rPr>
          <w:rStyle w:val="a4"/>
          <w:color w:val="auto"/>
          <w:sz w:val="21"/>
          <w:szCs w:val="21"/>
          <w:lang w:val="en-US"/>
        </w:rPr>
        <w:t>o</w:t>
      </w:r>
      <w:r w:rsidRPr="008F4ACC">
        <w:rPr>
          <w:rStyle w:val="a4"/>
          <w:color w:val="auto"/>
          <w:sz w:val="21"/>
          <w:szCs w:val="21"/>
          <w:lang w:val="en-US"/>
        </w:rPr>
        <w:t xml:space="preserve">n </w:t>
      </w:r>
      <w:r>
        <w:rPr>
          <w:rStyle w:val="a4"/>
          <w:color w:val="auto"/>
          <w:sz w:val="21"/>
          <w:szCs w:val="21"/>
          <w:lang w:val="en-US"/>
        </w:rPr>
        <w:t xml:space="preserve">of </w:t>
      </w:r>
      <w:r w:rsidRPr="008F4ACC">
        <w:rPr>
          <w:rStyle w:val="a4"/>
          <w:color w:val="auto"/>
          <w:sz w:val="21"/>
          <w:szCs w:val="21"/>
          <w:lang w:val="en-US"/>
        </w:rPr>
        <w:t>software aging effects</w:t>
      </w:r>
      <w:r w:rsidR="00496B01">
        <w:rPr>
          <w:rStyle w:val="a4"/>
          <w:color w:val="auto"/>
          <w:sz w:val="21"/>
          <w:szCs w:val="21"/>
          <w:lang w:val="en-US"/>
        </w:rPr>
        <w:t xml:space="preserve"> (e</w:t>
      </w:r>
      <w:r w:rsidR="00E037AB">
        <w:rPr>
          <w:rStyle w:val="a4"/>
          <w:color w:val="auto"/>
          <w:sz w:val="21"/>
          <w:szCs w:val="21"/>
          <w:lang w:val="en-US"/>
        </w:rPr>
        <w:t>.</w:t>
      </w:r>
      <w:r w:rsidR="00496B01">
        <w:rPr>
          <w:rStyle w:val="a4"/>
          <w:color w:val="auto"/>
          <w:sz w:val="21"/>
          <w:szCs w:val="21"/>
          <w:lang w:val="en-US"/>
        </w:rPr>
        <w:t xml:space="preserve">g., </w:t>
      </w:r>
      <w:r w:rsidR="00143012">
        <w:rPr>
          <w:rStyle w:val="a4"/>
          <w:color w:val="auto"/>
          <w:sz w:val="21"/>
          <w:szCs w:val="21"/>
          <w:lang w:val="en-US"/>
        </w:rPr>
        <w:t xml:space="preserve">memory leaks, database index fragmentation, unterminated processes/threads, accrual of round-off </w:t>
      </w:r>
      <w:proofErr w:type="gramStart"/>
      <w:r w:rsidR="00143012">
        <w:rPr>
          <w:rStyle w:val="a4"/>
          <w:color w:val="auto"/>
          <w:sz w:val="21"/>
          <w:szCs w:val="21"/>
          <w:lang w:val="en-US"/>
        </w:rPr>
        <w:t>errors, ...</w:t>
      </w:r>
      <w:r w:rsidR="006333BC">
        <w:rPr>
          <w:rStyle w:val="a4"/>
          <w:color w:val="auto"/>
          <w:sz w:val="21"/>
          <w:szCs w:val="21"/>
          <w:lang w:val="en-US"/>
        </w:rPr>
        <w:t>)</w:t>
      </w:r>
      <w:proofErr w:type="gramEnd"/>
      <w:r w:rsidR="00496B01">
        <w:rPr>
          <w:rStyle w:val="a4"/>
          <w:color w:val="auto"/>
          <w:sz w:val="21"/>
          <w:szCs w:val="21"/>
          <w:lang w:val="en-US"/>
        </w:rPr>
        <w:t>.</w:t>
      </w:r>
      <w:r w:rsidR="00143012">
        <w:rPr>
          <w:rStyle w:val="a4"/>
          <w:color w:val="auto"/>
          <w:sz w:val="21"/>
          <w:szCs w:val="21"/>
          <w:lang w:val="en-US"/>
        </w:rPr>
        <w:t xml:space="preserve"> </w:t>
      </w:r>
    </w:p>
    <w:p w:rsidR="00496B01" w:rsidRDefault="005F2DA0"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Pr>
          <w:rStyle w:val="a4"/>
          <w:color w:val="auto"/>
          <w:sz w:val="21"/>
          <w:szCs w:val="21"/>
          <w:lang w:val="en-US"/>
        </w:rPr>
        <w:t>N</w:t>
      </w:r>
      <w:r w:rsidR="00496B01">
        <w:rPr>
          <w:rStyle w:val="a4"/>
          <w:color w:val="auto"/>
          <w:sz w:val="21"/>
          <w:szCs w:val="21"/>
          <w:lang w:val="en-US"/>
        </w:rPr>
        <w:t xml:space="preserve">ew </w:t>
      </w:r>
      <w:r w:rsidR="006333BC">
        <w:rPr>
          <w:rStyle w:val="a4"/>
          <w:color w:val="auto"/>
          <w:sz w:val="21"/>
          <w:szCs w:val="21"/>
          <w:lang w:val="en-US"/>
        </w:rPr>
        <w:t>classes</w:t>
      </w:r>
      <w:r w:rsidR="00496B01">
        <w:rPr>
          <w:rStyle w:val="a4"/>
          <w:color w:val="auto"/>
          <w:sz w:val="21"/>
          <w:szCs w:val="21"/>
          <w:lang w:val="en-US"/>
        </w:rPr>
        <w:t xml:space="preserve"> of software aging effects.</w:t>
      </w:r>
    </w:p>
    <w:p w:rsidR="008F4ACC" w:rsidRPr="008F4ACC" w:rsidRDefault="008F4ACC"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sidRPr="008F4ACC">
        <w:rPr>
          <w:rStyle w:val="a4"/>
          <w:color w:val="auto"/>
          <w:sz w:val="21"/>
          <w:szCs w:val="21"/>
          <w:lang w:val="en-US"/>
        </w:rPr>
        <w:t xml:space="preserve">Software </w:t>
      </w:r>
      <w:r>
        <w:rPr>
          <w:rStyle w:val="a4"/>
          <w:color w:val="auto"/>
          <w:sz w:val="21"/>
          <w:szCs w:val="21"/>
          <w:lang w:val="en-US"/>
        </w:rPr>
        <w:t xml:space="preserve">aging and </w:t>
      </w:r>
      <w:r w:rsidRPr="008F4ACC">
        <w:rPr>
          <w:rStyle w:val="a4"/>
          <w:color w:val="auto"/>
          <w:sz w:val="21"/>
          <w:szCs w:val="21"/>
          <w:lang w:val="en-US"/>
        </w:rPr>
        <w:t xml:space="preserve">rejuvenation </w:t>
      </w:r>
      <w:r>
        <w:rPr>
          <w:rStyle w:val="a4"/>
          <w:color w:val="auto"/>
          <w:sz w:val="21"/>
          <w:szCs w:val="21"/>
          <w:lang w:val="en-US"/>
        </w:rPr>
        <w:t>in</w:t>
      </w:r>
      <w:r w:rsidRPr="008F4ACC">
        <w:rPr>
          <w:rStyle w:val="a4"/>
          <w:color w:val="auto"/>
          <w:sz w:val="21"/>
          <w:szCs w:val="21"/>
          <w:lang w:val="en-US"/>
        </w:rPr>
        <w:t xml:space="preserve"> Big Data and IoT</w:t>
      </w:r>
      <w:r w:rsidR="006333BC">
        <w:rPr>
          <w:rStyle w:val="a4"/>
          <w:color w:val="auto"/>
          <w:sz w:val="21"/>
          <w:szCs w:val="21"/>
          <w:lang w:val="en-US"/>
        </w:rPr>
        <w:t xml:space="preserve"> Apps</w:t>
      </w:r>
      <w:r w:rsidR="00757602">
        <w:rPr>
          <w:rStyle w:val="a4"/>
          <w:color w:val="auto"/>
          <w:sz w:val="21"/>
          <w:szCs w:val="21"/>
          <w:lang w:val="en-US"/>
        </w:rPr>
        <w:t>.</w:t>
      </w:r>
    </w:p>
    <w:p w:rsidR="008F4ACC" w:rsidRPr="008F4ACC" w:rsidRDefault="00496B01"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Pr>
          <w:rStyle w:val="a4"/>
          <w:color w:val="auto"/>
          <w:sz w:val="21"/>
          <w:szCs w:val="21"/>
          <w:lang w:val="en-US"/>
        </w:rPr>
        <w:t>Analytical, e</w:t>
      </w:r>
      <w:r w:rsidR="008F4ACC" w:rsidRPr="008F4ACC">
        <w:rPr>
          <w:rStyle w:val="a4"/>
          <w:color w:val="auto"/>
          <w:sz w:val="21"/>
          <w:szCs w:val="21"/>
          <w:lang w:val="en-US"/>
        </w:rPr>
        <w:t>mpirical</w:t>
      </w:r>
      <w:r>
        <w:rPr>
          <w:rStyle w:val="a4"/>
          <w:color w:val="auto"/>
          <w:sz w:val="21"/>
          <w:szCs w:val="21"/>
          <w:lang w:val="en-US"/>
        </w:rPr>
        <w:t xml:space="preserve">, and experimental </w:t>
      </w:r>
      <w:r w:rsidR="008F4ACC" w:rsidRPr="008F4ACC">
        <w:rPr>
          <w:rStyle w:val="a4"/>
          <w:color w:val="auto"/>
          <w:sz w:val="21"/>
          <w:szCs w:val="21"/>
          <w:lang w:val="en-US"/>
        </w:rPr>
        <w:t>studies of any of the above topics</w:t>
      </w:r>
      <w:r w:rsidR="004F1249">
        <w:rPr>
          <w:rStyle w:val="a4"/>
          <w:color w:val="auto"/>
          <w:sz w:val="21"/>
          <w:szCs w:val="21"/>
          <w:lang w:val="en-US"/>
        </w:rPr>
        <w:t>.</w:t>
      </w:r>
    </w:p>
    <w:p w:rsidR="004B2326" w:rsidRPr="00B6202A" w:rsidRDefault="008F4ACC" w:rsidP="00496B01">
      <w:pPr>
        <w:pStyle w:val="1"/>
        <w:numPr>
          <w:ilvl w:val="0"/>
          <w:numId w:val="6"/>
        </w:numPr>
        <w:tabs>
          <w:tab w:val="left" w:pos="284"/>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80"/>
        <w:ind w:left="284" w:hanging="284"/>
        <w:jc w:val="both"/>
        <w:rPr>
          <w:rStyle w:val="a4"/>
          <w:color w:val="auto"/>
          <w:sz w:val="21"/>
          <w:szCs w:val="21"/>
          <w:lang w:val="en-US"/>
        </w:rPr>
      </w:pPr>
      <w:r w:rsidRPr="008F4ACC">
        <w:rPr>
          <w:rStyle w:val="a4"/>
          <w:color w:val="auto"/>
          <w:sz w:val="21"/>
          <w:szCs w:val="21"/>
          <w:lang w:val="en-US"/>
        </w:rPr>
        <w:t>Analysis of real case studies</w:t>
      </w:r>
      <w:r w:rsidR="00496B01">
        <w:rPr>
          <w:rStyle w:val="a4"/>
          <w:color w:val="auto"/>
          <w:sz w:val="21"/>
          <w:szCs w:val="21"/>
          <w:lang w:val="en-US"/>
        </w:rPr>
        <w:t xml:space="preserve">. </w:t>
      </w:r>
    </w:p>
    <w:p w:rsidR="00757602" w:rsidRDefault="00757602" w:rsidP="00841AA0">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p>
    <w:p w:rsidR="00B238D6" w:rsidRDefault="004B2326" w:rsidP="00841AA0">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4F1249">
        <w:rPr>
          <w:rStyle w:val="a4"/>
          <w:color w:val="auto"/>
          <w:sz w:val="21"/>
          <w:szCs w:val="21"/>
          <w:lang w:val="en-US"/>
        </w:rPr>
        <w:t xml:space="preserve">For all the above topics, WoSAR is a unique forum to discuss the software aging and rejuvenation impacts on </w:t>
      </w:r>
      <w:r w:rsidR="00B238D6">
        <w:rPr>
          <w:rStyle w:val="a4"/>
          <w:color w:val="auto"/>
          <w:sz w:val="21"/>
          <w:szCs w:val="21"/>
          <w:lang w:val="en-US"/>
        </w:rPr>
        <w:t xml:space="preserve">systems from </w:t>
      </w:r>
      <w:r w:rsidRPr="004F1249">
        <w:rPr>
          <w:rStyle w:val="a4"/>
          <w:color w:val="auto"/>
          <w:sz w:val="21"/>
          <w:szCs w:val="21"/>
          <w:lang w:val="en-US"/>
        </w:rPr>
        <w:t xml:space="preserve">different domains of applicability such as: </w:t>
      </w:r>
    </w:p>
    <w:p w:rsidR="00841AA0" w:rsidRDefault="00C549F4" w:rsidP="00B238D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20" w:after="0"/>
        <w:jc w:val="both"/>
        <w:rPr>
          <w:rStyle w:val="a4"/>
          <w:color w:val="auto"/>
          <w:sz w:val="20"/>
          <w:lang w:val="en-US"/>
        </w:rPr>
      </w:pPr>
      <w:proofErr w:type="gramStart"/>
      <w:r w:rsidRPr="004F1249">
        <w:rPr>
          <w:rStyle w:val="a4"/>
          <w:color w:val="auto"/>
          <w:sz w:val="21"/>
          <w:szCs w:val="21"/>
          <w:lang w:val="en-US"/>
        </w:rPr>
        <w:t>Cloud computing,</w:t>
      </w:r>
      <w:r>
        <w:rPr>
          <w:rStyle w:val="a4"/>
          <w:color w:val="auto"/>
          <w:sz w:val="21"/>
          <w:szCs w:val="21"/>
          <w:lang w:val="en-US"/>
        </w:rPr>
        <w:t xml:space="preserve"> </w:t>
      </w:r>
      <w:r w:rsidR="005F2DA0" w:rsidRPr="004F1249">
        <w:rPr>
          <w:rStyle w:val="a4"/>
          <w:color w:val="auto"/>
          <w:sz w:val="21"/>
          <w:szCs w:val="21"/>
          <w:lang w:val="en-US"/>
        </w:rPr>
        <w:t>M</w:t>
      </w:r>
      <w:r w:rsidR="004B2326" w:rsidRPr="004F1249">
        <w:rPr>
          <w:rStyle w:val="a4"/>
          <w:color w:val="auto"/>
          <w:sz w:val="21"/>
          <w:szCs w:val="21"/>
          <w:lang w:val="en-US"/>
        </w:rPr>
        <w:t>obile</w:t>
      </w:r>
      <w:r w:rsidR="00B238D6">
        <w:rPr>
          <w:rStyle w:val="a4"/>
          <w:color w:val="auto"/>
          <w:sz w:val="21"/>
          <w:szCs w:val="21"/>
          <w:lang w:val="en-US"/>
        </w:rPr>
        <w:t>,</w:t>
      </w:r>
      <w:r w:rsidR="007829D5" w:rsidRPr="004F1249">
        <w:rPr>
          <w:rStyle w:val="a4"/>
          <w:color w:val="auto"/>
          <w:sz w:val="21"/>
          <w:szCs w:val="21"/>
          <w:lang w:val="en-US"/>
        </w:rPr>
        <w:t xml:space="preserve"> </w:t>
      </w:r>
      <w:r w:rsidR="005F2DA0" w:rsidRPr="004F1249">
        <w:rPr>
          <w:rStyle w:val="a4"/>
          <w:color w:val="auto"/>
          <w:sz w:val="21"/>
          <w:szCs w:val="21"/>
          <w:lang w:val="en-US"/>
        </w:rPr>
        <w:t>E</w:t>
      </w:r>
      <w:r w:rsidR="004B2326" w:rsidRPr="004F1249">
        <w:rPr>
          <w:rStyle w:val="a4"/>
          <w:color w:val="auto"/>
          <w:sz w:val="21"/>
          <w:szCs w:val="21"/>
          <w:lang w:val="en-US"/>
        </w:rPr>
        <w:t xml:space="preserve">mbedded, </w:t>
      </w:r>
      <w:r w:rsidR="00B238D6">
        <w:rPr>
          <w:rStyle w:val="a4"/>
          <w:color w:val="auto"/>
          <w:sz w:val="21"/>
          <w:szCs w:val="21"/>
          <w:lang w:val="en-US"/>
        </w:rPr>
        <w:t xml:space="preserve">Medical, </w:t>
      </w:r>
      <w:r w:rsidR="005F2DA0" w:rsidRPr="004F1249">
        <w:rPr>
          <w:rStyle w:val="a4"/>
          <w:color w:val="auto"/>
          <w:sz w:val="21"/>
          <w:szCs w:val="21"/>
          <w:lang w:val="en-US"/>
        </w:rPr>
        <w:t>C</w:t>
      </w:r>
      <w:r w:rsidR="004B2326" w:rsidRPr="004F1249">
        <w:rPr>
          <w:rStyle w:val="a4"/>
          <w:color w:val="auto"/>
          <w:sz w:val="21"/>
          <w:szCs w:val="21"/>
          <w:lang w:val="en-US"/>
        </w:rPr>
        <w:t>yber-physical,</w:t>
      </w:r>
      <w:r w:rsidR="004F1249">
        <w:rPr>
          <w:rStyle w:val="a4"/>
          <w:color w:val="auto"/>
          <w:sz w:val="21"/>
          <w:szCs w:val="21"/>
          <w:lang w:val="en-US"/>
        </w:rPr>
        <w:t xml:space="preserve"> </w:t>
      </w:r>
      <w:r w:rsidR="00B238D6">
        <w:rPr>
          <w:rStyle w:val="a4"/>
          <w:color w:val="auto"/>
          <w:sz w:val="21"/>
          <w:szCs w:val="21"/>
          <w:lang w:val="en-US"/>
        </w:rPr>
        <w:t xml:space="preserve">SCADA, Smart Cities, </w:t>
      </w:r>
      <w:r w:rsidR="007829D5" w:rsidRPr="004F1249">
        <w:rPr>
          <w:rStyle w:val="a4"/>
          <w:color w:val="auto"/>
          <w:sz w:val="21"/>
          <w:szCs w:val="21"/>
          <w:lang w:val="en-US"/>
        </w:rPr>
        <w:t xml:space="preserve">Transportation, </w:t>
      </w:r>
      <w:r w:rsidR="004F1249">
        <w:rPr>
          <w:rStyle w:val="a4"/>
          <w:color w:val="auto"/>
          <w:sz w:val="21"/>
          <w:szCs w:val="21"/>
          <w:lang w:val="en-US"/>
        </w:rPr>
        <w:t xml:space="preserve">Telecommunication, Military, </w:t>
      </w:r>
      <w:r w:rsidR="005F2DA0" w:rsidRPr="004F1249">
        <w:rPr>
          <w:rStyle w:val="a4"/>
          <w:color w:val="auto"/>
          <w:sz w:val="21"/>
          <w:szCs w:val="21"/>
          <w:lang w:val="en-US"/>
        </w:rPr>
        <w:t>S</w:t>
      </w:r>
      <w:r w:rsidR="004B2326" w:rsidRPr="004F1249">
        <w:rPr>
          <w:rStyle w:val="a4"/>
          <w:color w:val="auto"/>
          <w:sz w:val="21"/>
          <w:szCs w:val="21"/>
          <w:lang w:val="en-US"/>
        </w:rPr>
        <w:t>ystem of systems, and others.</w:t>
      </w:r>
      <w:proofErr w:type="gramEnd"/>
      <w:r w:rsidR="004B2326" w:rsidRPr="00B6202A">
        <w:rPr>
          <w:rStyle w:val="a4"/>
          <w:color w:val="auto"/>
          <w:sz w:val="20"/>
          <w:lang w:val="en-US"/>
        </w:rPr>
        <w:t xml:space="preserve"> </w:t>
      </w:r>
    </w:p>
    <w:p w:rsidR="004B2326" w:rsidRPr="00B6202A" w:rsidRDefault="004B2326"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120"/>
        <w:jc w:val="both"/>
        <w:rPr>
          <w:rStyle w:val="a4"/>
          <w:b/>
          <w:color w:val="auto"/>
          <w:sz w:val="18"/>
          <w:lang w:val="en-US"/>
        </w:rPr>
      </w:pPr>
      <w:r w:rsidRPr="00B6202A">
        <w:rPr>
          <w:rStyle w:val="a4"/>
          <w:b/>
          <w:color w:val="auto"/>
          <w:lang w:val="en-US"/>
        </w:rPr>
        <w:lastRenderedPageBreak/>
        <w:t>IMPORTANT DATES</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Full paper submission: </w:t>
      </w:r>
      <w:r w:rsidR="00757602">
        <w:rPr>
          <w:rStyle w:val="a4"/>
          <w:color w:val="auto"/>
          <w:sz w:val="21"/>
          <w:szCs w:val="21"/>
          <w:lang w:val="en-US"/>
        </w:rPr>
        <w:t>July</w:t>
      </w:r>
      <w:r w:rsidRPr="00B6202A">
        <w:rPr>
          <w:rStyle w:val="a4"/>
          <w:color w:val="auto"/>
          <w:sz w:val="21"/>
          <w:szCs w:val="21"/>
          <w:lang w:val="en-US"/>
        </w:rPr>
        <w:t xml:space="preserve"> </w:t>
      </w:r>
      <w:r w:rsidR="00757602">
        <w:rPr>
          <w:rStyle w:val="a4"/>
          <w:color w:val="auto"/>
          <w:sz w:val="21"/>
          <w:szCs w:val="21"/>
          <w:lang w:val="en-US"/>
        </w:rPr>
        <w:t>21</w:t>
      </w:r>
      <w:r w:rsidRPr="00B6202A">
        <w:rPr>
          <w:rStyle w:val="a4"/>
          <w:color w:val="auto"/>
          <w:sz w:val="21"/>
          <w:szCs w:val="21"/>
          <w:lang w:val="en-US"/>
        </w:rPr>
        <w:t>, 201</w:t>
      </w:r>
      <w:r w:rsidR="00757602">
        <w:rPr>
          <w:rStyle w:val="a4"/>
          <w:color w:val="auto"/>
          <w:sz w:val="21"/>
          <w:szCs w:val="21"/>
          <w:lang w:val="en-US"/>
        </w:rPr>
        <w:t>7</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Research paper notification: </w:t>
      </w:r>
      <w:r w:rsidR="00757602">
        <w:rPr>
          <w:rStyle w:val="a4"/>
          <w:color w:val="auto"/>
          <w:sz w:val="21"/>
          <w:szCs w:val="21"/>
          <w:lang w:val="en-US"/>
        </w:rPr>
        <w:t>August</w:t>
      </w:r>
      <w:r w:rsidRPr="00B6202A">
        <w:rPr>
          <w:rStyle w:val="a4"/>
          <w:color w:val="auto"/>
          <w:sz w:val="21"/>
          <w:szCs w:val="21"/>
          <w:lang w:val="en-US"/>
        </w:rPr>
        <w:t xml:space="preserve"> </w:t>
      </w:r>
      <w:r w:rsidR="00757602">
        <w:rPr>
          <w:rStyle w:val="a4"/>
          <w:color w:val="auto"/>
          <w:sz w:val="21"/>
          <w:szCs w:val="21"/>
          <w:lang w:val="en-US"/>
        </w:rPr>
        <w:t>13</w:t>
      </w:r>
      <w:r w:rsidR="00D35938" w:rsidRPr="00B6202A">
        <w:rPr>
          <w:rStyle w:val="a4"/>
          <w:color w:val="auto"/>
          <w:sz w:val="21"/>
          <w:szCs w:val="21"/>
          <w:lang w:val="en-US"/>
        </w:rPr>
        <w:t>, 201</w:t>
      </w:r>
      <w:r w:rsidR="00757602">
        <w:rPr>
          <w:rStyle w:val="a4"/>
          <w:color w:val="auto"/>
          <w:sz w:val="21"/>
          <w:szCs w:val="21"/>
          <w:lang w:val="en-US"/>
        </w:rPr>
        <w:t>7</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Submission of camera-ready copy: </w:t>
      </w:r>
      <w:r w:rsidR="00757602">
        <w:rPr>
          <w:rStyle w:val="a4"/>
          <w:color w:val="auto"/>
          <w:sz w:val="21"/>
          <w:szCs w:val="21"/>
          <w:lang w:val="en-US"/>
        </w:rPr>
        <w:t>August</w:t>
      </w:r>
      <w:r w:rsidRPr="00B6202A">
        <w:rPr>
          <w:rStyle w:val="a4"/>
          <w:color w:val="auto"/>
          <w:sz w:val="21"/>
          <w:szCs w:val="21"/>
          <w:lang w:val="en-US"/>
        </w:rPr>
        <w:t xml:space="preserve"> </w:t>
      </w:r>
      <w:r w:rsidR="00757602">
        <w:rPr>
          <w:rStyle w:val="a4"/>
          <w:color w:val="auto"/>
          <w:sz w:val="21"/>
          <w:szCs w:val="21"/>
          <w:lang w:val="en-US"/>
        </w:rPr>
        <w:t>28</w:t>
      </w:r>
      <w:r w:rsidR="00D35938" w:rsidRPr="00B6202A">
        <w:rPr>
          <w:rStyle w:val="a4"/>
          <w:color w:val="auto"/>
          <w:sz w:val="21"/>
          <w:szCs w:val="21"/>
          <w:lang w:val="en-US"/>
        </w:rPr>
        <w:t>, 201</w:t>
      </w:r>
      <w:r w:rsidR="00757602">
        <w:rPr>
          <w:rStyle w:val="a4"/>
          <w:color w:val="auto"/>
          <w:sz w:val="21"/>
          <w:szCs w:val="21"/>
          <w:lang w:val="en-US"/>
        </w:rPr>
        <w:t>7</w:t>
      </w:r>
      <w:r w:rsidRPr="00B6202A">
        <w:rPr>
          <w:rStyle w:val="a4"/>
          <w:color w:val="auto"/>
          <w:sz w:val="21"/>
          <w:szCs w:val="21"/>
          <w:lang w:val="en-US"/>
        </w:rPr>
        <w:t xml:space="preserve"> </w:t>
      </w:r>
    </w:p>
    <w:p w:rsidR="004B2326" w:rsidRPr="00B6202A" w:rsidRDefault="004B2326" w:rsidP="005443C8">
      <w:pPr>
        <w:pStyle w:val="3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200" w:after="120"/>
        <w:rPr>
          <w:rStyle w:val="a4"/>
          <w:rFonts w:ascii="Times New Roman" w:hAnsi="Times New Roman"/>
          <w:color w:val="auto"/>
          <w:sz w:val="24"/>
          <w:lang w:val="en-US"/>
        </w:rPr>
      </w:pPr>
      <w:r w:rsidRPr="00B6202A">
        <w:rPr>
          <w:rStyle w:val="a4"/>
          <w:rFonts w:ascii="Times New Roman" w:hAnsi="Times New Roman"/>
          <w:color w:val="auto"/>
          <w:sz w:val="24"/>
          <w:lang w:val="en-US"/>
        </w:rPr>
        <w:t>PAPER SUBMISSION</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Authors are invited to submit high quality unpublished research work describing the results of theoretical and experimental </w:t>
      </w:r>
      <w:r w:rsidR="00DD531C">
        <w:rPr>
          <w:rStyle w:val="a4"/>
          <w:color w:val="auto"/>
          <w:sz w:val="21"/>
          <w:szCs w:val="21"/>
          <w:lang w:val="en-US"/>
        </w:rPr>
        <w:t>software aging and rejuvenation</w:t>
      </w:r>
      <w:r w:rsidRPr="00B6202A">
        <w:rPr>
          <w:rStyle w:val="a4"/>
          <w:color w:val="auto"/>
          <w:sz w:val="21"/>
          <w:szCs w:val="21"/>
          <w:lang w:val="en-US"/>
        </w:rPr>
        <w:t xml:space="preserve"> research. </w:t>
      </w:r>
      <w:r w:rsidR="00A96DD6">
        <w:rPr>
          <w:rStyle w:val="a4"/>
          <w:color w:val="auto"/>
          <w:sz w:val="21"/>
          <w:szCs w:val="21"/>
          <w:lang w:val="en-US"/>
        </w:rPr>
        <w:t>A</w:t>
      </w:r>
      <w:r w:rsidRPr="00B6202A">
        <w:rPr>
          <w:rStyle w:val="a4"/>
          <w:color w:val="auto"/>
          <w:sz w:val="21"/>
          <w:szCs w:val="21"/>
          <w:lang w:val="en-US"/>
        </w:rPr>
        <w:t>ll the accepted papers will be included in the IEEE Xplore Digital Library.</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1"/>
          <w:szCs w:val="21"/>
          <w:lang w:val="en-US"/>
        </w:rPr>
      </w:pPr>
      <w:r w:rsidRPr="00B6202A">
        <w:rPr>
          <w:rStyle w:val="a4"/>
          <w:color w:val="auto"/>
          <w:sz w:val="21"/>
          <w:szCs w:val="21"/>
          <w:lang w:val="en-US"/>
        </w:rPr>
        <w:t xml:space="preserve">Papers must be written in English and be formatted according to the IEEE authoring </w:t>
      </w:r>
      <w:r w:rsidR="00930C83" w:rsidRPr="00B6202A">
        <w:rPr>
          <w:rStyle w:val="a4"/>
          <w:color w:val="auto"/>
          <w:sz w:val="21"/>
          <w:szCs w:val="21"/>
          <w:lang w:val="en-US"/>
        </w:rPr>
        <w:t>guidelines</w:t>
      </w:r>
      <w:r w:rsidR="005443C8">
        <w:rPr>
          <w:rStyle w:val="ae"/>
          <w:color w:val="auto"/>
          <w:sz w:val="21"/>
          <w:szCs w:val="21"/>
          <w:lang w:val="en-US"/>
        </w:rPr>
        <w:footnoteReference w:id="1"/>
      </w:r>
      <w:r w:rsidRPr="00B6202A">
        <w:rPr>
          <w:rStyle w:val="a4"/>
          <w:color w:val="auto"/>
          <w:sz w:val="21"/>
          <w:szCs w:val="21"/>
          <w:lang w:val="en-US"/>
        </w:rPr>
        <w:t>.</w:t>
      </w:r>
      <w:r w:rsidR="002002E7">
        <w:rPr>
          <w:rStyle w:val="a4"/>
          <w:color w:val="auto"/>
          <w:sz w:val="21"/>
          <w:szCs w:val="21"/>
          <w:lang w:val="en-US"/>
        </w:rPr>
        <w:t xml:space="preserve"> Full papers should not exceed</w:t>
      </w:r>
      <w:r w:rsidRPr="00B6202A">
        <w:rPr>
          <w:rStyle w:val="a4"/>
          <w:color w:val="auto"/>
          <w:sz w:val="21"/>
          <w:szCs w:val="21"/>
          <w:lang w:val="en-US"/>
        </w:rPr>
        <w:t xml:space="preserve"> </w:t>
      </w:r>
      <w:r w:rsidR="001F7F12">
        <w:rPr>
          <w:rStyle w:val="a4"/>
          <w:color w:val="auto"/>
          <w:sz w:val="21"/>
          <w:szCs w:val="21"/>
          <w:lang w:val="en-US"/>
        </w:rPr>
        <w:t>seven</w:t>
      </w:r>
      <w:r w:rsidRPr="00B6202A">
        <w:rPr>
          <w:rStyle w:val="a4"/>
          <w:color w:val="auto"/>
          <w:sz w:val="21"/>
          <w:szCs w:val="21"/>
          <w:lang w:val="en-US"/>
        </w:rPr>
        <w:t xml:space="preserve"> pages </w:t>
      </w:r>
      <w:r w:rsidR="002002E7">
        <w:rPr>
          <w:rStyle w:val="a4"/>
          <w:color w:val="auto"/>
          <w:sz w:val="21"/>
          <w:szCs w:val="21"/>
          <w:lang w:val="en-US"/>
        </w:rPr>
        <w:t xml:space="preserve">in </w:t>
      </w:r>
      <w:r w:rsidRPr="00B6202A">
        <w:rPr>
          <w:rStyle w:val="a4"/>
          <w:color w:val="auto"/>
          <w:sz w:val="21"/>
          <w:szCs w:val="21"/>
          <w:lang w:val="en-US"/>
        </w:rPr>
        <w:t>IEEE style. Paper submission will be done electronically through EasyChair</w:t>
      </w:r>
      <w:r w:rsidR="005443C8">
        <w:rPr>
          <w:rStyle w:val="ae"/>
          <w:color w:val="auto"/>
          <w:sz w:val="21"/>
          <w:szCs w:val="21"/>
          <w:lang w:val="en-US"/>
        </w:rPr>
        <w:footnoteReference w:id="2"/>
      </w:r>
      <w:r w:rsidRPr="00B6202A">
        <w:rPr>
          <w:rStyle w:val="a4"/>
          <w:color w:val="auto"/>
          <w:sz w:val="21"/>
          <w:szCs w:val="21"/>
          <w:lang w:val="en-US"/>
        </w:rPr>
        <w:t>.</w:t>
      </w:r>
    </w:p>
    <w:p w:rsidR="005443C8" w:rsidRPr="00942289" w:rsidRDefault="005443C8" w:rsidP="005443C8">
      <w:pPr>
        <w:pStyle w:val="3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200" w:after="120"/>
        <w:jc w:val="both"/>
        <w:rPr>
          <w:rStyle w:val="a4"/>
          <w:rFonts w:ascii="Times New Roman" w:hAnsi="Times New Roman"/>
          <w:color w:val="auto"/>
          <w:sz w:val="24"/>
        </w:rPr>
      </w:pPr>
      <w:r>
        <w:rPr>
          <w:rStyle w:val="a4"/>
          <w:rFonts w:ascii="Times New Roman" w:hAnsi="Times New Roman"/>
          <w:color w:val="auto"/>
          <w:sz w:val="24"/>
          <w:lang w:val="pt-BR"/>
        </w:rPr>
        <w:t xml:space="preserve">JOURNAL </w:t>
      </w:r>
      <w:r w:rsidRPr="00942289">
        <w:rPr>
          <w:rStyle w:val="a4"/>
          <w:rFonts w:ascii="Times New Roman" w:hAnsi="Times New Roman"/>
          <w:color w:val="auto"/>
          <w:sz w:val="24"/>
        </w:rPr>
        <w:t>SPECIAL ISSUE (PENDING)</w:t>
      </w:r>
    </w:p>
    <w:p w:rsidR="005443C8" w:rsidRPr="005443C8" w:rsidRDefault="005443C8" w:rsidP="005443C8">
      <w:pPr>
        <w:pStyle w:val="1"/>
        <w:spacing w:after="0"/>
        <w:jc w:val="both"/>
        <w:rPr>
          <w:color w:val="auto"/>
          <w:sz w:val="21"/>
          <w:szCs w:val="21"/>
          <w:lang w:val="en-US"/>
        </w:rPr>
      </w:pPr>
      <w:r w:rsidRPr="005443C8">
        <w:rPr>
          <w:color w:val="auto"/>
          <w:sz w:val="21"/>
          <w:szCs w:val="21"/>
          <w:lang w:val="en-US"/>
        </w:rPr>
        <w:t>Distinguished papers, after further revision</w:t>
      </w:r>
      <w:r>
        <w:rPr>
          <w:color w:val="auto"/>
          <w:sz w:val="21"/>
          <w:szCs w:val="21"/>
          <w:lang w:val="en-US"/>
        </w:rPr>
        <w:t>s and approval</w:t>
      </w:r>
      <w:r w:rsidRPr="005443C8">
        <w:rPr>
          <w:color w:val="auto"/>
          <w:sz w:val="21"/>
          <w:szCs w:val="21"/>
          <w:lang w:val="en-US"/>
        </w:rPr>
        <w:t xml:space="preserve">, will be published in </w:t>
      </w:r>
      <w:r>
        <w:rPr>
          <w:color w:val="auto"/>
          <w:sz w:val="21"/>
          <w:szCs w:val="21"/>
          <w:lang w:val="en-US"/>
        </w:rPr>
        <w:t xml:space="preserve">a </w:t>
      </w:r>
      <w:r w:rsidRPr="005443C8">
        <w:rPr>
          <w:color w:val="auto"/>
          <w:sz w:val="21"/>
          <w:szCs w:val="21"/>
          <w:lang w:val="en-US"/>
        </w:rPr>
        <w:t xml:space="preserve">special issue of </w:t>
      </w:r>
      <w:r>
        <w:rPr>
          <w:color w:val="auto"/>
          <w:sz w:val="21"/>
          <w:szCs w:val="21"/>
          <w:lang w:val="en-US"/>
        </w:rPr>
        <w:t>a selected</w:t>
      </w:r>
      <w:r w:rsidRPr="005443C8">
        <w:rPr>
          <w:color w:val="auto"/>
          <w:sz w:val="21"/>
          <w:szCs w:val="21"/>
          <w:lang w:val="en-US"/>
        </w:rPr>
        <w:t xml:space="preserve"> </w:t>
      </w:r>
      <w:r>
        <w:rPr>
          <w:color w:val="auto"/>
          <w:sz w:val="21"/>
          <w:szCs w:val="21"/>
          <w:lang w:val="en-US"/>
        </w:rPr>
        <w:t xml:space="preserve">reputable </w:t>
      </w:r>
      <w:r w:rsidRPr="005443C8">
        <w:rPr>
          <w:color w:val="auto"/>
          <w:sz w:val="21"/>
          <w:szCs w:val="21"/>
          <w:lang w:val="en-US"/>
        </w:rPr>
        <w:t>journal</w:t>
      </w:r>
      <w:r>
        <w:rPr>
          <w:color w:val="auto"/>
          <w:sz w:val="21"/>
          <w:szCs w:val="21"/>
          <w:lang w:val="en-US"/>
        </w:rPr>
        <w:t>.</w:t>
      </w:r>
    </w:p>
    <w:p w:rsidR="004B2326" w:rsidRPr="00B6202A" w:rsidRDefault="004B2326" w:rsidP="005443C8">
      <w:pPr>
        <w:pStyle w:val="3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200" w:after="120"/>
        <w:jc w:val="both"/>
        <w:rPr>
          <w:rStyle w:val="a4"/>
          <w:rFonts w:ascii="Times New Roman" w:hAnsi="Times New Roman"/>
          <w:color w:val="auto"/>
          <w:sz w:val="24"/>
          <w:lang w:val="en-US"/>
        </w:rPr>
      </w:pPr>
      <w:r w:rsidRPr="00B6202A">
        <w:rPr>
          <w:rStyle w:val="a4"/>
          <w:rFonts w:ascii="Times New Roman" w:hAnsi="Times New Roman"/>
          <w:color w:val="auto"/>
          <w:sz w:val="24"/>
          <w:lang w:val="en-US"/>
        </w:rPr>
        <w:t>ORGANIZING COMMITTEE</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b/>
          <w:color w:val="auto"/>
          <w:sz w:val="20"/>
          <w:lang w:val="en-US"/>
        </w:rPr>
      </w:pPr>
      <w:r w:rsidRPr="00B6202A">
        <w:rPr>
          <w:rStyle w:val="a4"/>
          <w:b/>
          <w:color w:val="auto"/>
          <w:sz w:val="20"/>
          <w:lang w:val="en-US"/>
        </w:rPr>
        <w:t>Honorary General Co-Chairs:</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0"/>
          <w:lang w:val="en-US"/>
        </w:rPr>
      </w:pPr>
      <w:r w:rsidRPr="00B6202A">
        <w:rPr>
          <w:rStyle w:val="a4"/>
          <w:color w:val="auto"/>
          <w:sz w:val="20"/>
          <w:lang w:val="en-US"/>
        </w:rPr>
        <w:t xml:space="preserve">Alberto Avritzer, </w:t>
      </w:r>
      <w:r w:rsidR="00D55455">
        <w:rPr>
          <w:rStyle w:val="a4"/>
          <w:color w:val="auto"/>
          <w:sz w:val="20"/>
          <w:lang w:val="en-US"/>
        </w:rPr>
        <w:t>Sonatype</w:t>
      </w:r>
      <w:r w:rsidRPr="00B6202A">
        <w:rPr>
          <w:rStyle w:val="a4"/>
          <w:color w:val="auto"/>
          <w:sz w:val="20"/>
          <w:lang w:val="en-US"/>
        </w:rPr>
        <w:t>, USA</w:t>
      </w:r>
    </w:p>
    <w:p w:rsidR="00C549F4" w:rsidRPr="00B6202A" w:rsidRDefault="00C549F4" w:rsidP="00C549F4">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0"/>
          <w:lang w:val="en-US"/>
        </w:rPr>
      </w:pPr>
      <w:r w:rsidRPr="00B6202A">
        <w:rPr>
          <w:rStyle w:val="a4"/>
          <w:color w:val="auto"/>
          <w:sz w:val="20"/>
          <w:lang w:val="en-US"/>
        </w:rPr>
        <w:t>Tadashi Dohi, Hiroshima University, Japan</w:t>
      </w:r>
    </w:p>
    <w:p w:rsidR="004B2326" w:rsidRPr="00B6202A" w:rsidRDefault="004B2326" w:rsidP="004B2326">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after="0"/>
        <w:jc w:val="both"/>
        <w:rPr>
          <w:rStyle w:val="a4"/>
          <w:color w:val="auto"/>
          <w:sz w:val="20"/>
          <w:lang w:val="en-US"/>
        </w:rPr>
      </w:pPr>
      <w:r w:rsidRPr="00B6202A">
        <w:rPr>
          <w:rStyle w:val="a4"/>
          <w:color w:val="auto"/>
          <w:sz w:val="20"/>
          <w:lang w:val="en-US"/>
        </w:rPr>
        <w:t>Kishor S. Trivedi, Duke University, USA</w:t>
      </w:r>
    </w:p>
    <w:p w:rsidR="004B2326" w:rsidRPr="00B6202A" w:rsidRDefault="004B2326"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 xml:space="preserve">General Co-Chairs: </w:t>
      </w:r>
    </w:p>
    <w:p w:rsidR="004B2326" w:rsidRPr="00B6202A" w:rsidRDefault="00A75DFD" w:rsidP="00A75DFD">
      <w:pPr>
        <w:pStyle w:val="GradeMdia2"/>
        <w:rPr>
          <w:rStyle w:val="a4"/>
          <w:color w:val="auto"/>
          <w:sz w:val="20"/>
          <w:szCs w:val="22"/>
        </w:rPr>
      </w:pPr>
      <w:r w:rsidRPr="00B6202A">
        <w:rPr>
          <w:rStyle w:val="a4"/>
          <w:color w:val="auto"/>
          <w:sz w:val="20"/>
          <w:szCs w:val="22"/>
        </w:rPr>
        <w:t>Rivalino Matias, Federal University of Uberlandia, Brazil</w:t>
      </w:r>
    </w:p>
    <w:p w:rsidR="00C549F4" w:rsidRPr="00B6202A" w:rsidRDefault="00C549F4" w:rsidP="00C549F4">
      <w:pPr>
        <w:pStyle w:val="GradeMdia2"/>
        <w:rPr>
          <w:rStyle w:val="a4"/>
          <w:color w:val="auto"/>
          <w:sz w:val="20"/>
          <w:szCs w:val="22"/>
        </w:rPr>
      </w:pPr>
      <w:r w:rsidRPr="00B6202A">
        <w:rPr>
          <w:rStyle w:val="a4"/>
          <w:color w:val="auto"/>
          <w:sz w:val="20"/>
          <w:szCs w:val="22"/>
        </w:rPr>
        <w:t xml:space="preserve">Hiroyuki Okamura, Hiroshima University, Japan </w:t>
      </w:r>
    </w:p>
    <w:p w:rsidR="004B2326" w:rsidRPr="00B6202A" w:rsidRDefault="004B2326"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 xml:space="preserve">Program Committee Co-Chairs: </w:t>
      </w:r>
    </w:p>
    <w:p w:rsidR="00C549F4" w:rsidRPr="00A96DD6" w:rsidRDefault="00C549F4" w:rsidP="00C549F4">
      <w:pPr>
        <w:pStyle w:val="GradeMdia2"/>
        <w:rPr>
          <w:rStyle w:val="a4"/>
          <w:color w:val="auto"/>
          <w:sz w:val="20"/>
          <w:szCs w:val="22"/>
        </w:rPr>
      </w:pPr>
      <w:r w:rsidRPr="00A96DD6">
        <w:rPr>
          <w:rStyle w:val="a4"/>
          <w:color w:val="auto"/>
          <w:sz w:val="20"/>
          <w:szCs w:val="22"/>
        </w:rPr>
        <w:t>Artur Andrzejak, Heidelberg University, Germany</w:t>
      </w:r>
    </w:p>
    <w:p w:rsidR="004B2326" w:rsidRPr="00A96DD6" w:rsidRDefault="00C549F4" w:rsidP="00C549F4">
      <w:pPr>
        <w:pStyle w:val="GradeMdia2"/>
        <w:rPr>
          <w:rStyle w:val="a4"/>
          <w:color w:val="auto"/>
          <w:sz w:val="20"/>
          <w:szCs w:val="22"/>
        </w:rPr>
      </w:pPr>
      <w:r w:rsidRPr="00A96DD6">
        <w:rPr>
          <w:rStyle w:val="a4"/>
          <w:color w:val="auto"/>
          <w:sz w:val="20"/>
          <w:szCs w:val="22"/>
        </w:rPr>
        <w:t>Jianwen Xiang, Wuhan University of Technology, China</w:t>
      </w:r>
    </w:p>
    <w:p w:rsidR="004B2326" w:rsidRPr="00B6202A" w:rsidRDefault="004B2326"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 xml:space="preserve">Publication Co-Chairs: </w:t>
      </w:r>
    </w:p>
    <w:p w:rsidR="00310890" w:rsidRPr="00310890" w:rsidRDefault="00310890" w:rsidP="00310890">
      <w:pPr>
        <w:pStyle w:val="GradeMdia2"/>
        <w:rPr>
          <w:rStyle w:val="a4"/>
          <w:color w:val="auto"/>
          <w:sz w:val="20"/>
          <w:szCs w:val="22"/>
          <w:lang w:val="es-ES"/>
        </w:rPr>
      </w:pPr>
      <w:r w:rsidRPr="00310890">
        <w:rPr>
          <w:rStyle w:val="a4"/>
          <w:color w:val="auto"/>
          <w:sz w:val="20"/>
          <w:szCs w:val="22"/>
          <w:lang w:val="es-ES"/>
        </w:rPr>
        <w:t>Roberto Pietrantuono, University of Naples Federico II</w:t>
      </w:r>
      <w:r>
        <w:rPr>
          <w:rStyle w:val="a4"/>
          <w:color w:val="auto"/>
          <w:sz w:val="20"/>
          <w:szCs w:val="22"/>
          <w:lang w:val="es-ES"/>
        </w:rPr>
        <w:t>, Italy</w:t>
      </w:r>
    </w:p>
    <w:p w:rsidR="004B2326" w:rsidRPr="00B6202A" w:rsidRDefault="001065DD" w:rsidP="00310890">
      <w:pPr>
        <w:pStyle w:val="GradeMdia2"/>
        <w:rPr>
          <w:rStyle w:val="a4"/>
          <w:color w:val="auto"/>
          <w:sz w:val="20"/>
          <w:szCs w:val="22"/>
          <w:lang w:val="es-ES"/>
        </w:rPr>
      </w:pPr>
      <w:r w:rsidRPr="00D55455">
        <w:rPr>
          <w:rStyle w:val="a4"/>
          <w:color w:val="auto"/>
          <w:sz w:val="20"/>
          <w:szCs w:val="22"/>
        </w:rPr>
        <w:t>Jing Zhao, Harbin Engineering University, China</w:t>
      </w:r>
    </w:p>
    <w:p w:rsidR="004B2326" w:rsidRPr="00B6202A" w:rsidRDefault="004B2326"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 xml:space="preserve">Publicity Co-Chairs: </w:t>
      </w:r>
    </w:p>
    <w:p w:rsidR="004B2326" w:rsidRPr="00D55455" w:rsidRDefault="001065DD" w:rsidP="0050128F">
      <w:pPr>
        <w:pStyle w:val="GradeMdia2"/>
        <w:rPr>
          <w:rStyle w:val="a4"/>
          <w:color w:val="auto"/>
          <w:sz w:val="20"/>
          <w:szCs w:val="22"/>
        </w:rPr>
      </w:pPr>
      <w:r w:rsidRPr="00310890">
        <w:rPr>
          <w:rStyle w:val="a4"/>
          <w:color w:val="auto"/>
          <w:sz w:val="20"/>
          <w:szCs w:val="22"/>
          <w:lang w:val="es-ES"/>
        </w:rPr>
        <w:t>Roberto Natella, University of Naples Federico II, Italy</w:t>
      </w:r>
      <w:r w:rsidRPr="00D55455">
        <w:rPr>
          <w:rStyle w:val="a4"/>
          <w:color w:val="auto"/>
          <w:sz w:val="20"/>
          <w:szCs w:val="22"/>
        </w:rPr>
        <w:t xml:space="preserve"> </w:t>
      </w:r>
    </w:p>
    <w:p w:rsidR="005549AB" w:rsidRDefault="005549AB" w:rsidP="0050128F">
      <w:pPr>
        <w:pStyle w:val="GradeMdia2"/>
        <w:rPr>
          <w:rStyle w:val="a4"/>
          <w:color w:val="auto"/>
          <w:sz w:val="20"/>
          <w:szCs w:val="22"/>
        </w:rPr>
      </w:pPr>
      <w:r w:rsidRPr="005549AB">
        <w:rPr>
          <w:rStyle w:val="a4"/>
          <w:color w:val="auto"/>
          <w:sz w:val="20"/>
          <w:szCs w:val="22"/>
        </w:rPr>
        <w:t>Vasilis Koutras</w:t>
      </w:r>
      <w:r>
        <w:rPr>
          <w:rStyle w:val="a4"/>
          <w:color w:val="auto"/>
          <w:sz w:val="20"/>
          <w:szCs w:val="22"/>
        </w:rPr>
        <w:t xml:space="preserve">, </w:t>
      </w:r>
      <w:r w:rsidRPr="005549AB">
        <w:rPr>
          <w:rStyle w:val="a4"/>
          <w:color w:val="auto"/>
          <w:sz w:val="20"/>
          <w:szCs w:val="22"/>
        </w:rPr>
        <w:t>University of the Aegean</w:t>
      </w:r>
      <w:r>
        <w:rPr>
          <w:rStyle w:val="a4"/>
          <w:color w:val="auto"/>
          <w:sz w:val="20"/>
          <w:szCs w:val="22"/>
        </w:rPr>
        <w:t>, Greece</w:t>
      </w:r>
    </w:p>
    <w:p w:rsidR="00B46057" w:rsidRDefault="00B46057" w:rsidP="0050128F">
      <w:pPr>
        <w:pStyle w:val="GradeMdia2"/>
        <w:rPr>
          <w:rStyle w:val="a4"/>
          <w:color w:val="auto"/>
          <w:sz w:val="20"/>
          <w:szCs w:val="22"/>
        </w:rPr>
      </w:pPr>
      <w:r w:rsidRPr="00D55455">
        <w:rPr>
          <w:rStyle w:val="a4"/>
          <w:color w:val="auto"/>
          <w:sz w:val="20"/>
          <w:szCs w:val="22"/>
        </w:rPr>
        <w:t>Zheng Zheng</w:t>
      </w:r>
      <w:r w:rsidR="00D55455" w:rsidRPr="00D55455">
        <w:rPr>
          <w:rStyle w:val="a4"/>
          <w:color w:val="auto"/>
          <w:sz w:val="20"/>
          <w:szCs w:val="22"/>
        </w:rPr>
        <w:t>, Beihang University, China</w:t>
      </w:r>
    </w:p>
    <w:p w:rsidR="004B2326" w:rsidRPr="00B6202A" w:rsidRDefault="006D6AD2"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Finance Co-Chairs</w:t>
      </w:r>
      <w:r w:rsidR="004B2326" w:rsidRPr="00B6202A">
        <w:rPr>
          <w:rStyle w:val="a4"/>
          <w:b/>
          <w:color w:val="auto"/>
          <w:sz w:val="20"/>
          <w:szCs w:val="22"/>
          <w:lang w:val="en-US"/>
        </w:rPr>
        <w:t>:</w:t>
      </w:r>
    </w:p>
    <w:p w:rsidR="00D55455" w:rsidRDefault="00D55455" w:rsidP="00D55455">
      <w:pPr>
        <w:pStyle w:val="GradeMdia2"/>
        <w:rPr>
          <w:rStyle w:val="a4"/>
          <w:color w:val="auto"/>
          <w:sz w:val="20"/>
          <w:szCs w:val="22"/>
        </w:rPr>
      </w:pPr>
      <w:r w:rsidRPr="00D55455">
        <w:rPr>
          <w:rStyle w:val="a4"/>
          <w:color w:val="auto"/>
          <w:sz w:val="20"/>
          <w:szCs w:val="22"/>
        </w:rPr>
        <w:t>Xiaolin Chang,</w:t>
      </w:r>
      <w:r>
        <w:rPr>
          <w:rStyle w:val="a4"/>
          <w:color w:val="auto"/>
          <w:sz w:val="20"/>
          <w:szCs w:val="22"/>
        </w:rPr>
        <w:t xml:space="preserve"> </w:t>
      </w:r>
      <w:r w:rsidRPr="00D55455">
        <w:rPr>
          <w:rStyle w:val="a4"/>
          <w:color w:val="auto"/>
          <w:sz w:val="20"/>
          <w:szCs w:val="22"/>
        </w:rPr>
        <w:t xml:space="preserve">Beijing Jiaotong University, </w:t>
      </w:r>
      <w:r>
        <w:rPr>
          <w:rStyle w:val="a4"/>
          <w:color w:val="auto"/>
          <w:sz w:val="20"/>
          <w:szCs w:val="22"/>
        </w:rPr>
        <w:t>China</w:t>
      </w:r>
    </w:p>
    <w:p w:rsidR="00F25EDB" w:rsidRDefault="00F25EDB" w:rsidP="00D55455">
      <w:pPr>
        <w:pStyle w:val="GradeMdia2"/>
        <w:rPr>
          <w:rStyle w:val="a4"/>
          <w:color w:val="auto"/>
          <w:sz w:val="20"/>
          <w:szCs w:val="22"/>
        </w:rPr>
      </w:pPr>
      <w:r w:rsidRPr="00B43F85">
        <w:rPr>
          <w:rStyle w:val="a4"/>
          <w:color w:val="auto"/>
          <w:sz w:val="20"/>
          <w:szCs w:val="22"/>
        </w:rPr>
        <w:t>Fumio Machida, NEC Corporation, Japan</w:t>
      </w:r>
    </w:p>
    <w:p w:rsidR="0050128F" w:rsidRPr="00B6202A" w:rsidRDefault="0050128F" w:rsidP="005443C8">
      <w:pPr>
        <w:pStyle w:val="1"/>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spacing w:before="140" w:after="0"/>
        <w:jc w:val="both"/>
        <w:rPr>
          <w:rStyle w:val="a4"/>
          <w:b/>
          <w:color w:val="auto"/>
          <w:sz w:val="20"/>
          <w:szCs w:val="22"/>
          <w:lang w:val="en-US"/>
        </w:rPr>
      </w:pPr>
      <w:r w:rsidRPr="00B6202A">
        <w:rPr>
          <w:rStyle w:val="a4"/>
          <w:b/>
          <w:color w:val="auto"/>
          <w:sz w:val="20"/>
          <w:szCs w:val="22"/>
          <w:lang w:val="en-US"/>
        </w:rPr>
        <w:t>Web Master:</w:t>
      </w:r>
    </w:p>
    <w:p w:rsidR="0050128F" w:rsidRDefault="008446A3" w:rsidP="0050128F">
      <w:pPr>
        <w:pStyle w:val="GradeMdia2"/>
        <w:rPr>
          <w:rStyle w:val="a4"/>
          <w:color w:val="auto"/>
          <w:sz w:val="20"/>
          <w:szCs w:val="22"/>
        </w:rPr>
      </w:pPr>
      <w:r>
        <w:rPr>
          <w:rStyle w:val="a4"/>
          <w:color w:val="auto"/>
          <w:sz w:val="20"/>
          <w:szCs w:val="22"/>
        </w:rPr>
        <w:t>Junjun Zheng, Hiroshima University, Japan</w:t>
      </w:r>
    </w:p>
    <w:sectPr w:rsidR="0050128F" w:rsidSect="00D52853">
      <w:type w:val="continuous"/>
      <w:pgSz w:w="11900" w:h="16840"/>
      <w:pgMar w:top="1" w:right="397" w:bottom="340" w:left="397" w:header="709" w:footer="851" w:gutter="0"/>
      <w:cols w:num="2" w:space="292"/>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1E45" w:rsidRDefault="00D31E45">
      <w:r>
        <w:separator/>
      </w:r>
    </w:p>
  </w:endnote>
  <w:endnote w:type="continuationSeparator" w:id="0">
    <w:p w:rsidR="00D31E45" w:rsidRDefault="00D31E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Mincho"/>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0000012" w:usb3="00000000" w:csb0="0002009F" w:csb1="00000000"/>
  </w:font>
  <w:font w:name="Gill Sans">
    <w:altName w:val="Segoe UI"/>
    <w:charset w:val="00"/>
    <w:family w:val="auto"/>
    <w:pitch w:val="variable"/>
    <w:sig w:usb0="00000000" w:usb1="00000000" w:usb2="00000000" w:usb3="00000000" w:csb0="000001F7"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D31" w:rsidRDefault="00D76D31">
    <w:pPr>
      <w:pStyle w:val="a3"/>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rPr>
        <w:rFonts w:ascii="Times New Roman" w:eastAsia="Times New Roman" w:hAnsi="Times New Roman"/>
        <w:color w:val="auto"/>
        <w:sz w:val="20"/>
        <w:lang w:eastAsia="el-GR"/>
      </w:rPr>
    </w:pPr>
    <w:r>
      <w:rPr>
        <w:rStyle w:val="a3"/>
      </w:rPr>
      <w:fldChar w:fldCharType="begin"/>
    </w:r>
    <w:r>
      <w:rPr>
        <w:rStyle w:val="a3"/>
      </w:rPr>
      <w:instrText xml:space="preserve"> PAGE </w:instrText>
    </w:r>
    <w:r>
      <w:rPr>
        <w:rStyle w:val="a3"/>
      </w:rPr>
      <w:fldChar w:fldCharType="separate"/>
    </w:r>
    <w:r w:rsidR="00D52853">
      <w:rPr>
        <w:rStyle w:val="a3"/>
        <w:noProof/>
      </w:rPr>
      <w:t>2</w:t>
    </w:r>
    <w:r>
      <w:rPr>
        <w:rStyle w:val="a3"/>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D31" w:rsidRDefault="00D76D31">
    <w:pPr>
      <w:pStyle w:val="a3"/>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rPr>
        <w:rFonts w:ascii="Times New Roman" w:eastAsia="Times New Roman" w:hAnsi="Times New Roman"/>
        <w:color w:val="auto"/>
        <w:sz w:val="20"/>
        <w:lang w:eastAsia="el-G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853" w:rsidRDefault="00D5285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1E45" w:rsidRDefault="00D31E45">
      <w:r>
        <w:separator/>
      </w:r>
    </w:p>
  </w:footnote>
  <w:footnote w:type="continuationSeparator" w:id="0">
    <w:p w:rsidR="00D31E45" w:rsidRDefault="00D31E45">
      <w:r>
        <w:continuationSeparator/>
      </w:r>
    </w:p>
  </w:footnote>
  <w:footnote w:id="1">
    <w:p w:rsidR="005443C8" w:rsidRPr="005443C8" w:rsidRDefault="005443C8">
      <w:pPr>
        <w:pStyle w:val="ad"/>
        <w:rPr>
          <w:sz w:val="18"/>
          <w:lang w:val="pt-BR"/>
        </w:rPr>
      </w:pPr>
      <w:r w:rsidRPr="005443C8">
        <w:rPr>
          <w:rStyle w:val="ae"/>
          <w:sz w:val="18"/>
        </w:rPr>
        <w:footnoteRef/>
      </w:r>
      <w:r w:rsidRPr="005443C8">
        <w:rPr>
          <w:sz w:val="18"/>
        </w:rPr>
        <w:t xml:space="preserve"> </w:t>
      </w:r>
      <w:hyperlink r:id="rId1" w:history="1">
        <w:r w:rsidRPr="005443C8">
          <w:rPr>
            <w:rStyle w:val="-"/>
            <w:sz w:val="14"/>
          </w:rPr>
          <w:t>www.ieee.org/conferences_events/conferences/publishing/templates.html</w:t>
        </w:r>
      </w:hyperlink>
    </w:p>
  </w:footnote>
  <w:footnote w:id="2">
    <w:p w:rsidR="005443C8" w:rsidRPr="005443C8" w:rsidRDefault="005443C8">
      <w:pPr>
        <w:pStyle w:val="ad"/>
        <w:rPr>
          <w:lang w:val="pt-BR"/>
        </w:rPr>
      </w:pPr>
      <w:r w:rsidRPr="005443C8">
        <w:rPr>
          <w:rStyle w:val="ae"/>
          <w:sz w:val="18"/>
        </w:rPr>
        <w:footnoteRef/>
      </w:r>
      <w:r w:rsidRPr="00A55828">
        <w:rPr>
          <w:sz w:val="18"/>
          <w:lang w:val="pt-BR"/>
        </w:rPr>
        <w:t xml:space="preserve"> </w:t>
      </w:r>
      <w:hyperlink r:id="rId2" w:history="1">
        <w:r w:rsidRPr="00A55828">
          <w:rPr>
            <w:rStyle w:val="-"/>
            <w:sz w:val="14"/>
            <w:lang w:val="pt-BR"/>
          </w:rPr>
          <w:t>https://easychair.org/conferences/?conf=wosar2017</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D31" w:rsidRDefault="00D76D31">
    <w:pPr>
      <w:pStyle w:val="a3"/>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rPr>
        <w:rFonts w:ascii="Times New Roman" w:eastAsia="Times New Roman" w:hAnsi="Times New Roman"/>
        <w:color w:val="auto"/>
        <w:sz w:val="20"/>
        <w:lang w:eastAsia="el-G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D31" w:rsidRPr="0008735D" w:rsidRDefault="00D76D31">
    <w:pPr>
      <w:pStyle w:val="a3"/>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s>
      <w:rPr>
        <w:rFonts w:ascii="Times New Roman" w:eastAsia="Times New Roman" w:hAnsi="Times New Roman"/>
        <w:color w:val="auto"/>
        <w:sz w:val="20"/>
        <w:lang w:val="pt-BR" w:eastAsia="el-GR"/>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853" w:rsidRDefault="00D5285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E1369"/>
    <w:multiLevelType w:val="hybridMultilevel"/>
    <w:tmpl w:val="C3CE3C76"/>
    <w:lvl w:ilvl="0" w:tplc="66B0CB9E">
      <w:start w:val="1"/>
      <w:numFmt w:val="bullet"/>
      <w:lvlText w:val=""/>
      <w:lvlJc w:val="left"/>
      <w:pPr>
        <w:ind w:left="567" w:hanging="397"/>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DDA2793"/>
    <w:multiLevelType w:val="hybridMultilevel"/>
    <w:tmpl w:val="CF9E8016"/>
    <w:lvl w:ilvl="0" w:tplc="DF3ECF6C">
      <w:start w:val="1"/>
      <w:numFmt w:val="bullet"/>
      <w:lvlText w:val=""/>
      <w:lvlJc w:val="left"/>
      <w:pPr>
        <w:ind w:left="397" w:hanging="284"/>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0303FF3"/>
    <w:multiLevelType w:val="hybridMultilevel"/>
    <w:tmpl w:val="38E4E3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0414AE6"/>
    <w:multiLevelType w:val="hybridMultilevel"/>
    <w:tmpl w:val="2A78B87E"/>
    <w:lvl w:ilvl="0" w:tplc="5DF023F0">
      <w:start w:val="1"/>
      <w:numFmt w:val="bullet"/>
      <w:lvlText w:val=""/>
      <w:lvlJc w:val="left"/>
      <w:pPr>
        <w:ind w:left="397" w:hanging="34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13F54A3"/>
    <w:multiLevelType w:val="hybridMultilevel"/>
    <w:tmpl w:val="9468F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4BD621AE"/>
    <w:multiLevelType w:val="hybridMultilevel"/>
    <w:tmpl w:val="C040D5AE"/>
    <w:lvl w:ilvl="0" w:tplc="493A98B4">
      <w:numFmt w:val="bullet"/>
      <w:lvlText w:val="-"/>
      <w:lvlJc w:val="left"/>
      <w:pPr>
        <w:ind w:left="720" w:hanging="360"/>
      </w:pPr>
      <w:rPr>
        <w:rFonts w:ascii="Times New Roman" w:eastAsia="ヒラギノ角ゴ Pro W3"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7F5D61D9"/>
    <w:multiLevelType w:val="hybridMultilevel"/>
    <w:tmpl w:val="668098D4"/>
    <w:lvl w:ilvl="0" w:tplc="5DF023F0">
      <w:start w:val="1"/>
      <w:numFmt w:val="bullet"/>
      <w:lvlText w:val=""/>
      <w:lvlJc w:val="left"/>
      <w:pPr>
        <w:ind w:left="537"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
  </w:num>
  <w:num w:numId="2">
    <w:abstractNumId w:val="5"/>
  </w:num>
  <w:num w:numId="3">
    <w:abstractNumId w:val="2"/>
  </w:num>
  <w:num w:numId="4">
    <w:abstractNumId w:val="0"/>
  </w:num>
  <w:num w:numId="5">
    <w:abstractNumId w:val="1"/>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proofState w:grammar="clean"/>
  <w:stylePaneFormatFilter w:val="2801"/>
  <w:doNotTrackMoves/>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doNotValidateAgainstSchema/>
  <w:doNotDemarcateInvalidXml/>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1436"/>
    <w:rsid w:val="00042BE3"/>
    <w:rsid w:val="0006393D"/>
    <w:rsid w:val="0008735D"/>
    <w:rsid w:val="000C5C76"/>
    <w:rsid w:val="000E1ED5"/>
    <w:rsid w:val="000E7E31"/>
    <w:rsid w:val="001065DD"/>
    <w:rsid w:val="0012430F"/>
    <w:rsid w:val="00141C80"/>
    <w:rsid w:val="00143012"/>
    <w:rsid w:val="001912B6"/>
    <w:rsid w:val="00195656"/>
    <w:rsid w:val="001A7C16"/>
    <w:rsid w:val="001F7F12"/>
    <w:rsid w:val="002002E7"/>
    <w:rsid w:val="002330CD"/>
    <w:rsid w:val="00292DF4"/>
    <w:rsid w:val="002E45E1"/>
    <w:rsid w:val="0030189A"/>
    <w:rsid w:val="00310890"/>
    <w:rsid w:val="00344D94"/>
    <w:rsid w:val="00371FCB"/>
    <w:rsid w:val="003A0276"/>
    <w:rsid w:val="003D716F"/>
    <w:rsid w:val="003F32D2"/>
    <w:rsid w:val="004010E8"/>
    <w:rsid w:val="004356C1"/>
    <w:rsid w:val="00496B01"/>
    <w:rsid w:val="004B2326"/>
    <w:rsid w:val="004F1249"/>
    <w:rsid w:val="004F5649"/>
    <w:rsid w:val="004F7B6B"/>
    <w:rsid w:val="0050128F"/>
    <w:rsid w:val="00511F07"/>
    <w:rsid w:val="005443C8"/>
    <w:rsid w:val="005549AB"/>
    <w:rsid w:val="00556BB3"/>
    <w:rsid w:val="005579DA"/>
    <w:rsid w:val="00586049"/>
    <w:rsid w:val="005F2DA0"/>
    <w:rsid w:val="005F77C1"/>
    <w:rsid w:val="006333BC"/>
    <w:rsid w:val="0065726D"/>
    <w:rsid w:val="00695E5E"/>
    <w:rsid w:val="006A20B9"/>
    <w:rsid w:val="006B0660"/>
    <w:rsid w:val="006D16D1"/>
    <w:rsid w:val="006D6AD2"/>
    <w:rsid w:val="00710011"/>
    <w:rsid w:val="007314BA"/>
    <w:rsid w:val="00757602"/>
    <w:rsid w:val="00763F3A"/>
    <w:rsid w:val="00766C26"/>
    <w:rsid w:val="0078246A"/>
    <w:rsid w:val="007829D5"/>
    <w:rsid w:val="00790DC9"/>
    <w:rsid w:val="007B6611"/>
    <w:rsid w:val="007C2D19"/>
    <w:rsid w:val="00841AA0"/>
    <w:rsid w:val="008446A3"/>
    <w:rsid w:val="008F4ACC"/>
    <w:rsid w:val="00930ABA"/>
    <w:rsid w:val="00930C83"/>
    <w:rsid w:val="00984B13"/>
    <w:rsid w:val="009922A4"/>
    <w:rsid w:val="009B265D"/>
    <w:rsid w:val="00A32D45"/>
    <w:rsid w:val="00A55828"/>
    <w:rsid w:val="00A75DFD"/>
    <w:rsid w:val="00A765DB"/>
    <w:rsid w:val="00A85555"/>
    <w:rsid w:val="00A96DD6"/>
    <w:rsid w:val="00AC5B41"/>
    <w:rsid w:val="00AF0E67"/>
    <w:rsid w:val="00B16A96"/>
    <w:rsid w:val="00B238D6"/>
    <w:rsid w:val="00B43F85"/>
    <w:rsid w:val="00B46057"/>
    <w:rsid w:val="00B6202A"/>
    <w:rsid w:val="00B84846"/>
    <w:rsid w:val="00BE216E"/>
    <w:rsid w:val="00BF7B5F"/>
    <w:rsid w:val="00C34B04"/>
    <w:rsid w:val="00C549F4"/>
    <w:rsid w:val="00CC63C8"/>
    <w:rsid w:val="00D26B5D"/>
    <w:rsid w:val="00D31E45"/>
    <w:rsid w:val="00D35938"/>
    <w:rsid w:val="00D52853"/>
    <w:rsid w:val="00D55455"/>
    <w:rsid w:val="00D76D31"/>
    <w:rsid w:val="00DC6B7E"/>
    <w:rsid w:val="00DD531C"/>
    <w:rsid w:val="00E037AB"/>
    <w:rsid w:val="00E37882"/>
    <w:rsid w:val="00E7120A"/>
    <w:rsid w:val="00EA1436"/>
    <w:rsid w:val="00EB68EB"/>
    <w:rsid w:val="00EC13FE"/>
    <w:rsid w:val="00EC2D62"/>
    <w:rsid w:val="00EF644C"/>
    <w:rsid w:val="00F10DEA"/>
    <w:rsid w:val="00F25EDB"/>
    <w:rsid w:val="00F3378F"/>
    <w:rsid w:val="00F72001"/>
    <w:rsid w:val="00FB7E5D"/>
    <w:rsid w:val="00FE5AE7"/>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v:textbox inset="5.85pt,.7pt,5.85pt,.7pt"/>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l-GR" w:eastAsia="el-GR"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locked="0" w:semiHidden="1" w:uiPriority="99" w:unhideWhenUsed="1"/>
    <w:lsdException w:name="No Spacing" w:locked="0" w:uiPriority="99" w:qFormat="1"/>
    <w:lsdException w:name="Light Shading" w:locked="0" w:semiHidden="1" w:uiPriority="99" w:unhideWhenUsed="1"/>
    <w:lsdException w:name="Light List" w:locked="0" w:semiHidden="1" w:uiPriority="99" w:unhideWhenUsed="1"/>
    <w:lsdException w:name="Light Grid" w:locked="0" w:semiHidden="1" w:uiPriority="99" w:unhideWhenUsed="1"/>
    <w:lsdException w:name="Medium Shading 1" w:locked="0" w:semiHidden="1" w:uiPriority="99" w:unhideWhenUsed="1"/>
    <w:lsdException w:name="Medium Shading 2" w:locked="0" w:semiHidden="1" w:uiPriority="99" w:unhideWhenUsed="1"/>
    <w:lsdException w:name="Medium List 1" w:locked="0" w:semiHidden="1" w:uiPriority="99" w:unhideWhenUsed="1"/>
    <w:lsdException w:name="Medium List 2" w:locked="0" w:semiHidden="1" w:uiPriority="99" w:unhideWhenUsed="1"/>
    <w:lsdException w:name="Medium Grid 1" w:locked="0" w:semiHidden="1" w:uiPriority="99" w:unhideWhenUsed="1"/>
    <w:lsdException w:name="Medium Grid 2" w:locked="0" w:uiPriority="99" w:qFormat="1"/>
    <w:lsdException w:name="Medium Grid 3" w:locked="0" w:semiHidden="1" w:uiPriority="99" w:unhideWhenUsed="1"/>
    <w:lsdException w:name="Dark List" w:locked="0" w:semiHidden="1" w:uiPriority="99" w:unhideWhenUsed="1"/>
    <w:lsdException w:name="Colorful Shading" w:locked="0" w:semiHidden="1" w:uiPriority="99" w:unhideWhenUsed="1"/>
    <w:lsdException w:name="Colorful List" w:locked="0" w:semiHidden="1" w:uiPriority="99" w:unhideWhenUsed="1"/>
    <w:lsdException w:name="Colorful Grid" w:locked="0" w:semiHidden="1" w:uiPriority="99" w:unhideWhenUsed="1"/>
    <w:lsdException w:name="Light Shading Accent 1" w:locked="0" w:semiHidden="1" w:uiPriority="99" w:unhideWhenUsed="1"/>
    <w:lsdException w:name="Light List Accent 1" w:locked="0" w:semiHidden="1" w:uiPriority="99" w:unhideWhenUsed="1"/>
    <w:lsdException w:name="Light Grid Accent 1" w:locked="0" w:semiHidden="1" w:uiPriority="99"/>
    <w:lsdException w:name="Medium Shading 1 Accent 1" w:locked="0" w:uiPriority="1" w:qFormat="1"/>
    <w:lsdException w:name="Medium Shading 2 Accent 1" w:locked="0" w:uiPriority="60"/>
    <w:lsdException w:name="Medium List 1 Accent 1" w:locked="0" w:uiPriority="61"/>
    <w:lsdException w:name="Revision" w:locked="0" w:uiPriority="62"/>
    <w:lsdException w:name="List Paragraph" w:locked="0" w:uiPriority="63" w:qFormat="1"/>
    <w:lsdException w:name="Quote" w:locked="0" w:uiPriority="64" w:qFormat="1"/>
    <w:lsdException w:name="Intense Quote" w:locked="0" w:uiPriority="65"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qFormat="1"/>
    <w:lsdException w:name="Colorful Grid Accent 1" w:locked="0" w:uiPriority="73" w:qFormat="1"/>
    <w:lsdException w:name="Light Shading Accent 2" w:locked="0" w:uiPriority="60" w:qFormat="1"/>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semiHidden="1" w:uiPriority="99"/>
    <w:lsdException w:name="Medium Grid 1 Accent 2" w:locked="0" w:uiPriority="34" w:qFormat="1"/>
    <w:lsdException w:name="Medium Grid 2 Accent 2" w:locked="0" w:uiPriority="29" w:qFormat="1"/>
    <w:lsdException w:name="Medium Grid 3 Accent 2" w:locked="0" w:uiPriority="30" w:qFormat="1"/>
    <w:lsdException w:name="Dark List Accent 2" w:locked="0" w:uiPriority="66"/>
    <w:lsdException w:name="Colorful Shading Accent 2" w:locked="0" w:uiPriority="67"/>
    <w:lsdException w:name="Colorful List Accent 2" w:locked="0" w:uiPriority="68"/>
    <w:lsdException w:name="Colorful Grid Accent 2" w:locked="0" w:uiPriority="69"/>
    <w:lsdException w:name="Light Shading Accent 3" w:locked="0" w:uiPriority="70"/>
    <w:lsdException w:name="Light List Accent 3" w:locked="0" w:uiPriority="71"/>
    <w:lsdException w:name="Light Grid Accent 3" w:locked="0" w:uiPriority="72"/>
    <w:lsdException w:name="Medium Shading 1 Accent 3" w:locked="0" w:uiPriority="73"/>
    <w:lsdException w:name="Medium Shading 2 Accent 3" w:locked="0" w:uiPriority="60"/>
    <w:lsdException w:name="Medium List 1 Accent 3" w:locked="0" w:uiPriority="61"/>
    <w:lsdException w:name="Medium List 2 Accent 3" w:locked="0" w:uiPriority="62"/>
    <w:lsdException w:name="Medium Grid 1 Accent 3" w:locked="0" w:uiPriority="63"/>
    <w:lsdException w:name="Medium Grid 2 Accent 3" w:locked="0" w:uiPriority="64"/>
    <w:lsdException w:name="Medium Grid 3 Accent 3" w:locked="0" w:uiPriority="65"/>
    <w:lsdException w:name="Dark List Accent 3" w:locked="0" w:uiPriority="66"/>
    <w:lsdException w:name="Colorful Shading Accent 3" w:locked="0" w:uiPriority="67"/>
    <w:lsdException w:name="Colorful List Accent 3" w:locked="0" w:uiPriority="68"/>
    <w:lsdException w:name="Colorful Grid Accent 3" w:locked="0" w:uiPriority="69"/>
    <w:lsdException w:name="Light Shading Accent 4" w:locked="0" w:uiPriority="70"/>
    <w:lsdException w:name="Light List Accent 4" w:locked="0" w:uiPriority="71"/>
    <w:lsdException w:name="Light Grid Accent 4" w:locked="0" w:uiPriority="72"/>
    <w:lsdException w:name="Medium Shading 1 Accent 4" w:locked="0" w:uiPriority="73"/>
    <w:lsdException w:name="Medium Shading 2 Accent 4" w:locked="0" w:uiPriority="60"/>
    <w:lsdException w:name="Medium List 1 Accent 4" w:locked="0" w:uiPriority="61"/>
    <w:lsdException w:name="Medium List 2 Accent 4" w:locked="0" w:uiPriority="62"/>
    <w:lsdException w:name="Medium Grid 1 Accent 4" w:locked="0" w:uiPriority="63"/>
    <w:lsdException w:name="Medium Grid 2 Accent 4" w:locked="0" w:uiPriority="64"/>
    <w:lsdException w:name="Medium Grid 3 Accent 4" w:locked="0" w:uiPriority="65"/>
    <w:lsdException w:name="Dark List Accent 4" w:locked="0" w:uiPriority="66"/>
    <w:lsdException w:name="Colorful Shading Accent 4" w:locked="0" w:uiPriority="67"/>
    <w:lsdException w:name="Colorful List Accent 4" w:locked="0" w:uiPriority="68"/>
    <w:lsdException w:name="Colorful Grid Accent 4" w:locked="0" w:uiPriority="69"/>
    <w:lsdException w:name="Light Shading Accent 5" w:locked="0" w:uiPriority="70"/>
    <w:lsdException w:name="Light List Accent 5" w:locked="0" w:uiPriority="71"/>
    <w:lsdException w:name="Light Grid Accent 5" w:locked="0" w:uiPriority="72"/>
    <w:lsdException w:name="Medium Shading 1 Accent 5" w:locked="0" w:uiPriority="73"/>
    <w:lsdException w:name="Medium Shading 2 Accent 5" w:locked="0" w:uiPriority="60"/>
    <w:lsdException w:name="Medium List 1 Accent 5" w:locked="0" w:uiPriority="61"/>
    <w:lsdException w:name="Medium List 2 Accent 5" w:locked="0" w:uiPriority="62"/>
    <w:lsdException w:name="Medium Grid 1 Accent 5" w:locked="0" w:uiPriority="63"/>
    <w:lsdException w:name="Medium Grid 2 Accent 5" w:locked="0" w:uiPriority="64"/>
    <w:lsdException w:name="Medium Grid 3 Accent 5" w:locked="0" w:uiPriority="65"/>
    <w:lsdException w:name="Dark List Accent 5" w:locked="0" w:uiPriority="66"/>
    <w:lsdException w:name="Colorful Shading Accent 5" w:locked="0" w:uiPriority="67"/>
    <w:lsdException w:name="Colorful List Accent 5" w:locked="0" w:uiPriority="68"/>
    <w:lsdException w:name="Colorful Grid Accent 5" w:locked="0" w:uiPriority="69"/>
    <w:lsdException w:name="Light Shading Accent 6" w:locked="0" w:uiPriority="70"/>
    <w:lsdException w:name="Light List Accent 6" w:locked="0" w:uiPriority="71"/>
    <w:lsdException w:name="Light Grid Accent 6" w:locked="0" w:uiPriority="72"/>
    <w:lsdException w:name="Medium Shading 1 Accent 6" w:locked="0" w:uiPriority="73"/>
    <w:lsdException w:name="Medium Shading 2 Accent 6" w:locked="0" w:uiPriority="60"/>
    <w:lsdException w:name="Medium List 1 Accent 6" w:locked="0" w:uiPriority="61"/>
    <w:lsdException w:name="Medium List 2 Accent 6" w:locked="0" w:uiPriority="62"/>
    <w:lsdException w:name="Medium Grid 1 Accent 6" w:locked="0" w:uiPriority="63"/>
    <w:lsdException w:name="Medium Grid 2 Accent 6" w:locked="0" w:uiPriority="64"/>
    <w:lsdException w:name="Medium Grid 3 Accent 6" w:locked="0" w:uiPriority="65"/>
    <w:lsdException w:name="Dark List Accent 6" w:locked="0" w:uiPriority="66"/>
    <w:lsdException w:name="Colorful Shading Accent 6" w:locked="0" w:uiPriority="67"/>
    <w:lsdException w:name="Colorful List Accent 6" w:locked="0" w:uiPriority="68"/>
    <w:lsdException w:name="Colorful Grid Accent 6" w:locked="0" w:uiPriority="69"/>
    <w:lsdException w:name="Subtle Emphasis" w:locked="0" w:uiPriority="70" w:qFormat="1"/>
    <w:lsdException w:name="Intense Emphasis" w:locked="0" w:uiPriority="71" w:qFormat="1"/>
    <w:lsdException w:name="Subtle Reference" w:locked="0" w:uiPriority="72" w:qFormat="1"/>
    <w:lsdException w:name="Intense Reference" w:locked="0" w:uiPriority="73" w:qFormat="1"/>
    <w:lsdException w:name="Book Title" w:locked="0" w:uiPriority="60" w:qFormat="1"/>
    <w:lsdException w:name="Bibliography" w:locked="0" w:uiPriority="61"/>
    <w:lsdException w:name="TOC Heading" w:locked="0" w:semiHidden="1" w:uiPriority="62" w:unhideWhenUsed="1" w:qFormat="1"/>
  </w:latentStyles>
  <w:style w:type="paragraph" w:default="1" w:styleId="a">
    <w:name w:val="Normal"/>
    <w:qFormat/>
    <w:rPr>
      <w:sz w:val="24"/>
      <w:szCs w:val="24"/>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ヘッダとフッタ"/>
    <w:pPr>
      <w:spacing w:after="120"/>
      <w:jc w:val="center"/>
      <w:outlineLvl w:val="0"/>
    </w:pPr>
    <w:rPr>
      <w:rFonts w:ascii="Gill Sans" w:eastAsia="ヒラギノ角ゴ Pro W3" w:hAnsi="Gill Sans"/>
      <w:color w:val="3F3F3F"/>
      <w:sz w:val="22"/>
      <w:lang w:val="el-GR" w:eastAsia="ja-JP"/>
    </w:rPr>
  </w:style>
  <w:style w:type="paragraph" w:customStyle="1" w:styleId="1">
    <w:name w:val="本文1"/>
    <w:pPr>
      <w:spacing w:after="240"/>
      <w:outlineLvl w:val="0"/>
    </w:pPr>
    <w:rPr>
      <w:rFonts w:eastAsia="ヒラギノ角ゴ Pro W3"/>
      <w:color w:val="3F3F3F"/>
      <w:sz w:val="24"/>
      <w:lang w:val="el-GR" w:eastAsia="ja-JP"/>
    </w:rPr>
  </w:style>
  <w:style w:type="paragraph" w:customStyle="1" w:styleId="31">
    <w:name w:val="見出し 31"/>
    <w:next w:val="1"/>
    <w:pPr>
      <w:keepNext/>
      <w:spacing w:before="240"/>
      <w:outlineLvl w:val="0"/>
    </w:pPr>
    <w:rPr>
      <w:rFonts w:ascii="Gill Sans" w:eastAsia="ヒラギノ角ゴ Pro W3" w:hAnsi="Gill Sans"/>
      <w:b/>
      <w:color w:val="404040"/>
      <w:sz w:val="30"/>
      <w:lang w:val="el-GR" w:eastAsia="ja-JP"/>
    </w:rPr>
  </w:style>
  <w:style w:type="character" w:customStyle="1" w:styleId="a4">
    <w:name w:val="ブルー"/>
    <w:rPr>
      <w:color w:val="5F94C5"/>
    </w:rPr>
  </w:style>
  <w:style w:type="character" w:customStyle="1" w:styleId="Unknown0">
    <w:name w:val="Unknown 0"/>
    <w:basedOn w:val="1"/>
    <w:semiHidden/>
  </w:style>
  <w:style w:type="character" w:customStyle="1" w:styleId="Unknown1">
    <w:name w:val="Unknown 1"/>
    <w:semiHidden/>
    <w:rPr>
      <w:sz w:val="22"/>
    </w:rPr>
  </w:style>
  <w:style w:type="character" w:customStyle="1" w:styleId="Unknown2">
    <w:name w:val="Unknown 2"/>
    <w:semiHidden/>
    <w:rPr>
      <w:sz w:val="22"/>
    </w:rPr>
  </w:style>
  <w:style w:type="paragraph" w:customStyle="1" w:styleId="a5">
    <w:name w:val="マストヘッド"/>
    <w:next w:val="1"/>
    <w:pPr>
      <w:spacing w:before="480"/>
      <w:ind w:left="180"/>
      <w:outlineLvl w:val="0"/>
    </w:pPr>
    <w:rPr>
      <w:rFonts w:ascii="Arial Rounded MT Bold" w:eastAsia="ヒラギノ角ゴ Pro W3" w:hAnsi="Arial Rounded MT Bold"/>
      <w:color w:val="FFFFFF"/>
      <w:sz w:val="72"/>
      <w:lang w:val="el-GR" w:eastAsia="ja-JP"/>
    </w:rPr>
  </w:style>
  <w:style w:type="paragraph" w:customStyle="1" w:styleId="a6">
    <w:name w:val="導入文"/>
    <w:next w:val="1"/>
    <w:pPr>
      <w:spacing w:after="120"/>
      <w:outlineLvl w:val="0"/>
    </w:pPr>
    <w:rPr>
      <w:rFonts w:ascii="Gill Sans" w:eastAsia="ヒラギノ角ゴ Pro W3" w:hAnsi="Gill Sans"/>
      <w:color w:val="3F3F3F"/>
      <w:sz w:val="32"/>
      <w:lang w:val="el-GR" w:eastAsia="ja-JP"/>
    </w:rPr>
  </w:style>
  <w:style w:type="paragraph" w:customStyle="1" w:styleId="a7">
    <w:name w:val="フリーフォーム"/>
    <w:pPr>
      <w:spacing w:after="120"/>
      <w:outlineLvl w:val="0"/>
    </w:pPr>
    <w:rPr>
      <w:rFonts w:eastAsia="ヒラギノ角ゴ Pro W3"/>
      <w:color w:val="3F3F3F"/>
      <w:sz w:val="22"/>
      <w:lang w:val="el-GR" w:eastAsia="ja-JP"/>
    </w:rPr>
  </w:style>
  <w:style w:type="character" w:styleId="-">
    <w:name w:val="Hyperlink"/>
    <w:uiPriority w:val="99"/>
    <w:unhideWhenUsed/>
    <w:locked/>
    <w:rsid w:val="00841AA0"/>
    <w:rPr>
      <w:color w:val="0000FF"/>
      <w:u w:val="single"/>
    </w:rPr>
  </w:style>
  <w:style w:type="paragraph" w:styleId="a8">
    <w:name w:val="header"/>
    <w:basedOn w:val="a"/>
    <w:link w:val="Char"/>
    <w:locked/>
    <w:rsid w:val="007B6611"/>
    <w:pPr>
      <w:tabs>
        <w:tab w:val="center" w:pos="4419"/>
        <w:tab w:val="right" w:pos="8838"/>
      </w:tabs>
    </w:pPr>
    <w:rPr>
      <w:lang/>
    </w:rPr>
  </w:style>
  <w:style w:type="character" w:customStyle="1" w:styleId="Char">
    <w:name w:val="Κεφαλίδα Char"/>
    <w:link w:val="a8"/>
    <w:rsid w:val="007B6611"/>
    <w:rPr>
      <w:sz w:val="24"/>
      <w:szCs w:val="24"/>
    </w:rPr>
  </w:style>
  <w:style w:type="paragraph" w:styleId="a9">
    <w:name w:val="footer"/>
    <w:basedOn w:val="a"/>
    <w:link w:val="Char0"/>
    <w:uiPriority w:val="99"/>
    <w:locked/>
    <w:rsid w:val="007B6611"/>
    <w:pPr>
      <w:tabs>
        <w:tab w:val="center" w:pos="4419"/>
        <w:tab w:val="right" w:pos="8838"/>
      </w:tabs>
    </w:pPr>
    <w:rPr>
      <w:lang/>
    </w:rPr>
  </w:style>
  <w:style w:type="character" w:customStyle="1" w:styleId="Char0">
    <w:name w:val="Υποσέλιδο Char"/>
    <w:link w:val="a9"/>
    <w:uiPriority w:val="99"/>
    <w:rsid w:val="007B6611"/>
    <w:rPr>
      <w:sz w:val="24"/>
      <w:szCs w:val="24"/>
    </w:rPr>
  </w:style>
  <w:style w:type="paragraph" w:styleId="aa">
    <w:name w:val="Balloon Text"/>
    <w:basedOn w:val="a"/>
    <w:link w:val="Char1"/>
    <w:locked/>
    <w:rsid w:val="007B6611"/>
    <w:rPr>
      <w:rFonts w:ascii="Tahoma" w:hAnsi="Tahoma"/>
      <w:sz w:val="16"/>
      <w:szCs w:val="16"/>
      <w:lang/>
    </w:rPr>
  </w:style>
  <w:style w:type="character" w:customStyle="1" w:styleId="Char1">
    <w:name w:val="Κείμενο πλαισίου Char"/>
    <w:link w:val="aa"/>
    <w:rsid w:val="007B6611"/>
    <w:rPr>
      <w:rFonts w:ascii="Tahoma" w:hAnsi="Tahoma" w:cs="Tahoma"/>
      <w:sz w:val="16"/>
      <w:szCs w:val="16"/>
    </w:rPr>
  </w:style>
  <w:style w:type="paragraph" w:styleId="ab">
    <w:name w:val="endnote text"/>
    <w:basedOn w:val="a"/>
    <w:link w:val="Char2"/>
    <w:locked/>
    <w:rsid w:val="007B6611"/>
    <w:rPr>
      <w:sz w:val="20"/>
      <w:szCs w:val="20"/>
    </w:rPr>
  </w:style>
  <w:style w:type="character" w:customStyle="1" w:styleId="Char2">
    <w:name w:val="Κείμενο σημείωσης τέλους Char"/>
    <w:basedOn w:val="a0"/>
    <w:link w:val="ab"/>
    <w:rsid w:val="007B6611"/>
  </w:style>
  <w:style w:type="character" w:styleId="ac">
    <w:name w:val="endnote reference"/>
    <w:locked/>
    <w:rsid w:val="007B6611"/>
    <w:rPr>
      <w:vertAlign w:val="superscript"/>
    </w:rPr>
  </w:style>
  <w:style w:type="paragraph" w:customStyle="1" w:styleId="GradeMdia2">
    <w:name w:val="Grade Média 2"/>
    <w:uiPriority w:val="99"/>
    <w:qFormat/>
    <w:rsid w:val="00A75DFD"/>
    <w:rPr>
      <w:sz w:val="24"/>
      <w:szCs w:val="24"/>
      <w:lang w:val="en-US" w:eastAsia="en-US"/>
    </w:rPr>
  </w:style>
  <w:style w:type="character" w:styleId="-0">
    <w:name w:val="FollowedHyperlink"/>
    <w:locked/>
    <w:rsid w:val="00EC2D62"/>
    <w:rPr>
      <w:color w:val="954F72"/>
      <w:u w:val="single"/>
    </w:rPr>
  </w:style>
  <w:style w:type="paragraph" w:styleId="ad">
    <w:name w:val="footnote text"/>
    <w:basedOn w:val="a"/>
    <w:link w:val="Char3"/>
    <w:locked/>
    <w:rsid w:val="005443C8"/>
    <w:rPr>
      <w:sz w:val="20"/>
      <w:szCs w:val="20"/>
    </w:rPr>
  </w:style>
  <w:style w:type="character" w:customStyle="1" w:styleId="Char3">
    <w:name w:val="Κείμενο υποσημείωσης Char"/>
    <w:link w:val="ad"/>
    <w:rsid w:val="005443C8"/>
    <w:rPr>
      <w:lang w:val="en-US" w:eastAsia="en-US"/>
    </w:rPr>
  </w:style>
  <w:style w:type="character" w:styleId="ae">
    <w:name w:val="footnote reference"/>
    <w:locked/>
    <w:rsid w:val="005443C8"/>
    <w:rPr>
      <w:vertAlign w:val="superscript"/>
    </w:rPr>
  </w:style>
</w:styles>
</file>

<file path=word/webSettings.xml><?xml version="1.0" encoding="utf-8"?>
<w:webSettings xmlns:r="http://schemas.openxmlformats.org/officeDocument/2006/relationships" xmlns:w="http://schemas.openxmlformats.org/wordprocessingml/2006/main">
  <w:encoding w:val="windows-1252"/>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osar2017.wordpress.com" TargetMode="External"/><Relationship Id="rId4" Type="http://schemas.openxmlformats.org/officeDocument/2006/relationships/settings" Target="settings.xml"/><Relationship Id="rId9" Type="http://schemas.openxmlformats.org/officeDocument/2006/relationships/hyperlink" Target="http://www.issre.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asychair.org/conferences/?conf=wosar2017" TargetMode="External"/><Relationship Id="rId1" Type="http://schemas.openxmlformats.org/officeDocument/2006/relationships/hyperlink" Target="file:///D:\DATA\0-SUBMISSIONS\2017\WoSAR\ORG\www.ieee.org\conferences_events\conferences\publishing\templates.html"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1F69A-19A6-4C80-8938-21629B14F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632</Words>
  <Characters>3413</Characters>
  <Application>Microsoft Office Word</Application>
  <DocSecurity>0</DocSecurity>
  <Lines>28</Lines>
  <Paragraphs>8</Paragraphs>
  <ScaleCrop>false</ScaleCrop>
  <HeadingPairs>
    <vt:vector size="6" baseType="variant">
      <vt:variant>
        <vt:lpstr>Título</vt:lpstr>
      </vt:variant>
      <vt:variant>
        <vt:i4>1</vt:i4>
      </vt:variant>
      <vt:variant>
        <vt:lpstr>Titel</vt:lpstr>
      </vt:variant>
      <vt:variant>
        <vt:i4>1</vt:i4>
      </vt:variant>
      <vt:variant>
        <vt:lpstr>タイトル</vt:lpstr>
      </vt:variant>
      <vt:variant>
        <vt:i4>1</vt:i4>
      </vt:variant>
    </vt:vector>
  </HeadingPairs>
  <TitlesOfParts>
    <vt:vector size="3" baseType="lpstr">
      <vt:lpstr/>
      <vt:lpstr/>
      <vt:lpstr/>
    </vt:vector>
  </TitlesOfParts>
  <Company>HU</Company>
  <LinksUpToDate>false</LinksUpToDate>
  <CharactersWithSpaces>4037</CharactersWithSpaces>
  <SharedDoc>false</SharedDoc>
  <HLinks>
    <vt:vector size="24" baseType="variant">
      <vt:variant>
        <vt:i4>5636188</vt:i4>
      </vt:variant>
      <vt:variant>
        <vt:i4>3</vt:i4>
      </vt:variant>
      <vt:variant>
        <vt:i4>0</vt:i4>
      </vt:variant>
      <vt:variant>
        <vt:i4>5</vt:i4>
      </vt:variant>
      <vt:variant>
        <vt:lpwstr>https://wosar2017.wordpress.com/</vt:lpwstr>
      </vt:variant>
      <vt:variant>
        <vt:lpwstr/>
      </vt:variant>
      <vt:variant>
        <vt:i4>6029325</vt:i4>
      </vt:variant>
      <vt:variant>
        <vt:i4>0</vt:i4>
      </vt:variant>
      <vt:variant>
        <vt:i4>0</vt:i4>
      </vt:variant>
      <vt:variant>
        <vt:i4>5</vt:i4>
      </vt:variant>
      <vt:variant>
        <vt:lpwstr>http://www.issre.org/</vt:lpwstr>
      </vt:variant>
      <vt:variant>
        <vt:lpwstr/>
      </vt:variant>
      <vt:variant>
        <vt:i4>1638467</vt:i4>
      </vt:variant>
      <vt:variant>
        <vt:i4>3</vt:i4>
      </vt:variant>
      <vt:variant>
        <vt:i4>0</vt:i4>
      </vt:variant>
      <vt:variant>
        <vt:i4>5</vt:i4>
      </vt:variant>
      <vt:variant>
        <vt:lpwstr>https://easychair.org/conferences/?conf=wosar2017</vt:lpwstr>
      </vt:variant>
      <vt:variant>
        <vt:lpwstr/>
      </vt:variant>
      <vt:variant>
        <vt:i4>4259943</vt:i4>
      </vt:variant>
      <vt:variant>
        <vt:i4>0</vt:i4>
      </vt:variant>
      <vt:variant>
        <vt:i4>0</vt:i4>
      </vt:variant>
      <vt:variant>
        <vt:i4>5</vt:i4>
      </vt:variant>
      <vt:variant>
        <vt:lpwstr>D:\DATA\0-SUBMISSIONS\2017\WoSAR\ORG\www.ieee.org\conferences_events\conferences\publishing\templates.html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WoSAR 2017 Organizing Committee</dc:creator>
  <cp:lastModifiedBy>Vasilis Koutras</cp:lastModifiedBy>
  <cp:revision>2</cp:revision>
  <cp:lastPrinted>2017-06-29T05:52:00Z</cp:lastPrinted>
  <dcterms:created xsi:type="dcterms:W3CDTF">2017-06-30T09:24:00Z</dcterms:created>
  <dcterms:modified xsi:type="dcterms:W3CDTF">2017-06-30T09:24:00Z</dcterms:modified>
</cp:coreProperties>
</file>