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D5A" w:rsidRDefault="002D501B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7.75pt;margin-top:-18pt;width:51.45pt;height:46.65pt;z-index:-251658752;mso-wrap-edited:f" wrapcoords="-300 0 -300 21268 21600 21268 21600 0 -300 0">
            <v:imagedata r:id="rId6" o:title=""/>
            <w10:wrap type="topAndBottom"/>
          </v:shape>
          <o:OLEObject Type="Embed" ProgID="PBrush" ShapeID="_x0000_s1026" DrawAspect="Content" ObjectID="_1557054217" r:id="rId7"/>
        </w:object>
      </w:r>
      <w:r w:rsidR="00407D5A">
        <w:rPr>
          <w:rFonts w:ascii="Verdana" w:hAnsi="Verdana"/>
          <w:sz w:val="20"/>
          <w:szCs w:val="20"/>
        </w:rPr>
        <w:t xml:space="preserve">ΕΛΛΗΝΙΚΗ ΔΗΜΟΚΡΑΤΙΑ                                           </w:t>
      </w:r>
      <w:r w:rsidR="00407D5A">
        <w:rPr>
          <w:rFonts w:ascii="Verdana" w:hAnsi="Verdana"/>
          <w:b/>
          <w:sz w:val="20"/>
          <w:szCs w:val="20"/>
        </w:rPr>
        <w:t xml:space="preserve"> 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ΝΟΜΟΣ ΔΩΔΕΚΑΝΗΣΟΥ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ΔΗΜΟΣ ΡΟΔΟΥ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                                                                      Ρόδος     22 / 05 / 2017</w:t>
      </w:r>
    </w:p>
    <w:p w:rsidR="00407D5A" w:rsidRP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Διεύθυνση Κοινωνικής Πολιτικής &amp; Υγείας                </w:t>
      </w:r>
      <w:r>
        <w:rPr>
          <w:rFonts w:ascii="Verdana" w:hAnsi="Verdana"/>
          <w:sz w:val="20"/>
          <w:szCs w:val="20"/>
        </w:rPr>
        <w:tab/>
        <w:t xml:space="preserve">Αρ. </w:t>
      </w:r>
      <w:proofErr w:type="spellStart"/>
      <w:r>
        <w:rPr>
          <w:rFonts w:ascii="Verdana" w:hAnsi="Verdana"/>
          <w:sz w:val="20"/>
          <w:szCs w:val="20"/>
        </w:rPr>
        <w:t>πρωτ</w:t>
      </w:r>
      <w:proofErr w:type="spellEnd"/>
      <w:r>
        <w:rPr>
          <w:rFonts w:ascii="Verdana" w:hAnsi="Verdana"/>
          <w:sz w:val="20"/>
          <w:szCs w:val="20"/>
        </w:rPr>
        <w:t xml:space="preserve">.: 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Τμήμα Εφαρμογής προγραμμάτων Κοινωνικής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πολιτικής και Ισότητας των Φύλων </w:t>
      </w:r>
    </w:p>
    <w:p w:rsidR="00407D5A" w:rsidRDefault="00407D5A" w:rsidP="00407D5A">
      <w:pPr>
        <w:spacing w:after="0" w:line="240" w:lineRule="auto"/>
        <w:ind w:right="-1192"/>
        <w:rPr>
          <w:rFonts w:ascii="Verdana" w:hAnsi="Verdana"/>
          <w:sz w:val="20"/>
          <w:szCs w:val="20"/>
        </w:rPr>
      </w:pPr>
    </w:p>
    <w:p w:rsidR="00407D5A" w:rsidRDefault="00407D5A" w:rsidP="00407D5A">
      <w:pPr>
        <w:spacing w:after="0" w:line="240" w:lineRule="auto"/>
        <w:ind w:right="-119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Πληροφορίες :Φακίρη Ελευθερία</w:t>
      </w:r>
    </w:p>
    <w:p w:rsidR="00407D5A" w:rsidRPr="00407D5A" w:rsidRDefault="00407D5A" w:rsidP="00407D5A">
      <w:pPr>
        <w:spacing w:after="0" w:line="240" w:lineRule="auto"/>
        <w:ind w:right="-1192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 </w:t>
      </w:r>
    </w:p>
    <w:p w:rsidR="00407D5A" w:rsidRDefault="00407D5A" w:rsidP="00407D5A">
      <w:pPr>
        <w:spacing w:after="0" w:line="240" w:lineRule="auto"/>
        <w:ind w:right="-766"/>
        <w:rPr>
          <w:rFonts w:ascii="Verdana" w:hAnsi="Verdana"/>
          <w:sz w:val="20"/>
          <w:szCs w:val="20"/>
          <w:vertAlign w:val="superscript"/>
        </w:rPr>
      </w:pPr>
      <w:proofErr w:type="spellStart"/>
      <w:r>
        <w:rPr>
          <w:rFonts w:ascii="Verdana" w:hAnsi="Verdana"/>
          <w:sz w:val="20"/>
          <w:szCs w:val="20"/>
        </w:rPr>
        <w:t>Ταχ</w:t>
      </w:r>
      <w:proofErr w:type="spellEnd"/>
      <w:r>
        <w:rPr>
          <w:rFonts w:ascii="Verdana" w:hAnsi="Verdana"/>
          <w:sz w:val="20"/>
          <w:szCs w:val="20"/>
        </w:rPr>
        <w:t>. Δ/</w:t>
      </w:r>
      <w:proofErr w:type="spellStart"/>
      <w:r>
        <w:rPr>
          <w:rFonts w:ascii="Verdana" w:hAnsi="Verdana"/>
          <w:sz w:val="20"/>
          <w:szCs w:val="20"/>
        </w:rPr>
        <w:t>νση</w:t>
      </w:r>
      <w:proofErr w:type="spellEnd"/>
      <w:r>
        <w:rPr>
          <w:rFonts w:ascii="Verdana" w:hAnsi="Verdana"/>
          <w:sz w:val="20"/>
          <w:szCs w:val="20"/>
        </w:rPr>
        <w:t xml:space="preserve">    : </w:t>
      </w:r>
      <w:proofErr w:type="spellStart"/>
      <w:r>
        <w:rPr>
          <w:rFonts w:ascii="Verdana" w:hAnsi="Verdana"/>
          <w:sz w:val="20"/>
          <w:szCs w:val="20"/>
        </w:rPr>
        <w:t>Ερ</w:t>
      </w:r>
      <w:proofErr w:type="spellEnd"/>
      <w:r>
        <w:rPr>
          <w:rFonts w:ascii="Verdana" w:hAnsi="Verdana"/>
          <w:sz w:val="20"/>
          <w:szCs w:val="20"/>
        </w:rPr>
        <w:t>. Σταυρού 12</w:t>
      </w:r>
      <w:r>
        <w:rPr>
          <w:rFonts w:ascii="Verdana" w:hAnsi="Verdana"/>
          <w:sz w:val="20"/>
          <w:szCs w:val="20"/>
          <w:vertAlign w:val="superscript"/>
        </w:rPr>
        <w:t xml:space="preserve">Α                                                                   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proofErr w:type="spellStart"/>
      <w:r>
        <w:rPr>
          <w:rFonts w:ascii="Verdana" w:hAnsi="Verdana"/>
          <w:sz w:val="20"/>
          <w:szCs w:val="20"/>
        </w:rPr>
        <w:t>τ.κ</w:t>
      </w:r>
      <w:proofErr w:type="spellEnd"/>
      <w:r>
        <w:rPr>
          <w:rFonts w:ascii="Verdana" w:hAnsi="Verdana"/>
          <w:sz w:val="20"/>
          <w:szCs w:val="20"/>
        </w:rPr>
        <w:t>. 85100 Ρόδος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Τηλ</w:t>
      </w:r>
      <w:proofErr w:type="spellEnd"/>
      <w:r>
        <w:rPr>
          <w:rFonts w:ascii="Verdana" w:hAnsi="Verdana"/>
          <w:sz w:val="20"/>
          <w:szCs w:val="20"/>
        </w:rPr>
        <w:t xml:space="preserve">               : 22410 447</w:t>
      </w:r>
      <w:r>
        <w:rPr>
          <w:rFonts w:ascii="Verdana" w:hAnsi="Verdana"/>
          <w:sz w:val="20"/>
          <w:szCs w:val="20"/>
          <w:lang w:val="en-US"/>
        </w:rPr>
        <w:t>56</w:t>
      </w:r>
      <w:r>
        <w:rPr>
          <w:rFonts w:ascii="Verdana" w:hAnsi="Verdana"/>
          <w:sz w:val="20"/>
          <w:szCs w:val="20"/>
        </w:rPr>
        <w:t xml:space="preserve">    </w:t>
      </w:r>
    </w:p>
    <w:p w:rsidR="00407D5A" w:rsidRDefault="00407D5A" w:rsidP="00407D5A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Φαξ               : 22410 44748</w:t>
      </w:r>
    </w:p>
    <w:p w:rsidR="00407D5A" w:rsidRPr="00407D5A" w:rsidRDefault="00407D5A" w:rsidP="00407D5A">
      <w:pPr>
        <w:rPr>
          <w:lang w:val="en-US"/>
        </w:rPr>
      </w:pPr>
      <w:proofErr w:type="gramStart"/>
      <w:r>
        <w:rPr>
          <w:rFonts w:ascii="Verdana" w:hAnsi="Verdana"/>
          <w:sz w:val="20"/>
          <w:szCs w:val="20"/>
          <w:lang w:val="en-GB"/>
        </w:rPr>
        <w:t>e</w:t>
      </w: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  <w:lang w:val="en-GB"/>
        </w:rPr>
        <w:t>mail</w:t>
      </w:r>
      <w:proofErr w:type="gramEnd"/>
      <w:r>
        <w:rPr>
          <w:rFonts w:ascii="Verdana" w:hAnsi="Verdana"/>
          <w:sz w:val="20"/>
          <w:szCs w:val="20"/>
        </w:rPr>
        <w:t xml:space="preserve">           : </w:t>
      </w:r>
      <w:r>
        <w:rPr>
          <w:rFonts w:ascii="Verdana" w:hAnsi="Verdana"/>
          <w:sz w:val="20"/>
          <w:szCs w:val="20"/>
          <w:lang w:val="en-US"/>
        </w:rPr>
        <w:t>efakiri@rhodes.gr</w:t>
      </w:r>
    </w:p>
    <w:p w:rsidR="00407D5A" w:rsidRDefault="00407D5A" w:rsidP="00407D5A">
      <w:bookmarkStart w:id="0" w:name="_GoBack"/>
      <w:bookmarkEnd w:id="0"/>
    </w:p>
    <w:p w:rsidR="00407D5A" w:rsidRDefault="00407D5A" w:rsidP="00407D5A">
      <w:pPr>
        <w:rPr>
          <w:rFonts w:ascii="Verdana" w:hAnsi="Verdana"/>
          <w:sz w:val="20"/>
          <w:szCs w:val="20"/>
        </w:rPr>
      </w:pPr>
    </w:p>
    <w:p w:rsidR="00407D5A" w:rsidRDefault="00407D5A" w:rsidP="00407D5A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ΘΕΜΑ: «Εγκαίνια Κέντρου Κοινότητας»</w:t>
      </w:r>
    </w:p>
    <w:p w:rsidR="00407D5A" w:rsidRDefault="00407D5A" w:rsidP="00407D5A">
      <w:pPr>
        <w:rPr>
          <w:rFonts w:ascii="Verdana" w:hAnsi="Verdana"/>
          <w:b/>
          <w:sz w:val="20"/>
          <w:szCs w:val="20"/>
        </w:rPr>
      </w:pPr>
    </w:p>
    <w:p w:rsidR="00407D5A" w:rsidRDefault="00407D5A" w:rsidP="00407D5A">
      <w:pPr>
        <w:shd w:val="clear" w:color="auto" w:fill="FFFFFF"/>
        <w:spacing w:after="150" w:line="240" w:lineRule="auto"/>
        <w:jc w:val="both"/>
        <w:rPr>
          <w:rFonts w:ascii="Verdana" w:eastAsia="Times New Roman" w:hAnsi="Verdana" w:cs="Helvetica"/>
          <w:b/>
          <w:sz w:val="20"/>
          <w:szCs w:val="20"/>
        </w:rPr>
      </w:pPr>
      <w:r>
        <w:rPr>
          <w:rFonts w:ascii="Verdana" w:eastAsia="Times New Roman" w:hAnsi="Verdana" w:cs="Helvetica"/>
          <w:sz w:val="20"/>
          <w:szCs w:val="20"/>
        </w:rPr>
        <w:t xml:space="preserve">Σας ενημερώνουμε ότι, λόγω ανειλημμένων υποχρεώσεων της </w:t>
      </w:r>
      <w:r>
        <w:rPr>
          <w:rFonts w:ascii="Verdana" w:eastAsia="Times New Roman" w:hAnsi="Verdana" w:cs="Helvetica"/>
          <w:b/>
          <w:sz w:val="20"/>
          <w:szCs w:val="20"/>
        </w:rPr>
        <w:t xml:space="preserve">Υπουργού Εργασίας </w:t>
      </w:r>
      <w:proofErr w:type="spellStart"/>
      <w:r>
        <w:rPr>
          <w:rFonts w:ascii="Verdana" w:eastAsia="Times New Roman" w:hAnsi="Verdana" w:cs="Helvetica"/>
          <w:b/>
          <w:sz w:val="20"/>
          <w:szCs w:val="20"/>
        </w:rPr>
        <w:t>κας</w:t>
      </w:r>
      <w:proofErr w:type="spellEnd"/>
      <w:r>
        <w:rPr>
          <w:rFonts w:ascii="Verdana" w:eastAsia="Times New Roman" w:hAnsi="Verdana" w:cs="Helvetica"/>
          <w:b/>
          <w:sz w:val="20"/>
          <w:szCs w:val="20"/>
        </w:rPr>
        <w:t xml:space="preserve"> Θεανούς Φωτίου,</w:t>
      </w:r>
      <w:r>
        <w:rPr>
          <w:rFonts w:ascii="Verdana" w:eastAsia="Times New Roman" w:hAnsi="Verdana" w:cs="Helvetica"/>
          <w:sz w:val="20"/>
          <w:szCs w:val="20"/>
        </w:rPr>
        <w:t xml:space="preserve"> τα εγκαίνια του </w:t>
      </w:r>
      <w:r>
        <w:rPr>
          <w:rFonts w:ascii="Verdana" w:hAnsi="Verdana"/>
          <w:sz w:val="20"/>
          <w:szCs w:val="20"/>
        </w:rPr>
        <w:t>Κέντρου Κοινότητας</w:t>
      </w:r>
      <w:r>
        <w:rPr>
          <w:rFonts w:ascii="Verdana" w:eastAsia="Times New Roman" w:hAnsi="Verdana" w:cs="Helvetica"/>
          <w:sz w:val="20"/>
          <w:szCs w:val="20"/>
        </w:rPr>
        <w:t xml:space="preserve">  αλλάζουν ημερομηνία και  θα πραγματοποιηθούν παρουσία της, στον προαύλιο χώρο της </w:t>
      </w:r>
      <w:r>
        <w:rPr>
          <w:rFonts w:ascii="Verdana" w:hAnsi="Verdana"/>
          <w:sz w:val="20"/>
          <w:szCs w:val="20"/>
        </w:rPr>
        <w:t>Διεύθυνσης Κοινωνικής Πολιτικής &amp; Υγείας</w:t>
      </w:r>
      <w:r>
        <w:rPr>
          <w:rFonts w:ascii="Verdana" w:eastAsia="Times New Roman" w:hAnsi="Verdana" w:cs="Helvetica"/>
          <w:sz w:val="20"/>
          <w:szCs w:val="20"/>
        </w:rPr>
        <w:t xml:space="preserve"> </w:t>
      </w:r>
      <w:r>
        <w:rPr>
          <w:rFonts w:ascii="Verdana" w:eastAsia="Times New Roman" w:hAnsi="Verdana" w:cs="Helvetica"/>
          <w:b/>
          <w:sz w:val="20"/>
          <w:szCs w:val="20"/>
        </w:rPr>
        <w:t xml:space="preserve">το Σάββατο στις 27/05/2017 και ώρα 18:00. </w:t>
      </w:r>
    </w:p>
    <w:p w:rsidR="00407D5A" w:rsidRPr="00407D5A" w:rsidRDefault="00407D5A" w:rsidP="00407D5A">
      <w:pPr>
        <w:shd w:val="clear" w:color="auto" w:fill="FFFFFF"/>
        <w:spacing w:after="15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 w:cs="Helvetica"/>
          <w:sz w:val="20"/>
          <w:szCs w:val="20"/>
        </w:rPr>
        <w:t>Σας ευχαριστούμε για τη συνεργασία σας</w:t>
      </w:r>
      <w:r w:rsidR="00164002">
        <w:rPr>
          <w:rFonts w:ascii="Verdana" w:eastAsia="Times New Roman" w:hAnsi="Verdana" w:cs="Helvetica"/>
          <w:sz w:val="20"/>
          <w:szCs w:val="20"/>
        </w:rPr>
        <w:t xml:space="preserve"> και την υποστήριξή σας .</w:t>
      </w:r>
    </w:p>
    <w:p w:rsidR="00164002" w:rsidRDefault="00164002"/>
    <w:p w:rsidR="00164002" w:rsidRDefault="00164002" w:rsidP="00164002"/>
    <w:p w:rsidR="00164002" w:rsidRDefault="00164002" w:rsidP="00164002">
      <w:pPr>
        <w:spacing w:after="0"/>
        <w:jc w:val="right"/>
        <w:rPr>
          <w:rFonts w:ascii="Verdana" w:hAnsi="Verdana" w:cs="Calibri"/>
          <w:noProof/>
        </w:rPr>
      </w:pPr>
      <w:r>
        <w:tab/>
      </w:r>
      <w:r>
        <w:rPr>
          <w:rFonts w:ascii="Verdana" w:hAnsi="Verdana" w:cs="Calibri"/>
          <w:noProof/>
        </w:rPr>
        <w:t xml:space="preserve">Άννα Ζωάννου </w:t>
      </w:r>
    </w:p>
    <w:p w:rsidR="00164002" w:rsidRDefault="00164002" w:rsidP="00164002">
      <w:pPr>
        <w:spacing w:after="0"/>
        <w:jc w:val="right"/>
        <w:rPr>
          <w:rFonts w:ascii="Verdana" w:hAnsi="Verdana" w:cs="Calibri"/>
          <w:noProof/>
        </w:rPr>
      </w:pPr>
    </w:p>
    <w:p w:rsidR="00164002" w:rsidRPr="00217471" w:rsidRDefault="00164002" w:rsidP="00164002">
      <w:pPr>
        <w:spacing w:after="0"/>
        <w:jc w:val="right"/>
        <w:rPr>
          <w:rFonts w:ascii="Verdana" w:hAnsi="Verdana" w:cs="Calibri"/>
          <w:i/>
          <w:noProof/>
          <w:sz w:val="20"/>
          <w:szCs w:val="20"/>
        </w:rPr>
      </w:pPr>
      <w:r w:rsidRPr="00217471">
        <w:rPr>
          <w:rFonts w:ascii="Verdana" w:hAnsi="Verdana" w:cs="Calibri"/>
          <w:i/>
          <w:noProof/>
          <w:sz w:val="20"/>
          <w:szCs w:val="20"/>
        </w:rPr>
        <w:t xml:space="preserve">Αντιδήμαρχος Κοινωνικής Πολιτικής, </w:t>
      </w:r>
    </w:p>
    <w:p w:rsidR="00164002" w:rsidRPr="00217471" w:rsidRDefault="00164002" w:rsidP="00164002">
      <w:pPr>
        <w:spacing w:after="0"/>
        <w:jc w:val="right"/>
        <w:rPr>
          <w:rFonts w:ascii="Verdana" w:hAnsi="Verdana" w:cs="Calibri"/>
          <w:i/>
          <w:noProof/>
          <w:sz w:val="20"/>
          <w:szCs w:val="20"/>
        </w:rPr>
      </w:pPr>
      <w:r w:rsidRPr="00217471">
        <w:rPr>
          <w:rFonts w:ascii="Verdana" w:hAnsi="Verdana" w:cs="Calibri"/>
          <w:i/>
          <w:noProof/>
          <w:sz w:val="20"/>
          <w:szCs w:val="20"/>
        </w:rPr>
        <w:t xml:space="preserve">Ισότητας των Φύλων, Τρίτης Ηλικίας, </w:t>
      </w:r>
    </w:p>
    <w:p w:rsidR="00164002" w:rsidRPr="00217471" w:rsidRDefault="00164002" w:rsidP="00164002">
      <w:pPr>
        <w:spacing w:after="0"/>
        <w:jc w:val="right"/>
        <w:rPr>
          <w:rFonts w:ascii="Verdana" w:hAnsi="Verdana" w:cs="Calibri"/>
          <w:i/>
          <w:noProof/>
          <w:sz w:val="20"/>
          <w:szCs w:val="20"/>
        </w:rPr>
      </w:pPr>
      <w:r w:rsidRPr="00217471">
        <w:rPr>
          <w:rFonts w:ascii="Verdana" w:hAnsi="Verdana" w:cs="Calibri"/>
          <w:i/>
          <w:noProof/>
          <w:sz w:val="20"/>
          <w:szCs w:val="20"/>
        </w:rPr>
        <w:t xml:space="preserve">Αμεα και Εθελοντισμού </w:t>
      </w:r>
    </w:p>
    <w:p w:rsidR="00155A03" w:rsidRPr="00164002" w:rsidRDefault="00155A03" w:rsidP="00164002">
      <w:pPr>
        <w:tabs>
          <w:tab w:val="left" w:pos="6735"/>
        </w:tabs>
      </w:pPr>
    </w:p>
    <w:sectPr w:rsidR="00155A03" w:rsidRPr="00164002" w:rsidSect="00155A03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01B" w:rsidRDefault="002D501B" w:rsidP="00407D5A">
      <w:pPr>
        <w:spacing w:after="0" w:line="240" w:lineRule="auto"/>
      </w:pPr>
      <w:r>
        <w:separator/>
      </w:r>
    </w:p>
  </w:endnote>
  <w:endnote w:type="continuationSeparator" w:id="0">
    <w:p w:rsidR="002D501B" w:rsidRDefault="002D501B" w:rsidP="00407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D5A" w:rsidRPr="00407D5A" w:rsidRDefault="00164002" w:rsidP="00407D5A">
    <w:pPr>
      <w:rPr>
        <w:rFonts w:ascii="Calibri" w:hAnsi="Calibri"/>
        <w:b/>
        <w:sz w:val="16"/>
        <w:szCs w:val="16"/>
      </w:rPr>
    </w:pPr>
    <w:r>
      <w:rPr>
        <w:rFonts w:ascii="Calibri" w:hAnsi="Calibri"/>
        <w:b/>
        <w:noProof/>
        <w:sz w:val="16"/>
        <w:szCs w:val="16"/>
        <w:lang w:val="en-US" w:eastAsia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5638800</wp:posOffset>
          </wp:positionH>
          <wp:positionV relativeFrom="paragraph">
            <wp:posOffset>176530</wp:posOffset>
          </wp:positionV>
          <wp:extent cx="657225" cy="561975"/>
          <wp:effectExtent l="19050" t="0" r="9525" b="0"/>
          <wp:wrapThrough wrapText="bothSides">
            <wp:wrapPolygon edited="0">
              <wp:start x="-626" y="0"/>
              <wp:lineTo x="-626" y="21234"/>
              <wp:lineTo x="21913" y="21234"/>
              <wp:lineTo x="21913" y="0"/>
              <wp:lineTo x="-626" y="0"/>
            </wp:wrapPolygon>
          </wp:wrapThrough>
          <wp:docPr id="4" name="Picture 7" descr="http://topeko.kek-anaptixi-kritis.gr/files/4813/4856/2114/logo-ek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topeko.kek-anaptixi-kritis.gr/files/4813/4856/2114/logo-ek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/>
        <w:b/>
        <w:noProof/>
        <w:sz w:val="16"/>
        <w:szCs w:val="16"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4856480</wp:posOffset>
          </wp:positionH>
          <wp:positionV relativeFrom="paragraph">
            <wp:posOffset>175895</wp:posOffset>
          </wp:positionV>
          <wp:extent cx="721995" cy="476250"/>
          <wp:effectExtent l="19050" t="0" r="1905" b="0"/>
          <wp:wrapThrough wrapText="bothSides">
            <wp:wrapPolygon edited="0">
              <wp:start x="-570" y="0"/>
              <wp:lineTo x="-570" y="20736"/>
              <wp:lineTo x="21657" y="20736"/>
              <wp:lineTo x="21657" y="0"/>
              <wp:lineTo x="-570" y="0"/>
            </wp:wrapPolygon>
          </wp:wrapThrough>
          <wp:docPr id="5" name="Εικόνα 1" descr="Αποτέλεσμα εικόνας για λογοτυπα ΕΣΠΑ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Αποτέλεσμα εικόνας για λογοτυπα ΕΣΠΑ 2014-202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07D5A" w:rsidRPr="002603F4">
      <w:rPr>
        <w:rFonts w:ascii="Calibri" w:hAnsi="Calibri"/>
        <w:b/>
        <w:sz w:val="16"/>
        <w:szCs w:val="16"/>
      </w:rPr>
      <w:t xml:space="preserve">                 </w:t>
    </w:r>
    <w:r w:rsidR="00407D5A">
      <w:rPr>
        <w:rFonts w:ascii="Calibri" w:hAnsi="Calibri"/>
        <w:b/>
        <w:sz w:val="16"/>
        <w:szCs w:val="16"/>
      </w:rPr>
      <w:t xml:space="preserve">                             </w:t>
    </w:r>
    <w:r w:rsidR="00407D5A" w:rsidRPr="002603F4">
      <w:rPr>
        <w:rFonts w:ascii="Calibri" w:hAnsi="Calibri"/>
        <w:sz w:val="18"/>
        <w:szCs w:val="18"/>
      </w:rPr>
      <w:t xml:space="preserve">                          </w:t>
    </w:r>
    <w:r w:rsidR="00407D5A">
      <w:rPr>
        <w:rFonts w:ascii="Calibri" w:hAnsi="Calibri"/>
        <w:sz w:val="18"/>
        <w:szCs w:val="18"/>
      </w:rPr>
      <w:t xml:space="preserve"> </w:t>
    </w:r>
    <w:r w:rsidR="00407D5A" w:rsidRPr="002603F4">
      <w:rPr>
        <w:rFonts w:ascii="Calibri" w:hAnsi="Calibri"/>
        <w:sz w:val="16"/>
        <w:szCs w:val="16"/>
      </w:rPr>
      <w:t xml:space="preserve">            </w:t>
    </w:r>
    <w:r w:rsidR="00407D5A" w:rsidRPr="002603F4">
      <w:rPr>
        <w:b/>
        <w:noProof/>
        <w:color w:val="4A442A"/>
        <w:sz w:val="16"/>
        <w:szCs w:val="16"/>
      </w:rPr>
      <w:t xml:space="preserve">                                                                                                                                                        </w:t>
    </w:r>
  </w:p>
  <w:p w:rsidR="00164002" w:rsidRPr="002603F4" w:rsidRDefault="00164002" w:rsidP="00164002">
    <w:pPr>
      <w:ind w:firstLine="720"/>
      <w:rPr>
        <w:rFonts w:ascii="Calibri" w:hAnsi="Calibri"/>
        <w:sz w:val="18"/>
        <w:szCs w:val="18"/>
      </w:rPr>
    </w:pPr>
    <w:r>
      <w:rPr>
        <w:b/>
        <w:noProof/>
        <w:sz w:val="28"/>
        <w:szCs w:val="28"/>
        <w:lang w:val="en-US" w:eastAsia="en-US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306705</wp:posOffset>
          </wp:positionH>
          <wp:positionV relativeFrom="paragraph">
            <wp:posOffset>130810</wp:posOffset>
          </wp:positionV>
          <wp:extent cx="1495425" cy="466725"/>
          <wp:effectExtent l="19050" t="0" r="9525" b="0"/>
          <wp:wrapThrough wrapText="bothSides">
            <wp:wrapPolygon edited="0">
              <wp:start x="-275" y="0"/>
              <wp:lineTo x="-275" y="21159"/>
              <wp:lineTo x="21738" y="21159"/>
              <wp:lineTo x="21738" y="0"/>
              <wp:lineTo x="-275" y="0"/>
            </wp:wrapPolygon>
          </wp:wrapThrough>
          <wp:docPr id="6" name="0 - Εικόνα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- Εικόνα" descr="Logo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t="28835" b="32515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603F4">
      <w:rPr>
        <w:rFonts w:ascii="Calibri" w:hAnsi="Calibri"/>
        <w:b/>
        <w:sz w:val="28"/>
        <w:szCs w:val="28"/>
      </w:rPr>
      <w:t>ΔΗΜΟΣ ΡΟΔΟΥ</w:t>
    </w:r>
    <w:r w:rsidRPr="002603F4">
      <w:rPr>
        <w:rFonts w:ascii="Calibri" w:hAnsi="Calibri"/>
        <w:sz w:val="28"/>
        <w:szCs w:val="28"/>
      </w:rPr>
      <w:t xml:space="preserve">           </w:t>
    </w:r>
    <w:r>
      <w:rPr>
        <w:rFonts w:ascii="Calibri" w:hAnsi="Calibri"/>
        <w:sz w:val="28"/>
        <w:szCs w:val="28"/>
      </w:rPr>
      <w:t xml:space="preserve">  </w:t>
    </w:r>
    <w:r w:rsidRPr="002603F4">
      <w:rPr>
        <w:rFonts w:ascii="Calibri" w:hAnsi="Calibri"/>
        <w:b/>
        <w:sz w:val="20"/>
        <w:szCs w:val="20"/>
      </w:rPr>
      <w:t>Επιχειρησιακό Πρόγραμμα «Νοτίου Αιγαίου</w:t>
    </w:r>
  </w:p>
  <w:p w:rsidR="00164002" w:rsidRPr="00164002" w:rsidRDefault="00164002" w:rsidP="00164002">
    <w:pPr>
      <w:ind w:firstLine="720"/>
      <w:rPr>
        <w:rFonts w:ascii="Calibri" w:hAnsi="Calibri"/>
        <w:b/>
        <w:sz w:val="20"/>
        <w:szCs w:val="20"/>
      </w:rPr>
    </w:pPr>
    <w:r w:rsidRPr="002603F4">
      <w:rPr>
        <w:rFonts w:ascii="Calibri" w:hAnsi="Calibri"/>
        <w:sz w:val="18"/>
        <w:szCs w:val="18"/>
      </w:rPr>
      <w:t xml:space="preserve">  </w:t>
    </w:r>
    <w:r w:rsidRPr="002603F4">
      <w:rPr>
        <w:rFonts w:ascii="Calibri" w:hAnsi="Calibri"/>
        <w:b/>
        <w:sz w:val="20"/>
        <w:szCs w:val="20"/>
      </w:rPr>
      <w:t xml:space="preserve">»                            </w:t>
    </w:r>
    <w:r>
      <w:rPr>
        <w:rFonts w:ascii="Calibri" w:hAnsi="Calibri"/>
        <w:b/>
        <w:sz w:val="20"/>
        <w:szCs w:val="20"/>
      </w:rPr>
      <w:t xml:space="preserve">               </w:t>
    </w:r>
    <w:r w:rsidRPr="002603F4">
      <w:rPr>
        <w:rFonts w:ascii="Calibri" w:hAnsi="Calibri"/>
        <w:b/>
        <w:sz w:val="18"/>
        <w:szCs w:val="18"/>
      </w:rPr>
      <w:t>Με τη συγχρηματοδότηση της Ελλάδας και της Ευρωπαϊκής Ένωσης</w:t>
    </w:r>
    <w:r w:rsidRPr="002603F4">
      <w:rPr>
        <w:rFonts w:ascii="Calibri" w:hAnsi="Calibri"/>
        <w:sz w:val="18"/>
        <w:szCs w:val="18"/>
      </w:rPr>
      <w:t xml:space="preserve">                               </w:t>
    </w:r>
    <w:r>
      <w:rPr>
        <w:rFonts w:ascii="Calibri" w:hAnsi="Calibri"/>
        <w:sz w:val="18"/>
        <w:szCs w:val="18"/>
      </w:rPr>
      <w:t xml:space="preserve"> </w:t>
    </w:r>
    <w:r w:rsidRPr="002603F4">
      <w:rPr>
        <w:rFonts w:ascii="Calibri" w:hAnsi="Calibri"/>
        <w:sz w:val="16"/>
        <w:szCs w:val="16"/>
      </w:rPr>
      <w:t xml:space="preserve">            </w:t>
    </w:r>
    <w:r w:rsidRPr="002603F4">
      <w:rPr>
        <w:b/>
        <w:noProof/>
        <w:color w:val="4A442A"/>
        <w:sz w:val="16"/>
        <w:szCs w:val="16"/>
      </w:rPr>
      <w:t xml:space="preserve">                                                                                                                                                        </w:t>
    </w:r>
  </w:p>
  <w:p w:rsidR="00164002" w:rsidRPr="00F82DC7" w:rsidRDefault="00164002" w:rsidP="00164002">
    <w:pPr>
      <w:pStyle w:val="a4"/>
      <w:ind w:right="360"/>
    </w:pPr>
  </w:p>
  <w:p w:rsidR="00407D5A" w:rsidRDefault="00407D5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01B" w:rsidRDefault="002D501B" w:rsidP="00407D5A">
      <w:pPr>
        <w:spacing w:after="0" w:line="240" w:lineRule="auto"/>
      </w:pPr>
      <w:r>
        <w:separator/>
      </w:r>
    </w:p>
  </w:footnote>
  <w:footnote w:type="continuationSeparator" w:id="0">
    <w:p w:rsidR="002D501B" w:rsidRDefault="002D501B" w:rsidP="00407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5A"/>
    <w:rsid w:val="00155A03"/>
    <w:rsid w:val="00164002"/>
    <w:rsid w:val="002D501B"/>
    <w:rsid w:val="00407D5A"/>
    <w:rsid w:val="007A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1E541A-2208-4A44-A8A9-79CE912D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D5A"/>
    <w:rPr>
      <w:rFonts w:eastAsiaTheme="minorEastAsia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407D5A"/>
    <w:rPr>
      <w:color w:val="0000FF"/>
      <w:u w:val="single"/>
    </w:rPr>
  </w:style>
  <w:style w:type="paragraph" w:styleId="a3">
    <w:name w:val="header"/>
    <w:basedOn w:val="a"/>
    <w:link w:val="Char"/>
    <w:uiPriority w:val="99"/>
    <w:semiHidden/>
    <w:unhideWhenUsed/>
    <w:rsid w:val="00407D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407D5A"/>
    <w:rPr>
      <w:rFonts w:eastAsiaTheme="minorEastAsia"/>
      <w:lang w:eastAsia="el-GR"/>
    </w:rPr>
  </w:style>
  <w:style w:type="paragraph" w:styleId="a4">
    <w:name w:val="footer"/>
    <w:basedOn w:val="a"/>
    <w:link w:val="Char0"/>
    <w:uiPriority w:val="99"/>
    <w:unhideWhenUsed/>
    <w:rsid w:val="00407D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407D5A"/>
    <w:rPr>
      <w:rFonts w:eastAsiaTheme="minorEastAsia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</dc:creator>
  <cp:lastModifiedBy>Leventeli Maria</cp:lastModifiedBy>
  <cp:revision>2</cp:revision>
  <dcterms:created xsi:type="dcterms:W3CDTF">2017-05-23T11:17:00Z</dcterms:created>
  <dcterms:modified xsi:type="dcterms:W3CDTF">2017-05-23T11:17:00Z</dcterms:modified>
</cp:coreProperties>
</file>