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B90" w:rsidRDefault="00257B90" w:rsidP="00257B90">
      <w:pPr>
        <w:pStyle w:val="a5"/>
        <w:ind w:right="-1753"/>
        <w:rPr>
          <w:rFonts w:ascii="Book Antiqua" w:hAnsi="Book Antiqua" w:cs="Book Antiqua"/>
          <w:b/>
          <w:bCs/>
          <w:noProof/>
        </w:rPr>
      </w:pPr>
      <w:bookmarkStart w:id="0" w:name="_GoBack"/>
      <w:bookmarkEnd w:id="0"/>
      <w:r>
        <w:rPr>
          <w:rFonts w:ascii="Book Antiqua" w:hAnsi="Book Antiqua" w:cs="Book Antiqua"/>
          <w:b/>
          <w:bCs/>
          <w:noProof/>
        </w:rPr>
        <w:t xml:space="preserve">                 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0"/>
        <w:gridCol w:w="4206"/>
      </w:tblGrid>
      <w:tr w:rsidR="00257B90" w:rsidTr="00257B90">
        <w:tc>
          <w:tcPr>
            <w:tcW w:w="4148" w:type="dxa"/>
          </w:tcPr>
          <w:p w:rsidR="00257B90" w:rsidRDefault="00257B90" w:rsidP="00257B90">
            <w:pPr>
              <w:spacing w:line="312" w:lineRule="auto"/>
              <w:jc w:val="center"/>
              <w:rPr>
                <w:b/>
                <w:caps/>
                <w:sz w:val="24"/>
                <w:szCs w:val="24"/>
              </w:rPr>
            </w:pPr>
            <w:r w:rsidRPr="00333D7D">
              <w:rPr>
                <w:rFonts w:ascii="Book Antiqua" w:hAnsi="Book Antiqua" w:cs="Book Antiqua"/>
                <w:b/>
                <w:bCs/>
                <w:noProof/>
                <w:lang w:eastAsia="el-GR"/>
              </w:rPr>
              <w:drawing>
                <wp:inline distT="0" distB="0" distL="0" distR="0" wp14:anchorId="34E0C07D" wp14:editId="2D455314">
                  <wp:extent cx="668009" cy="600075"/>
                  <wp:effectExtent l="0" t="0" r="0" b="0"/>
                  <wp:docPr id="2" name="Εικόνα 2" descr="AegeanSim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 descr="AegeanSim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343" cy="606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57B90">
              <w:rPr>
                <w:b/>
                <w:caps/>
                <w:sz w:val="24"/>
                <w:szCs w:val="24"/>
              </w:rPr>
              <w:t xml:space="preserve"> </w:t>
            </w:r>
          </w:p>
          <w:p w:rsidR="00257B90" w:rsidRPr="00257B90" w:rsidRDefault="00257B90" w:rsidP="00257B90">
            <w:pPr>
              <w:spacing w:line="312" w:lineRule="auto"/>
              <w:jc w:val="center"/>
              <w:rPr>
                <w:b/>
                <w:caps/>
                <w:sz w:val="24"/>
                <w:szCs w:val="24"/>
              </w:rPr>
            </w:pPr>
            <w:r w:rsidRPr="00257B90">
              <w:rPr>
                <w:b/>
                <w:caps/>
                <w:sz w:val="24"/>
                <w:szCs w:val="24"/>
              </w:rPr>
              <w:t>Πανεπιστήμιο ΑΙΓΑΙΟΥ</w:t>
            </w:r>
          </w:p>
          <w:p w:rsidR="00257B90" w:rsidRPr="00257B90" w:rsidRDefault="00257B90" w:rsidP="00257B90">
            <w:pPr>
              <w:spacing w:line="312" w:lineRule="auto"/>
              <w:jc w:val="center"/>
              <w:rPr>
                <w:b/>
                <w:caps/>
                <w:sz w:val="24"/>
                <w:szCs w:val="24"/>
              </w:rPr>
            </w:pPr>
            <w:r w:rsidRPr="00257B90">
              <w:rPr>
                <w:b/>
                <w:caps/>
                <w:sz w:val="24"/>
                <w:szCs w:val="24"/>
              </w:rPr>
              <w:t>Σχολή Κοινωνικών Επιστημών</w:t>
            </w:r>
          </w:p>
          <w:p w:rsidR="00257B90" w:rsidRPr="00257B90" w:rsidRDefault="00257B90" w:rsidP="00257B90">
            <w:pPr>
              <w:spacing w:line="312" w:lineRule="auto"/>
              <w:jc w:val="center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Τμήμα Κοινωνιολογίας</w:t>
            </w:r>
          </w:p>
        </w:tc>
        <w:tc>
          <w:tcPr>
            <w:tcW w:w="4148" w:type="dxa"/>
          </w:tcPr>
          <w:p w:rsidR="00257B90" w:rsidRPr="00257B90" w:rsidRDefault="00257B90" w:rsidP="00257B90">
            <w:r>
              <w:rPr>
                <w:rFonts w:ascii="Calibri" w:hAnsi="Calibri"/>
                <w:noProof/>
                <w:color w:val="000000"/>
                <w:lang w:eastAsia="el-GR"/>
              </w:rPr>
              <w:drawing>
                <wp:inline distT="0" distB="0" distL="0" distR="0" wp14:anchorId="5581E828" wp14:editId="73B41B33">
                  <wp:extent cx="2533650" cy="1466215"/>
                  <wp:effectExtent l="0" t="0" r="0" b="635"/>
                  <wp:docPr id="1" name="Εικόνα 1" descr="cid:ea240a8e-c099-4059-8db6-1b998403329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ea240a8e-c099-4059-8db6-1b998403329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727" cy="1466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27C16" w:rsidRDefault="00127C16" w:rsidP="000124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l-GR"/>
        </w:rPr>
      </w:pPr>
    </w:p>
    <w:p w:rsidR="00257B90" w:rsidRPr="00C2381F" w:rsidRDefault="00012428" w:rsidP="000124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l-GR"/>
        </w:rPr>
      </w:pPr>
      <w:r w:rsidRPr="00C238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l-GR"/>
        </w:rPr>
        <w:t>ΠΡΟΣΚΛΗΣΗ</w:t>
      </w:r>
    </w:p>
    <w:p w:rsidR="00257B90" w:rsidRPr="00C2381F" w:rsidRDefault="00257B90" w:rsidP="00257B9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BB682F" w:rsidRPr="00C2381F" w:rsidRDefault="00BE5E1B" w:rsidP="000D5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Αγαπητοί </w:t>
      </w:r>
      <w:r w:rsidR="004A739B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και </w:t>
      </w:r>
      <w:r w:rsidR="00033108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αγαπητές,</w:t>
      </w:r>
    </w:p>
    <w:p w:rsidR="00033108" w:rsidRPr="00C2381F" w:rsidRDefault="00033108" w:rsidP="000D5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9A59B0" w:rsidRPr="00C2381F" w:rsidRDefault="009A59B0" w:rsidP="009A59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Το Εργαστήριο Κοινωνικής και Πολιτισμικής Ψηφιακής Τεκμηρίωσης του Τμήματος Κοινωνιολογίας του Πανεπιστημίου Αιγαίου, σας προσκαλεί στο </w:t>
      </w:r>
      <w:r w:rsidRPr="00C238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l-GR"/>
        </w:rPr>
        <w:t>2ο Θερινό Εργαστηριακό Σχολείο: Ποιοτικές Μέθοδοι στην Εφαρμοσμένη Κοινωνική Έρευνα και την Ψυχική Υγεία</w:t>
      </w: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, που θα υλοποιηθεί το χρονικό διάστημα </w:t>
      </w:r>
      <w:r w:rsidRPr="00C238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l-GR"/>
        </w:rPr>
        <w:t>20-25 Αυγούστου 2017 στο Μέτσοβο</w:t>
      </w: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. Οι στόχοι του θερινού είναι:</w:t>
      </w:r>
    </w:p>
    <w:p w:rsidR="009A59B0" w:rsidRPr="00C2381F" w:rsidRDefault="009A59B0" w:rsidP="009A59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9A59B0" w:rsidRPr="00C2381F" w:rsidRDefault="009A59B0" w:rsidP="0073696A">
      <w:p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1. Η κατανόηση του χαρακτήρα της κοινωνικής πραγματικότητας και των βασικών αρχών της ποιοτικής μεθοδ</w:t>
      </w:r>
      <w:r w:rsidR="0073696A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ολογίας της κοινωνικής έρευνας.</w:t>
      </w:r>
    </w:p>
    <w:p w:rsidR="009A59B0" w:rsidRPr="00C2381F" w:rsidRDefault="009A59B0" w:rsidP="0073696A">
      <w:p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2. Η εποπτεία του πεδίου των ποιοτικών μεθόδων στη συγκέντρωση του εμπειρικού υλικού και του ερευνητικού σχεδιασμού στη</w:t>
      </w:r>
      <w:r w:rsidR="0073696A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ν εφαρμοσμένη κοινωνική έρευνα.</w:t>
      </w:r>
    </w:p>
    <w:p w:rsidR="009A59B0" w:rsidRPr="00C2381F" w:rsidRDefault="009A59B0" w:rsidP="0073696A">
      <w:p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3. Η εκπαίδευση των συμμετεχόντων/ουσών στην οργάνωση ομάδων εστιασμένης συζήτησης, τη βιογραφική και την αφηγηματική μέθ</w:t>
      </w:r>
      <w:r w:rsidR="0073696A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οδο συλλογής εμπειρικού υλικού.</w:t>
      </w:r>
    </w:p>
    <w:p w:rsidR="009A59B0" w:rsidRPr="00C2381F" w:rsidRDefault="009A59B0" w:rsidP="0073696A">
      <w:p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4. Τεχνικές ταξινόμησης και κωδικοποίησης των ποιοτικών δεδομένων της έρευνας με έμφαση τη θεματική</w:t>
      </w:r>
      <w:r w:rsidR="0073696A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ανάλυση και την ανάλυση λόγου.</w:t>
      </w:r>
    </w:p>
    <w:p w:rsidR="009A59B0" w:rsidRPr="00C2381F" w:rsidRDefault="009A59B0" w:rsidP="0073696A">
      <w:p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5. Η ευαισθητοποίηση και εμπέδωση πρακτικών τήρησης κανόνων δεοντολογίας στην κοινωνική και κλινική έρευνα.</w:t>
      </w:r>
    </w:p>
    <w:p w:rsidR="00C2381F" w:rsidRPr="00C2381F" w:rsidRDefault="00C2381F" w:rsidP="00C23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C2381F" w:rsidRPr="00C2381F" w:rsidRDefault="00C2381F" w:rsidP="0013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el-GR"/>
        </w:rPr>
        <w:t>Η παρακολούθηση του Θερινού Εργαστηριακού Σχολείου αντιστοιχεί με</w:t>
      </w:r>
    </w:p>
    <w:p w:rsidR="009A59B0" w:rsidRPr="00C2381F" w:rsidRDefault="0013653E" w:rsidP="0013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el-GR"/>
        </w:rPr>
      </w:pPr>
      <w:r w:rsidRPr="00972FE8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el-GR"/>
        </w:rPr>
        <w:t>4</w:t>
      </w:r>
      <w:r w:rsidR="00C2381F" w:rsidRPr="00C2381F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el-GR"/>
        </w:rPr>
        <w:t xml:space="preserve"> Πιστωτικές Μονάδες (ΕCTS)</w:t>
      </w:r>
    </w:p>
    <w:p w:rsidR="009A59B0" w:rsidRPr="00C2381F" w:rsidRDefault="009A59B0" w:rsidP="007369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Η διαδικασία υποβολής των </w:t>
      </w:r>
      <w:r w:rsidR="00C2381F" w:rsidRPr="00C2381F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αιτήσεων λήγει </w:t>
      </w:r>
      <w:r w:rsidRPr="00C2381F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στις 30/06/2017</w:t>
      </w:r>
    </w:p>
    <w:p w:rsidR="009A59B0" w:rsidRPr="00C2381F" w:rsidRDefault="009A59B0" w:rsidP="009A59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765A7D" w:rsidRPr="00C2381F" w:rsidRDefault="00765A7D" w:rsidP="00765A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Ευελπιστούμε το Θερινό Εργαστηριακό Σχολείο να δημιουργήσει ένα ζωντανό δίαυλο  επικοινωνίας και συνεργασίας μεταξύ φοιτητών, κοινωνικών ερευνητών-/τριών, επαγγελματιών ψυχικής υγείας και κοινωνικής φροντίδας, κοινωνικών ακτιβιστών.</w:t>
      </w:r>
    </w:p>
    <w:p w:rsidR="006A5357" w:rsidRPr="00C2381F" w:rsidRDefault="006A5357" w:rsidP="000D5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033108" w:rsidRPr="00C2381F" w:rsidRDefault="00033108" w:rsidP="000D5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Ειλικρινώς</w:t>
      </w:r>
    </w:p>
    <w:p w:rsidR="00033108" w:rsidRPr="00C2381F" w:rsidRDefault="00033108" w:rsidP="000D5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4A005B" w:rsidRPr="00C2381F" w:rsidRDefault="00A73809" w:rsidP="000D5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Αναστασία Ζήση, </w:t>
      </w:r>
    </w:p>
    <w:p w:rsidR="00A73809" w:rsidRPr="00C2381F" w:rsidRDefault="007D2279" w:rsidP="000D5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Αναπληρώτρια Καθηγήτρια Τμήματος Κοινωνιολογίας, Πανεπιστημίου Αιγαίου</w:t>
      </w:r>
    </w:p>
    <w:p w:rsidR="004A7BFA" w:rsidRPr="00C2381F" w:rsidRDefault="004A7BFA" w:rsidP="004A7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Επιστημονική Υπεύθυν</w:t>
      </w:r>
      <w:r w:rsidR="00765A7D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η</w:t>
      </w: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Εργαστ</w:t>
      </w:r>
      <w:r w:rsidR="008630EB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ηρίου </w:t>
      </w: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Κοινωνικής και Πολιτισμικής Ψηφιακής Τεκμηρίωσης</w:t>
      </w:r>
    </w:p>
    <w:p w:rsidR="004A7BFA" w:rsidRPr="00C2381F" w:rsidRDefault="004A7BFA" w:rsidP="004A7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4A005B" w:rsidRPr="00C2381F" w:rsidRDefault="004A005B" w:rsidP="000D5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1B7D9A" w:rsidRPr="00C2381F" w:rsidRDefault="006A5357" w:rsidP="006A5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l-GR"/>
        </w:rPr>
        <w:t>Πληροφορίες:</w:t>
      </w: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hyperlink r:id="rId10" w:history="1">
        <w:r w:rsidR="001B7D9A" w:rsidRPr="00C2381F">
          <w:rPr>
            <w:rStyle w:val="-"/>
            <w:rFonts w:ascii="Times New Roman" w:eastAsia="Times New Roman" w:hAnsi="Times New Roman" w:cs="Times New Roman"/>
            <w:sz w:val="24"/>
            <w:szCs w:val="24"/>
            <w:lang w:eastAsia="el-GR"/>
          </w:rPr>
          <w:t>https://summer-schools.aegean.gr/LaQualAp2017</w:t>
        </w:r>
      </w:hyperlink>
    </w:p>
    <w:p w:rsidR="001B7D9A" w:rsidRPr="00C2381F" w:rsidRDefault="001B7D9A" w:rsidP="006A53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04B0" w:rsidRPr="00C2381F" w:rsidRDefault="00012428" w:rsidP="006A5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l-GR"/>
        </w:rPr>
        <w:t>Αίτηση:</w:t>
      </w: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hyperlink r:id="rId11" w:history="1">
        <w:r w:rsidR="001B7D9A" w:rsidRPr="00C2381F">
          <w:rPr>
            <w:rStyle w:val="-"/>
            <w:rFonts w:ascii="Times New Roman" w:eastAsia="Times New Roman" w:hAnsi="Times New Roman" w:cs="Times New Roman"/>
            <w:sz w:val="24"/>
            <w:szCs w:val="24"/>
            <w:lang w:eastAsia="el-GR"/>
          </w:rPr>
          <w:t>https://summer-schools.aegean.gr/LaQualAp2017/Application-Form</w:t>
        </w:r>
      </w:hyperlink>
    </w:p>
    <w:p w:rsidR="001B7D9A" w:rsidRPr="00C2381F" w:rsidRDefault="001B7D9A" w:rsidP="006A5357">
      <w:pPr>
        <w:shd w:val="clear" w:color="auto" w:fill="FFFFFF"/>
        <w:spacing w:after="0" w:line="240" w:lineRule="auto"/>
        <w:jc w:val="both"/>
        <w:rPr>
          <w:rStyle w:val="-"/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055D67" w:rsidRPr="00C2381F" w:rsidRDefault="00055D67" w:rsidP="006A53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C2381F" w:rsidRPr="00C2381F" w:rsidRDefault="00575195" w:rsidP="005751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l-GR"/>
        </w:rPr>
        <w:t>Επικοινωνία:</w:t>
      </w: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</w:p>
    <w:p w:rsidR="00765A7D" w:rsidRPr="00C2381F" w:rsidRDefault="00765A7D" w:rsidP="005751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Στρατής Μπουλμπούλης, Γραμματεία Κοινωνιολογίας, 22510 36 525</w:t>
      </w:r>
    </w:p>
    <w:p w:rsidR="00160DD7" w:rsidRPr="00C2381F" w:rsidRDefault="00575195" w:rsidP="005751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Αναστασία Ζήση, </w:t>
      </w:r>
      <w:r w:rsidR="00765A7D"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Επιστημονική Υπεύθυνη, </w:t>
      </w:r>
      <w:r w:rsidRPr="00C2381F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22510-36 516, 6932715278</w:t>
      </w:r>
    </w:p>
    <w:sectPr w:rsidR="00160DD7" w:rsidRPr="00C2381F" w:rsidSect="00004531">
      <w:pgSz w:w="11906" w:h="16838"/>
      <w:pgMar w:top="284" w:right="1800" w:bottom="56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AB5" w:rsidRDefault="00D51AB5" w:rsidP="00BB682F">
      <w:pPr>
        <w:spacing w:after="0" w:line="240" w:lineRule="auto"/>
      </w:pPr>
      <w:r>
        <w:separator/>
      </w:r>
    </w:p>
  </w:endnote>
  <w:endnote w:type="continuationSeparator" w:id="0">
    <w:p w:rsidR="00D51AB5" w:rsidRDefault="00D51AB5" w:rsidP="00BB6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AB5" w:rsidRDefault="00D51AB5" w:rsidP="00BB682F">
      <w:pPr>
        <w:spacing w:after="0" w:line="240" w:lineRule="auto"/>
      </w:pPr>
      <w:r>
        <w:separator/>
      </w:r>
    </w:p>
  </w:footnote>
  <w:footnote w:type="continuationSeparator" w:id="0">
    <w:p w:rsidR="00D51AB5" w:rsidRDefault="00D51AB5" w:rsidP="00BB68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D33B7"/>
    <w:multiLevelType w:val="multilevel"/>
    <w:tmpl w:val="13AE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547"/>
    <w:rsid w:val="00004531"/>
    <w:rsid w:val="00012428"/>
    <w:rsid w:val="00017C84"/>
    <w:rsid w:val="00033108"/>
    <w:rsid w:val="00042E03"/>
    <w:rsid w:val="00055D67"/>
    <w:rsid w:val="00057E10"/>
    <w:rsid w:val="000816CB"/>
    <w:rsid w:val="000B67D0"/>
    <w:rsid w:val="000D5547"/>
    <w:rsid w:val="00127C16"/>
    <w:rsid w:val="0013653E"/>
    <w:rsid w:val="00150376"/>
    <w:rsid w:val="00160DD7"/>
    <w:rsid w:val="00182220"/>
    <w:rsid w:val="001B2BA2"/>
    <w:rsid w:val="001B7D9A"/>
    <w:rsid w:val="001E5CFE"/>
    <w:rsid w:val="002112A2"/>
    <w:rsid w:val="00257B90"/>
    <w:rsid w:val="002B3735"/>
    <w:rsid w:val="002D7A13"/>
    <w:rsid w:val="00346DBB"/>
    <w:rsid w:val="003C44CB"/>
    <w:rsid w:val="004A005B"/>
    <w:rsid w:val="004A739B"/>
    <w:rsid w:val="004A7BFA"/>
    <w:rsid w:val="00534370"/>
    <w:rsid w:val="00575195"/>
    <w:rsid w:val="005A19B9"/>
    <w:rsid w:val="005B02D7"/>
    <w:rsid w:val="005B5D8C"/>
    <w:rsid w:val="005B5FD3"/>
    <w:rsid w:val="00653C14"/>
    <w:rsid w:val="00673121"/>
    <w:rsid w:val="006A5357"/>
    <w:rsid w:val="006E7410"/>
    <w:rsid w:val="00722CC5"/>
    <w:rsid w:val="0073696A"/>
    <w:rsid w:val="00765A7D"/>
    <w:rsid w:val="007C35FC"/>
    <w:rsid w:val="007D2279"/>
    <w:rsid w:val="007E1304"/>
    <w:rsid w:val="00833073"/>
    <w:rsid w:val="00840F0D"/>
    <w:rsid w:val="0084787A"/>
    <w:rsid w:val="008630EB"/>
    <w:rsid w:val="00972FE8"/>
    <w:rsid w:val="009A59B0"/>
    <w:rsid w:val="00A026F4"/>
    <w:rsid w:val="00A73809"/>
    <w:rsid w:val="00A96ACA"/>
    <w:rsid w:val="00AC136A"/>
    <w:rsid w:val="00AF04B0"/>
    <w:rsid w:val="00B206BB"/>
    <w:rsid w:val="00B31AA8"/>
    <w:rsid w:val="00B60B9E"/>
    <w:rsid w:val="00B97CD7"/>
    <w:rsid w:val="00BB682F"/>
    <w:rsid w:val="00BC6244"/>
    <w:rsid w:val="00BE4535"/>
    <w:rsid w:val="00BE5E1B"/>
    <w:rsid w:val="00C2381F"/>
    <w:rsid w:val="00D167FE"/>
    <w:rsid w:val="00D51AB5"/>
    <w:rsid w:val="00D71896"/>
    <w:rsid w:val="00D869B5"/>
    <w:rsid w:val="00DF220E"/>
    <w:rsid w:val="00E52486"/>
    <w:rsid w:val="00EC6CCF"/>
    <w:rsid w:val="00F25C4B"/>
    <w:rsid w:val="00F86FB8"/>
    <w:rsid w:val="00F870D0"/>
    <w:rsid w:val="00FC78C3"/>
    <w:rsid w:val="00FE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774A51-8EEE-445F-BCC6-34F700CC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D5547"/>
    <w:rPr>
      <w:color w:val="0000FF"/>
      <w:u w:val="single"/>
    </w:rPr>
  </w:style>
  <w:style w:type="paragraph" w:styleId="a3">
    <w:name w:val="header"/>
    <w:basedOn w:val="a"/>
    <w:link w:val="Char"/>
    <w:uiPriority w:val="99"/>
    <w:unhideWhenUsed/>
    <w:rsid w:val="00BB68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BB682F"/>
  </w:style>
  <w:style w:type="paragraph" w:styleId="a4">
    <w:name w:val="footer"/>
    <w:basedOn w:val="a"/>
    <w:link w:val="Char0"/>
    <w:uiPriority w:val="99"/>
    <w:unhideWhenUsed/>
    <w:rsid w:val="00BB68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BB682F"/>
  </w:style>
  <w:style w:type="paragraph" w:styleId="a5">
    <w:name w:val="No Spacing"/>
    <w:link w:val="Char1"/>
    <w:uiPriority w:val="1"/>
    <w:qFormat/>
    <w:rsid w:val="00257B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har1">
    <w:name w:val="Χωρίς διάστιχο Char"/>
    <w:link w:val="a5"/>
    <w:uiPriority w:val="1"/>
    <w:rsid w:val="00257B90"/>
    <w:rPr>
      <w:rFonts w:ascii="Calibri" w:eastAsia="Times New Roman" w:hAnsi="Calibri" w:cs="Times New Roman"/>
    </w:rPr>
  </w:style>
  <w:style w:type="table" w:styleId="a6">
    <w:name w:val="Table Grid"/>
    <w:basedOn w:val="a1"/>
    <w:uiPriority w:val="39"/>
    <w:rsid w:val="00257B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2"/>
    <w:uiPriority w:val="99"/>
    <w:semiHidden/>
    <w:unhideWhenUsed/>
    <w:rsid w:val="004A7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7"/>
    <w:uiPriority w:val="99"/>
    <w:semiHidden/>
    <w:rsid w:val="004A7B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8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5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ummer-schools.aegean.gr/LaQualAp2017/Application-For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ummer-schools.aegean.gr/LaQualAp2017" TargetMode="External"/><Relationship Id="rId4" Type="http://schemas.openxmlformats.org/officeDocument/2006/relationships/webSettings" Target="webSettings.xml"/><Relationship Id="rId9" Type="http://schemas.openxmlformats.org/officeDocument/2006/relationships/image" Target="cid:ea240a8e-c099-4059-8db6-1b998403329e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Tsapala Flora</dc:creator>
  <cp:lastModifiedBy>user</cp:lastModifiedBy>
  <cp:revision>2</cp:revision>
  <cp:lastPrinted>2016-07-13T11:54:00Z</cp:lastPrinted>
  <dcterms:created xsi:type="dcterms:W3CDTF">2017-05-01T04:26:00Z</dcterms:created>
  <dcterms:modified xsi:type="dcterms:W3CDTF">2017-05-01T04:26:00Z</dcterms:modified>
</cp:coreProperties>
</file>