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14E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AF71E3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ΠΙΣΤΗΜΙΟ ΑΙΓΑΙΟΥ </w:t>
      </w:r>
    </w:p>
    <w:p w:rsidR="003529D8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Default="00CC114E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9824C0" w:rsidRPr="00AF71E3" w:rsidRDefault="009824C0" w:rsidP="009824C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9824C0" w:rsidRPr="00AF71E3" w:rsidRDefault="009824C0" w:rsidP="009824C0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ΕΥΡΩΠΑΪΚΕΣ ΚΟΙΝΩΝΙΕΣ ΚΑΙ ΕΥΡΩΠΑΪΚΗ ΟΛΟΚΛΗΡΩΣΗ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</w:t>
      </w:r>
      <w:r>
        <w:rPr>
          <w:rFonts w:asciiTheme="minorHAnsi" w:hAnsiTheme="minorHAnsi"/>
          <w:b/>
          <w:bCs/>
          <w:color w:val="000000" w:themeColor="text1"/>
          <w:sz w:val="28"/>
          <w:szCs w:val="28"/>
        </w:rPr>
        <w:t>ΚΕΟ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)</w:t>
      </w:r>
    </w:p>
    <w:p w:rsidR="009824C0" w:rsidRPr="00456A97" w:rsidRDefault="009824C0" w:rsidP="009824C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9824C0" w:rsidRPr="00456A97" w:rsidRDefault="009824C0" w:rsidP="009824C0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 xml:space="preserve">ΕΞΕΤΑΣΤΙΚΗ ΠΕΡΙΟΔΟΣ </w:t>
      </w:r>
      <w:r>
        <w:rPr>
          <w:rFonts w:asciiTheme="minorHAnsi" w:hAnsiTheme="minorHAnsi"/>
          <w:bCs/>
          <w:color w:val="000000" w:themeColor="text1"/>
        </w:rPr>
        <w:t>ΦΕΒΡΟΥΑΡΙΟΥ</w:t>
      </w:r>
      <w:r w:rsidRPr="00456A97">
        <w:rPr>
          <w:rFonts w:asciiTheme="minorHAnsi" w:hAnsiTheme="minorHAnsi"/>
          <w:bCs/>
          <w:color w:val="000000" w:themeColor="text1"/>
        </w:rPr>
        <w:t xml:space="preserve"> 201</w:t>
      </w:r>
      <w:r>
        <w:rPr>
          <w:rFonts w:asciiTheme="minorHAnsi" w:hAnsiTheme="minorHAnsi"/>
          <w:bCs/>
          <w:color w:val="000000" w:themeColor="text1"/>
        </w:rPr>
        <w:t>7</w:t>
      </w:r>
    </w:p>
    <w:p w:rsidR="009824C0" w:rsidRDefault="009824C0" w:rsidP="009824C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Ωρολόγιο </w:t>
      </w:r>
      <w:r>
        <w:rPr>
          <w:rFonts w:asciiTheme="minorHAnsi" w:hAnsiTheme="minorHAnsi"/>
          <w:b/>
          <w:bCs/>
          <w:color w:val="000000" w:themeColor="text1"/>
          <w:u w:val="single"/>
        </w:rPr>
        <w:t xml:space="preserve">(α) </w:t>
      </w: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Πρόγραμμα Παρουσιάσεων Διπλωματικών Εργασιών</w:t>
      </w:r>
      <w:r>
        <w:rPr>
          <w:rFonts w:asciiTheme="minorHAnsi" w:hAnsiTheme="minorHAnsi"/>
          <w:b/>
          <w:bCs/>
          <w:color w:val="000000" w:themeColor="text1"/>
          <w:u w:val="single"/>
        </w:rPr>
        <w:t xml:space="preserve"> </w:t>
      </w:r>
    </w:p>
    <w:p w:rsidR="009824C0" w:rsidRDefault="009824C0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tbl>
      <w:tblPr>
        <w:tblW w:w="10084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704"/>
        <w:gridCol w:w="2126"/>
        <w:gridCol w:w="2410"/>
      </w:tblGrid>
      <w:tr w:rsidR="009824C0" w:rsidRPr="002C02F6" w:rsidTr="00D526C9">
        <w:tc>
          <w:tcPr>
            <w:tcW w:w="1844" w:type="dxa"/>
          </w:tcPr>
          <w:p w:rsidR="009824C0" w:rsidRPr="00CC114E" w:rsidRDefault="009824C0" w:rsidP="00F42705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3704" w:type="dxa"/>
            <w:tcBorders>
              <w:right w:val="single" w:sz="4" w:space="0" w:color="auto"/>
            </w:tcBorders>
          </w:tcPr>
          <w:p w:rsidR="009824C0" w:rsidRPr="00CC114E" w:rsidRDefault="009824C0" w:rsidP="00F42705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9824C0" w:rsidRPr="00CC114E" w:rsidRDefault="009824C0" w:rsidP="00F42705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Τριμελής Επιτροπή</w:t>
            </w:r>
          </w:p>
          <w:p w:rsidR="009824C0" w:rsidRPr="00CC114E" w:rsidRDefault="009824C0" w:rsidP="00F42705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9824C0" w:rsidRPr="00CC114E" w:rsidRDefault="009824C0" w:rsidP="00F42705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Ημέρα / Ώρα παρουσίασης διπλωματικής εργασίας</w:t>
            </w:r>
          </w:p>
        </w:tc>
      </w:tr>
      <w:tr w:rsidR="009824C0" w:rsidRPr="003855BA" w:rsidTr="00D526C9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24C0" w:rsidRPr="00DD5C66" w:rsidRDefault="009824C0" w:rsidP="00F4270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ΒΟΥΛΓΑΡΗ ΜΑΡΙΑ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824C0" w:rsidRPr="00DD5C66" w:rsidRDefault="00523DF1" w:rsidP="00F42705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523DF1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Κοινωνικές αναπαραστάσεις και δυτική επιρροή στον «παράξενο» ελληνικό κινηματογράφο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824C0" w:rsidRDefault="009824C0" w:rsidP="00F42705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Μαραγκουδάκης Μ</w:t>
            </w:r>
            <w:r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. </w:t>
            </w:r>
            <w:r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9824C0" w:rsidRDefault="009824C0" w:rsidP="00F42705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Κάλλας Ι.</w:t>
            </w:r>
          </w:p>
          <w:p w:rsidR="009824C0" w:rsidRPr="00CC114E" w:rsidRDefault="009824C0" w:rsidP="00F42705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Χτούρης Σ.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824C0" w:rsidRPr="00CC114E" w:rsidRDefault="009824C0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15/2/2017</w:t>
            </w:r>
          </w:p>
          <w:p w:rsidR="009824C0" w:rsidRDefault="009824C0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10:00</w:t>
            </w:r>
          </w:p>
          <w:p w:rsidR="009824C0" w:rsidRPr="00CC114E" w:rsidRDefault="009824C0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157440" w:rsidRPr="003855BA" w:rsidTr="008E659C">
        <w:trPr>
          <w:trHeight w:val="1004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57440" w:rsidRPr="00DD5C66" w:rsidRDefault="00157440" w:rsidP="008E659C">
            <w:pPr>
              <w:ind w:right="-127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ΘΑΛΑΣΣΙΝΟΥ ΦΩΤΕΙΝΗ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157440" w:rsidRPr="00523DF1" w:rsidRDefault="00157440" w:rsidP="00157440">
            <w:pPr>
              <w:ind w:right="-108"/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157440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Ο Ανταγωνισμός υπ</w:t>
            </w:r>
            <w: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ό</w:t>
            </w:r>
            <w:r w:rsidRPr="00157440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 xml:space="preserve"> το πρίσμα της Νομολογίας ΔΕΕ &amp; ΕΔΔΑ - Επισκόπηση "Προδικαστικών Παραπομπών" στο πλαίσιο σύνδεσης Εθνικού και Ευρωπαϊκού Δικαστικού Ελέγχου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57440" w:rsidRDefault="00157440" w:rsidP="008E659C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Γρηγορίου Π.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  <w:r w:rsidRPr="00707332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157440" w:rsidRDefault="00157440" w:rsidP="008E659C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Φαραντούρης Ν., Παν. Πειραιώς</w:t>
            </w:r>
          </w:p>
          <w:p w:rsidR="00157440" w:rsidRPr="00CC114E" w:rsidRDefault="00157440" w:rsidP="00157440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Μεταξάς Α., ΕΚΠΑ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57440" w:rsidRPr="00CC114E" w:rsidRDefault="00157440" w:rsidP="008E659C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15/2/2017</w:t>
            </w:r>
          </w:p>
          <w:p w:rsidR="00157440" w:rsidRDefault="00157440" w:rsidP="008E659C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</w:t>
            </w:r>
            <w:r w:rsidR="007A6BB3">
              <w:rPr>
                <w:rFonts w:asciiTheme="minorHAnsi" w:hAnsiTheme="minorHAnsi"/>
                <w:b/>
                <w:color w:val="000000" w:themeColor="text1"/>
                <w:sz w:val="22"/>
                <w:szCs w:val="22"/>
                <w:lang w:val="en-US"/>
              </w:rPr>
              <w:t>4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:00</w:t>
            </w:r>
          </w:p>
          <w:p w:rsidR="00157440" w:rsidRPr="00BF1D74" w:rsidRDefault="00157440" w:rsidP="008E659C">
            <w:pPr>
              <w:ind w:left="-108" w:right="-142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Γρ. Κοσμήτο</w:t>
            </w:r>
            <w:bookmarkStart w:id="0" w:name="_GoBack"/>
            <w:bookmarkEnd w:id="0"/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ρα Σχολής Κοινων. Επιστημών</w:t>
            </w:r>
          </w:p>
        </w:tc>
      </w:tr>
      <w:tr w:rsidR="009824C0" w:rsidRPr="003855BA" w:rsidTr="00D526C9">
        <w:trPr>
          <w:trHeight w:val="1004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24C0" w:rsidRPr="00DD5C66" w:rsidRDefault="009824C0" w:rsidP="00F42705">
            <w:pPr>
              <w:ind w:right="-127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ΣΚΕΥΟΥΛΗΣ ΠΑΝΑΓΙΩΤΗΣ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824C0" w:rsidRPr="00523DF1" w:rsidRDefault="00523DF1" w:rsidP="00F42705">
            <w:pPr>
              <w:ind w:right="-108"/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523DF1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Τα μέσα κοινωνικής δικτύωσης, οι προσωπικές πληροφορίες που μοιράζονται οι χρήστες τους και πόσο τους επηρεάζουν στην καθημερινότητα αλλά και στις σχέσεις τους.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824C0" w:rsidRDefault="009824C0" w:rsidP="00FB446C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Κάλλας Ι.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  <w:r w:rsidRPr="00707332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9824C0" w:rsidRDefault="009824C0" w:rsidP="00F42705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Σαββάκης Μ.</w:t>
            </w:r>
          </w:p>
          <w:p w:rsidR="009824C0" w:rsidRPr="00CC114E" w:rsidRDefault="009824C0" w:rsidP="009824C0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Μαραγουδάκης Μ.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824C0" w:rsidRPr="00CC114E" w:rsidRDefault="009824C0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16/2/2017</w:t>
            </w:r>
          </w:p>
          <w:p w:rsidR="009824C0" w:rsidRDefault="009824C0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10:00</w:t>
            </w:r>
          </w:p>
          <w:p w:rsidR="009824C0" w:rsidRPr="00BF1D74" w:rsidRDefault="009824C0" w:rsidP="00F60B8E">
            <w:pPr>
              <w:ind w:left="-108" w:right="-142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BF1D74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9824C0" w:rsidRPr="003855BA" w:rsidTr="00D526C9">
        <w:trPr>
          <w:trHeight w:val="1004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24C0" w:rsidRPr="00DD5C66" w:rsidRDefault="009824C0" w:rsidP="00F4270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ΖΩΓΟΠΟΥΛΟΥ ΤΕΡΕΖΑ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824C0" w:rsidRPr="00DD5C66" w:rsidRDefault="00523DF1" w:rsidP="00F42705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523DF1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Η στρατηγική εσωτερικής ασφάλειας της Ε.Ε. Η καταπολέμηση του οργανωμένου εγκλήματος – Η περίπτωση των ναρκωτικών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824C0" w:rsidRPr="00DD5C66" w:rsidRDefault="009824C0" w:rsidP="00F42705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Μητσός Α. </w:t>
            </w:r>
            <w:r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9824C0" w:rsidRDefault="009824C0" w:rsidP="00F42705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Κάλλας Ι.</w:t>
            </w:r>
          </w:p>
          <w:p w:rsidR="009824C0" w:rsidRPr="00CC114E" w:rsidRDefault="009824C0" w:rsidP="00F42705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F60B8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Γρηγορίου Π.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824C0" w:rsidRPr="00CC114E" w:rsidRDefault="009824C0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Παρασκευή 17/2/2017</w:t>
            </w:r>
          </w:p>
          <w:p w:rsidR="009824C0" w:rsidRDefault="009824C0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11:00</w:t>
            </w:r>
          </w:p>
          <w:p w:rsidR="009824C0" w:rsidRPr="00BF1D74" w:rsidRDefault="009824C0" w:rsidP="00F60B8E">
            <w:pPr>
              <w:ind w:left="-108" w:right="-142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BF1D74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9824C0" w:rsidRPr="003855BA" w:rsidTr="00D526C9">
        <w:trPr>
          <w:trHeight w:val="1004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24C0" w:rsidRPr="00DD5C66" w:rsidRDefault="009824C0" w:rsidP="009824C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ΤΖΑΝΗΣ ΔΗΜΗΤΡΙΟΣ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824C0" w:rsidRPr="009824C0" w:rsidRDefault="00523DF1" w:rsidP="009824C0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523DF1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Η δημογραφική γήρανση στην Ευρώπη και ο αντίκτυπος στην οικονομία και την κοινωνία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824C0" w:rsidRPr="009824C0" w:rsidRDefault="009824C0" w:rsidP="009824C0">
            <w:pPr>
              <w:spacing w:before="40" w:after="40"/>
              <w:ind w:right="-108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Μητσός Α.</w:t>
            </w:r>
            <w:r w:rsidRPr="009824C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(Ε)</w:t>
            </w:r>
          </w:p>
          <w:p w:rsidR="009824C0" w:rsidRPr="009824C0" w:rsidRDefault="009824C0" w:rsidP="00F42705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9824C0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Ρόντος Κ.</w:t>
            </w:r>
          </w:p>
          <w:p w:rsidR="009824C0" w:rsidRPr="009824C0" w:rsidRDefault="009824C0" w:rsidP="00F42705">
            <w:pPr>
              <w:spacing w:before="40" w:after="40"/>
              <w:ind w:right="-108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9824C0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Κάλλας Ι.</w:t>
            </w:r>
            <w:r w:rsidRPr="009824C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526C9" w:rsidRPr="00CC114E" w:rsidRDefault="00D526C9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Παρασκευή 17/2/2017</w:t>
            </w:r>
          </w:p>
          <w:p w:rsidR="00D526C9" w:rsidRDefault="00D526C9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12:00</w:t>
            </w:r>
          </w:p>
          <w:p w:rsidR="009824C0" w:rsidRPr="009824C0" w:rsidRDefault="00D526C9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BF1D74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</w:tbl>
    <w:p w:rsidR="009824C0" w:rsidRDefault="009824C0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CC114E" w:rsidRPr="00AF71E3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24A6B" w:rsidRPr="00AF71E3" w:rsidRDefault="002C02F6" w:rsidP="002C02F6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ΕΡΕΥΝΑ ΓΙΑ ΤΗΝ ΤΟΠΙΚΗ ΚΟΙΝΩΝΙΚΗ ΑΝΑΠΤΥΞΗ ΚΑΙ ΣΥΝΟΧΗ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(ΕΤΚΑΣ)</w:t>
      </w:r>
    </w:p>
    <w:p w:rsidR="002C02F6" w:rsidRPr="00456A97" w:rsidRDefault="002C02F6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 xml:space="preserve">ΕΞΕΤΑΣΤΙΚΗ ΠΕΡΙΟΔΟΣ </w:t>
      </w:r>
      <w:r w:rsidR="009436BA">
        <w:rPr>
          <w:rFonts w:asciiTheme="minorHAnsi" w:hAnsiTheme="minorHAnsi"/>
          <w:bCs/>
          <w:color w:val="000000" w:themeColor="text1"/>
        </w:rPr>
        <w:t>ΦΕΒΡΟΥΑΡΙΟΥ</w:t>
      </w:r>
      <w:r w:rsidRPr="00456A97">
        <w:rPr>
          <w:rFonts w:asciiTheme="minorHAnsi" w:hAnsiTheme="minorHAnsi"/>
          <w:bCs/>
          <w:color w:val="000000" w:themeColor="text1"/>
        </w:rPr>
        <w:t xml:space="preserve"> 201</w:t>
      </w:r>
      <w:r w:rsidR="009436BA">
        <w:rPr>
          <w:rFonts w:asciiTheme="minorHAnsi" w:hAnsiTheme="minorHAnsi"/>
          <w:bCs/>
          <w:color w:val="000000" w:themeColor="text1"/>
        </w:rPr>
        <w:t>7</w:t>
      </w:r>
    </w:p>
    <w:p w:rsidR="002C02F6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Ωρολόγιο </w:t>
      </w:r>
      <w:r w:rsidR="009436BA">
        <w:rPr>
          <w:rFonts w:asciiTheme="minorHAnsi" w:hAnsiTheme="minorHAnsi"/>
          <w:b/>
          <w:bCs/>
          <w:color w:val="000000" w:themeColor="text1"/>
          <w:u w:val="single"/>
        </w:rPr>
        <w:t>(</w:t>
      </w:r>
      <w:r w:rsidR="009824C0">
        <w:rPr>
          <w:rFonts w:asciiTheme="minorHAnsi" w:hAnsiTheme="minorHAnsi"/>
          <w:b/>
          <w:bCs/>
          <w:color w:val="000000" w:themeColor="text1"/>
          <w:u w:val="single"/>
        </w:rPr>
        <w:t>β</w:t>
      </w:r>
      <w:r w:rsidR="009436BA">
        <w:rPr>
          <w:rFonts w:asciiTheme="minorHAnsi" w:hAnsiTheme="minorHAnsi"/>
          <w:b/>
          <w:bCs/>
          <w:color w:val="000000" w:themeColor="text1"/>
          <w:u w:val="single"/>
        </w:rPr>
        <w:t xml:space="preserve">) </w:t>
      </w: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Πρόγραμμα Παρουσιάσεων Διπλωματικών Εργασιών</w:t>
      </w:r>
      <w:r w:rsidR="008610FA">
        <w:rPr>
          <w:rFonts w:asciiTheme="minorHAnsi" w:hAnsiTheme="minorHAnsi"/>
          <w:b/>
          <w:bCs/>
          <w:color w:val="000000" w:themeColor="text1"/>
          <w:u w:val="single"/>
        </w:rPr>
        <w:t xml:space="preserve"> 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tbl>
      <w:tblPr>
        <w:tblW w:w="9943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704"/>
        <w:gridCol w:w="1985"/>
        <w:gridCol w:w="2410"/>
      </w:tblGrid>
      <w:tr w:rsidR="00704996" w:rsidRPr="002C02F6" w:rsidTr="00D232E1">
        <w:tc>
          <w:tcPr>
            <w:tcW w:w="1844" w:type="dxa"/>
          </w:tcPr>
          <w:p w:rsidR="00704996" w:rsidRPr="00CC114E" w:rsidRDefault="00704996" w:rsidP="00CC114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3704" w:type="dxa"/>
            <w:tcBorders>
              <w:right w:val="single" w:sz="4" w:space="0" w:color="auto"/>
            </w:tcBorders>
          </w:tcPr>
          <w:p w:rsidR="00704996" w:rsidRPr="00CC114E" w:rsidRDefault="00704996" w:rsidP="0032520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704996" w:rsidRPr="00CC114E" w:rsidRDefault="00F63391" w:rsidP="00704996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Τριμελής Επιτροπή</w:t>
            </w:r>
          </w:p>
          <w:p w:rsidR="00704996" w:rsidRPr="00CC114E" w:rsidRDefault="00704996" w:rsidP="00456A97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704996" w:rsidRPr="00CC114E" w:rsidRDefault="00F63391" w:rsidP="00F63391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Ημέρα / Ώρα παρουσίασης διπλωματικής εργασίας</w:t>
            </w:r>
          </w:p>
        </w:tc>
      </w:tr>
      <w:tr w:rsidR="009436BA" w:rsidRPr="003855BA" w:rsidTr="00D232E1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436BA" w:rsidRPr="00DD5C66" w:rsidRDefault="009824C0" w:rsidP="009436B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ΠΡΙΝΙΤΗΣ ΗΛΙΑΣ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436BA" w:rsidRPr="00DD5C66" w:rsidRDefault="003E724F" w:rsidP="009436BA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3E724F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Συνταξιοδοτική μετάβαση και ενεργός γήρανση: Έρευνα για τις στάσεις των συνταξιούχων στον Δήμο Νίκαιας-Αγ. Ιωάννη Ρέντη και στον Δήμο Αιγάλεω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436BA" w:rsidRDefault="009824C0" w:rsidP="003E724F">
            <w:pPr>
              <w:spacing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Κάλλας Ι</w:t>
            </w:r>
            <w:r w:rsidR="00DD5C66"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.</w:t>
            </w:r>
            <w:r w:rsidR="009436BA"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  <w:r w:rsidR="009436BA"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9436BA" w:rsidRDefault="009824C0" w:rsidP="009436B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Ναγόπουλος Ν</w:t>
            </w:r>
            <w:r w:rsid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.</w:t>
            </w:r>
          </w:p>
          <w:p w:rsidR="009436BA" w:rsidRPr="00CC114E" w:rsidRDefault="009824C0" w:rsidP="009436B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</w:t>
            </w:r>
            <w:r w:rsid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436BA" w:rsidRPr="00CC114E" w:rsidRDefault="009436BA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Τετάρτη </w:t>
            </w:r>
            <w:r w:rsidR="009824C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15</w:t>
            </w:r>
            <w:r w:rsid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/2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/201</w:t>
            </w:r>
            <w:r w:rsid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7</w:t>
            </w:r>
          </w:p>
          <w:p w:rsidR="009436BA" w:rsidRDefault="009436BA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ώρα </w:t>
            </w:r>
            <w:r w:rsidR="009824C0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12:00</w:t>
            </w:r>
          </w:p>
          <w:p w:rsidR="009436BA" w:rsidRPr="00CC114E" w:rsidRDefault="009436BA" w:rsidP="00F60B8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</w:tbl>
    <w:p w:rsidR="00103C24" w:rsidRDefault="00103C24" w:rsidP="004D3BD3">
      <w:pPr>
        <w:rPr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Αίθουσα Η/Υ του Τμ. Κοινωνιολογίας: Κτίριο Επιστημών της Θάλασσας, </w:t>
      </w:r>
      <w:r w:rsidR="00AC056E"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όροφος</w:t>
      </w:r>
    </w:p>
    <w:p w:rsidR="00157440" w:rsidRDefault="00157440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>
        <w:rPr>
          <w:rFonts w:asciiTheme="minorHAnsi" w:hAnsiTheme="minorHAnsi"/>
          <w:i/>
          <w:color w:val="000000" w:themeColor="text1"/>
          <w:sz w:val="22"/>
          <w:szCs w:val="22"/>
        </w:rPr>
        <w:t>Γραφείο Κοσμήτορα Σχολής Κοινωνικών Επιστημών: Ισόγειο κτιρίου Διοίκησης</w:t>
      </w:r>
    </w:p>
    <w:p w:rsidR="009824C0" w:rsidRDefault="009824C0" w:rsidP="009824C0">
      <w:pPr>
        <w:ind w:left="-709" w:right="-625"/>
        <w:jc w:val="right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D232E1" w:rsidRPr="00640F70" w:rsidRDefault="009824C0" w:rsidP="009824C0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 w:rsidRPr="009824C0">
        <w:rPr>
          <w:rFonts w:asciiTheme="minorHAnsi" w:hAnsiTheme="minorHAnsi"/>
          <w:color w:val="000000" w:themeColor="text1"/>
          <w:sz w:val="22"/>
          <w:szCs w:val="22"/>
        </w:rPr>
        <w:t xml:space="preserve">Από </w:t>
      </w:r>
      <w:r w:rsidRPr="00640F70">
        <w:rPr>
          <w:rFonts w:asciiTheme="minorHAnsi" w:hAnsiTheme="minorHAnsi"/>
          <w:color w:val="000000" w:themeColor="text1"/>
          <w:sz w:val="22"/>
          <w:szCs w:val="22"/>
        </w:rPr>
        <w:t>τη Γραμματεία ΠΜΣ</w:t>
      </w:r>
    </w:p>
    <w:p w:rsidR="00704996" w:rsidRPr="00387F98" w:rsidRDefault="00704996" w:rsidP="00103C24">
      <w:pPr>
        <w:ind w:left="-709" w:right="-625"/>
        <w:jc w:val="right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640F70"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="00EB45FD" w:rsidRPr="00640F70">
        <w:rPr>
          <w:rFonts w:asciiTheme="minorHAnsi" w:hAnsiTheme="minorHAnsi"/>
          <w:sz w:val="22"/>
          <w:szCs w:val="22"/>
        </w:rPr>
        <w:t xml:space="preserve">, </w:t>
      </w:r>
      <w:r w:rsidR="009824C0" w:rsidRPr="00640F70">
        <w:rPr>
          <w:rFonts w:asciiTheme="minorHAnsi" w:hAnsiTheme="minorHAnsi"/>
          <w:sz w:val="22"/>
          <w:szCs w:val="22"/>
        </w:rPr>
        <w:t>1</w:t>
      </w:r>
      <w:r w:rsidR="00157440">
        <w:rPr>
          <w:rFonts w:asciiTheme="minorHAnsi" w:hAnsiTheme="minorHAnsi"/>
          <w:sz w:val="22"/>
          <w:szCs w:val="22"/>
        </w:rPr>
        <w:t>4</w:t>
      </w:r>
      <w:r w:rsidR="00DD5C66" w:rsidRPr="00640F70">
        <w:rPr>
          <w:rFonts w:asciiTheme="minorHAnsi" w:hAnsiTheme="minorHAnsi"/>
          <w:sz w:val="22"/>
          <w:szCs w:val="22"/>
        </w:rPr>
        <w:t>/2</w:t>
      </w:r>
      <w:r w:rsidRPr="00640F70">
        <w:rPr>
          <w:rFonts w:asciiTheme="minorHAnsi" w:hAnsiTheme="minorHAnsi"/>
          <w:sz w:val="22"/>
          <w:szCs w:val="22"/>
        </w:rPr>
        <w:t>/201</w:t>
      </w:r>
      <w:r w:rsidR="00DD5C66" w:rsidRPr="00640F70">
        <w:rPr>
          <w:rFonts w:asciiTheme="minorHAnsi" w:hAnsiTheme="minorHAnsi"/>
          <w:sz w:val="22"/>
          <w:szCs w:val="22"/>
        </w:rPr>
        <w:t>7</w:t>
      </w:r>
    </w:p>
    <w:sectPr w:rsidR="00704996" w:rsidRPr="00387F98" w:rsidSect="00157440">
      <w:pgSz w:w="11906" w:h="16838"/>
      <w:pgMar w:top="567" w:right="1800" w:bottom="42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3CC9"/>
    <w:rsid w:val="000B4EBB"/>
    <w:rsid w:val="000C0B4A"/>
    <w:rsid w:val="000C38F3"/>
    <w:rsid w:val="000D3A34"/>
    <w:rsid w:val="00103C24"/>
    <w:rsid w:val="00104097"/>
    <w:rsid w:val="001437FC"/>
    <w:rsid w:val="00150445"/>
    <w:rsid w:val="001554DD"/>
    <w:rsid w:val="00157440"/>
    <w:rsid w:val="00170873"/>
    <w:rsid w:val="00195B09"/>
    <w:rsid w:val="00197068"/>
    <w:rsid w:val="00197644"/>
    <w:rsid w:val="001A53A2"/>
    <w:rsid w:val="001B6CEE"/>
    <w:rsid w:val="001C3AC9"/>
    <w:rsid w:val="001C6C42"/>
    <w:rsid w:val="00222513"/>
    <w:rsid w:val="00245850"/>
    <w:rsid w:val="0024683D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666FE"/>
    <w:rsid w:val="00381889"/>
    <w:rsid w:val="003855BA"/>
    <w:rsid w:val="00387F98"/>
    <w:rsid w:val="003A5664"/>
    <w:rsid w:val="003B3DDF"/>
    <w:rsid w:val="003C2D69"/>
    <w:rsid w:val="003D5FEA"/>
    <w:rsid w:val="003E40CF"/>
    <w:rsid w:val="003E724F"/>
    <w:rsid w:val="003E7E76"/>
    <w:rsid w:val="003F34FC"/>
    <w:rsid w:val="0040065B"/>
    <w:rsid w:val="00433295"/>
    <w:rsid w:val="00442376"/>
    <w:rsid w:val="00456A97"/>
    <w:rsid w:val="00461186"/>
    <w:rsid w:val="004720A5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E6CD5"/>
    <w:rsid w:val="004F534A"/>
    <w:rsid w:val="00501AB8"/>
    <w:rsid w:val="0051536C"/>
    <w:rsid w:val="005176CB"/>
    <w:rsid w:val="005223CD"/>
    <w:rsid w:val="00523DF1"/>
    <w:rsid w:val="00533C9F"/>
    <w:rsid w:val="0053610A"/>
    <w:rsid w:val="00562D52"/>
    <w:rsid w:val="00564C13"/>
    <w:rsid w:val="0056583E"/>
    <w:rsid w:val="00574B65"/>
    <w:rsid w:val="00576503"/>
    <w:rsid w:val="005775F7"/>
    <w:rsid w:val="00591420"/>
    <w:rsid w:val="005A74B0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40F70"/>
    <w:rsid w:val="00662546"/>
    <w:rsid w:val="00671BB7"/>
    <w:rsid w:val="00684F93"/>
    <w:rsid w:val="006C59DD"/>
    <w:rsid w:val="006D097F"/>
    <w:rsid w:val="006D330A"/>
    <w:rsid w:val="006D3F6B"/>
    <w:rsid w:val="006D5A89"/>
    <w:rsid w:val="006D73C4"/>
    <w:rsid w:val="006E2C13"/>
    <w:rsid w:val="006F6AC3"/>
    <w:rsid w:val="00704996"/>
    <w:rsid w:val="00707332"/>
    <w:rsid w:val="00712D60"/>
    <w:rsid w:val="007344DA"/>
    <w:rsid w:val="00734839"/>
    <w:rsid w:val="0073585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A6BB3"/>
    <w:rsid w:val="007B2248"/>
    <w:rsid w:val="007C4811"/>
    <w:rsid w:val="007D33F4"/>
    <w:rsid w:val="007D66AC"/>
    <w:rsid w:val="007F1D0D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10FA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436BA"/>
    <w:rsid w:val="00953C20"/>
    <w:rsid w:val="009556E4"/>
    <w:rsid w:val="009824C0"/>
    <w:rsid w:val="0098507F"/>
    <w:rsid w:val="00996490"/>
    <w:rsid w:val="009A0943"/>
    <w:rsid w:val="009A2EC9"/>
    <w:rsid w:val="009B6727"/>
    <w:rsid w:val="009C1134"/>
    <w:rsid w:val="009C317C"/>
    <w:rsid w:val="009D0C8C"/>
    <w:rsid w:val="009E5D8A"/>
    <w:rsid w:val="009E7FF0"/>
    <w:rsid w:val="00A03AE0"/>
    <w:rsid w:val="00A06743"/>
    <w:rsid w:val="00A2064C"/>
    <w:rsid w:val="00A23AB2"/>
    <w:rsid w:val="00A24A6B"/>
    <w:rsid w:val="00A34E80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E2748"/>
    <w:rsid w:val="00AE5FB9"/>
    <w:rsid w:val="00AF551A"/>
    <w:rsid w:val="00AF71E3"/>
    <w:rsid w:val="00B07E4D"/>
    <w:rsid w:val="00B43E4C"/>
    <w:rsid w:val="00B7148E"/>
    <w:rsid w:val="00B75BF9"/>
    <w:rsid w:val="00B80D00"/>
    <w:rsid w:val="00BA05D4"/>
    <w:rsid w:val="00BA79B9"/>
    <w:rsid w:val="00BB0135"/>
    <w:rsid w:val="00BB1A4B"/>
    <w:rsid w:val="00BC0ECA"/>
    <w:rsid w:val="00BC1D11"/>
    <w:rsid w:val="00BE7D4D"/>
    <w:rsid w:val="00BF1D74"/>
    <w:rsid w:val="00BF252C"/>
    <w:rsid w:val="00C23D1D"/>
    <w:rsid w:val="00C43BFC"/>
    <w:rsid w:val="00C534D5"/>
    <w:rsid w:val="00C54372"/>
    <w:rsid w:val="00C56AA5"/>
    <w:rsid w:val="00C66EEC"/>
    <w:rsid w:val="00C86E40"/>
    <w:rsid w:val="00CA2CE4"/>
    <w:rsid w:val="00CB3D45"/>
    <w:rsid w:val="00CC114E"/>
    <w:rsid w:val="00CD1729"/>
    <w:rsid w:val="00CD5C03"/>
    <w:rsid w:val="00CE07F4"/>
    <w:rsid w:val="00CE09E2"/>
    <w:rsid w:val="00D104E3"/>
    <w:rsid w:val="00D12DB3"/>
    <w:rsid w:val="00D1589B"/>
    <w:rsid w:val="00D15A63"/>
    <w:rsid w:val="00D17AC2"/>
    <w:rsid w:val="00D232E1"/>
    <w:rsid w:val="00D2713D"/>
    <w:rsid w:val="00D44FD4"/>
    <w:rsid w:val="00D477DC"/>
    <w:rsid w:val="00D526C9"/>
    <w:rsid w:val="00D62463"/>
    <w:rsid w:val="00D745F9"/>
    <w:rsid w:val="00D92614"/>
    <w:rsid w:val="00D93237"/>
    <w:rsid w:val="00D969A9"/>
    <w:rsid w:val="00D97B12"/>
    <w:rsid w:val="00DD0C7D"/>
    <w:rsid w:val="00DD5C66"/>
    <w:rsid w:val="00DF33E5"/>
    <w:rsid w:val="00E00349"/>
    <w:rsid w:val="00E03233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B15A8"/>
    <w:rsid w:val="00EB45FD"/>
    <w:rsid w:val="00EC0EE2"/>
    <w:rsid w:val="00EE31F2"/>
    <w:rsid w:val="00EE51D0"/>
    <w:rsid w:val="00EE5A6F"/>
    <w:rsid w:val="00F1337A"/>
    <w:rsid w:val="00F145AD"/>
    <w:rsid w:val="00F45A20"/>
    <w:rsid w:val="00F47087"/>
    <w:rsid w:val="00F51B63"/>
    <w:rsid w:val="00F60B8E"/>
    <w:rsid w:val="00F61DFF"/>
    <w:rsid w:val="00F63391"/>
    <w:rsid w:val="00F6368F"/>
    <w:rsid w:val="00F722D1"/>
    <w:rsid w:val="00F75D12"/>
    <w:rsid w:val="00FA52F7"/>
    <w:rsid w:val="00FB446C"/>
    <w:rsid w:val="00FC76AD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  <w:style w:type="character" w:customStyle="1" w:styleId="a9">
    <w:name w:val="Κανένα"/>
    <w:rsid w:val="00103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CDC5E-505A-4A60-A92B-685AD3F85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11</cp:revision>
  <cp:lastPrinted>2016-09-06T09:46:00Z</cp:lastPrinted>
  <dcterms:created xsi:type="dcterms:W3CDTF">2017-02-10T11:49:00Z</dcterms:created>
  <dcterms:modified xsi:type="dcterms:W3CDTF">2017-02-14T08:33:00Z</dcterms:modified>
</cp:coreProperties>
</file>