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36"/>
        <w:spacing w:after="0" w:before="0"/>
        <w:jc w:val="center"/>
      </w:pPr>
      <w:r>
        <w:rPr>
          <w:rStyle w:val="style32"/>
          <w:rFonts w:ascii="Trebuchet MS" w:cs="Trebuchet MS" w:eastAsia="Times New Roman" w:hAnsi="Trebuchet MS"/>
          <w:b/>
          <w:bCs/>
          <w:shadow/>
          <w:color w:val="000000"/>
          <w:sz w:val="28"/>
          <w:szCs w:val="28"/>
          <w:u w:val="none"/>
          <w:shd w:fill="FFFFFF" w:val="clear"/>
        </w:rPr>
        <w:t>ΣΥΛΛΟΓΟΣ ΔΕΠ ΠΑΝΕΠΙΣΤΗΜΙΟΥ ΑΙΓΑΙΟΥ</w:t>
      </w:r>
    </w:p>
    <w:p>
      <w:pPr>
        <w:pStyle w:val="style36"/>
        <w:spacing w:after="0" w:before="0"/>
        <w:jc w:val="center"/>
      </w:pPr>
      <w:r>
        <w:rPr/>
      </w:r>
    </w:p>
    <w:p>
      <w:pPr>
        <w:pStyle w:val="style36"/>
        <w:spacing w:after="0" w:before="0"/>
        <w:jc w:val="center"/>
      </w:pP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u w:val="single"/>
          <w:shd w:fill="FFFFFF" w:val="clear"/>
        </w:rPr>
        <w:t xml:space="preserve">ΑΠΟΦΑΣΗ ΠΡΟΕΚΛΟΓΙΚΗΣ ΓΕΝΙΚΗΣ ΣΥΝΔΙΑΣΚΕΨΗΣ </w:t>
      </w:r>
    </w:p>
    <w:p>
      <w:pPr>
        <w:pStyle w:val="style36"/>
        <w:spacing w:after="0" w:before="0"/>
        <w:jc w:val="center"/>
      </w:pPr>
      <w:r>
        <w:rPr>
          <w:rStyle w:val="style32"/>
          <w:rFonts w:ascii="Trebuchet MS" w:cs="Trebuchet MS" w:eastAsia="Times New Roman" w:hAnsi="Trebuchet MS"/>
          <w:b w:val="false"/>
          <w:bCs w:val="false"/>
          <w:color w:val="000000"/>
          <w:sz w:val="24"/>
          <w:szCs w:val="24"/>
          <w:u w:val="none"/>
          <w:shd w:fill="FFFFFF" w:val="clear"/>
        </w:rPr>
        <w:t>(2 Φεβρουαρίου 2017)</w:t>
      </w:r>
    </w:p>
    <w:p>
      <w:pPr>
        <w:pStyle w:val="style36"/>
        <w:spacing w:after="0" w:before="0"/>
        <w:jc w:val="center"/>
      </w:pP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br/>
      </w:r>
    </w:p>
    <w:p>
      <w:pPr>
        <w:pStyle w:val="style36"/>
        <w:spacing w:after="0" w:before="0"/>
        <w:jc w:val="center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τους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όρους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διεξαγωγής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εκλογών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  <w:br/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ανάδειξη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αντιπροσώπων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13ο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Συνέδριο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της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single"/>
          <w:shd w:fill="FFFFFF" w:val="clear"/>
        </w:rPr>
        <w:t>ΠΟΣΔΕΠ</w:t>
      </w:r>
    </w:p>
    <w:p>
      <w:pPr>
        <w:pStyle w:val="style36"/>
        <w:spacing w:after="0" w:before="0"/>
        <w:jc w:val="center"/>
      </w:pPr>
      <w:r>
        <w:rPr/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H Προεκλογική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Γενική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Συνδιάσκεψη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 xml:space="preserve"> μ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βάση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καταστατικό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Συλλόγου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hyperlink r:id="rId2">
        <w:r>
          <w:rPr>
            <w:rStyle w:val="style33"/>
            <w:rStyle w:val="style33"/>
            <w:rFonts w:ascii="Trebuchet MS" w:cs="Trebuchet MS" w:hAnsi="Trebuchet MS"/>
            <w:sz w:val="24"/>
            <w:szCs w:val="24"/>
            <w:shd w:fill="FFFFFF" w:val="clear"/>
          </w:rPr>
          <w:t>https://forum.aegean.gr/viewtopic.php?f=13&amp;t=11785</w:t>
        </w:r>
      </w:hyperlink>
      <w:r>
        <w:rPr>
          <w:rStyle w:val="style32"/>
          <w:rFonts w:ascii="Trebuchet MS" w:cs="Trebuchet MS" w:eastAsia="Times New Roman;serif" w:hAnsi="Trebuchet MS"/>
          <w:color w:val="000000"/>
          <w:sz w:val="24"/>
          <w:szCs w:val="24"/>
          <w:shd w:fill="FFFFFF" w:val="clear"/>
        </w:rPr>
        <w:t xml:space="preserve">,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απόφαση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Συνεδρίασης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ΠΟΣΔΕΠ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(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  <w:lang w:val="en-US"/>
        </w:rPr>
        <w:t>23/11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/2016)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αναφορικά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ημερομηνίες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όρους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διεξαγωγής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εκλογών</w:t>
      </w:r>
      <w:r>
        <w:rPr>
          <w:rStyle w:val="style32"/>
          <w:rFonts w:ascii="Trebuchet MS" w:cs="Trebuchet MS" w:eastAsia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ανάδειξη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αντιπροσώπων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13ο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Συνέδριο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ΠΟΣΔΕΠ https://forum.aegean.gr/viewtopic.php?f=13&amp;t=20419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>αποφάσισε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 xml:space="preserve"> 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παρακάτω: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1.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Ημέρες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εκλογών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καθορίζονται: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i/>
          <w:iCs/>
          <w:color w:val="000000"/>
          <w:sz w:val="24"/>
          <w:szCs w:val="24"/>
          <w:u w:val="single"/>
          <w:shd w:fill="FFFFFF" w:val="clear"/>
        </w:rPr>
        <w:t>Μυτιλήνη-Χίος-Σάμος-Ρόδος-Σύρος-Λήμνος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eastAsia="Times New Roman" w:hAnsi="Trebuchet MS"/>
          <w:i w:val="false"/>
          <w:iCs w:val="false"/>
          <w:color w:val="000000"/>
          <w:sz w:val="24"/>
          <w:szCs w:val="24"/>
          <w:u w:val="none"/>
          <w:shd w:fill="FFFFFF" w:val="clear"/>
        </w:rPr>
        <w:t>Τρίτη 07</w:t>
      </w:r>
      <w:r>
        <w:rPr>
          <w:rStyle w:val="style32"/>
          <w:rFonts w:ascii="Trebuchet MS" w:hAnsi="Trebuchet MS"/>
          <w:i w:val="false"/>
          <w:iCs w:val="false"/>
          <w:color w:val="000000"/>
          <w:sz w:val="24"/>
          <w:szCs w:val="24"/>
          <w:u w:val="none"/>
          <w:shd w:fill="FFFFFF" w:val="clear"/>
        </w:rPr>
        <w:t>/02 (10.00-13.00) και</w:t>
      </w:r>
      <w:r>
        <w:rPr>
          <w:rStyle w:val="style32"/>
          <w:rFonts w:ascii="Trebuchet MS" w:eastAsia="Times New Roman" w:hAnsi="Trebuchet MS"/>
          <w:i w:val="false"/>
          <w:iCs w:val="false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i w:val="false"/>
          <w:iCs w:val="false"/>
          <w:color w:val="000000"/>
          <w:sz w:val="24"/>
          <w:szCs w:val="24"/>
          <w:u w:val="none"/>
          <w:shd w:fill="FFFFFF" w:val="clear"/>
        </w:rPr>
        <w:t>Τετάρτη</w:t>
      </w:r>
      <w:r>
        <w:rPr>
          <w:rStyle w:val="style32"/>
          <w:rFonts w:ascii="Trebuchet MS" w:eastAsia="Times New Roman" w:hAnsi="Trebuchet MS"/>
          <w:i w:val="false"/>
          <w:iCs w:val="false"/>
          <w:color w:val="000000"/>
          <w:sz w:val="24"/>
          <w:szCs w:val="24"/>
          <w:u w:val="none"/>
          <w:shd w:fill="FFFFFF" w:val="clear"/>
        </w:rPr>
        <w:t xml:space="preserve"> 08</w:t>
      </w:r>
      <w:r>
        <w:rPr>
          <w:rStyle w:val="style32"/>
          <w:rFonts w:ascii="Trebuchet MS" w:hAnsi="Trebuchet MS"/>
          <w:i w:val="false"/>
          <w:iCs w:val="false"/>
          <w:color w:val="000000"/>
          <w:sz w:val="24"/>
          <w:szCs w:val="24"/>
          <w:u w:val="none"/>
          <w:shd w:fill="FFFFFF" w:val="clear"/>
        </w:rPr>
        <w:t>/02</w:t>
      </w:r>
      <w:r>
        <w:rPr>
          <w:rStyle w:val="style32"/>
          <w:rFonts w:ascii="Trebuchet MS" w:eastAsia="Times New Roman" w:hAnsi="Trebuchet MS"/>
          <w:i w:val="false"/>
          <w:iCs w:val="false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i w:val="false"/>
          <w:iCs w:val="false"/>
          <w:color w:val="000000"/>
          <w:sz w:val="24"/>
          <w:szCs w:val="24"/>
          <w:u w:val="none"/>
          <w:shd w:fill="FFFFFF" w:val="clear"/>
        </w:rPr>
        <w:t>(10.00-13.00)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i/>
          <w:iCs/>
          <w:color w:val="000000"/>
          <w:sz w:val="24"/>
          <w:szCs w:val="24"/>
          <w:u w:val="single"/>
          <w:shd w:fill="FFFFFF" w:val="clear"/>
        </w:rPr>
        <w:t>Αθήνα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>Πέμπτη 09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/02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 xml:space="preserve">(10.00-13.00) 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και Παρασκευή 10/02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(10.00-13.00)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2.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Δικαίωμα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εκλέγειν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και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εκλέγεσθαι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έχουν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ΔΕΠ,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οι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διδάσκοντες/σκουσες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σύμβαση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ΠΔ407/80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έχουν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ανάθεση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διδασκαλίας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ακαδημαϊκό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έτος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2016/17,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όσοι/ες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διδάσκοντες/ουσες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έχουν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ανάθεση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αυτοδύναμης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διδασκαλίας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μαθήματος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Γενική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Συνέλευση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Τμήματός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τους.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3.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Κατάθεση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 xml:space="preserve">υποψηφιοτήτων 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για το 13ο συνέδριο της ΠΟΣΔΕΠ 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γίνεται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μέχρι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 Δευτέρα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6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Φεβρουαρίου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>, ώρα 12.00 πμ.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 xml:space="preserve">Η κατάθεση γίνεται στα μέλη της Τριμελούς Εφορευτικής Επιτροπής με την αναφορά 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b w:val="false"/>
          <w:bCs w:val="false"/>
          <w:color w:val="000000"/>
          <w:sz w:val="24"/>
          <w:szCs w:val="24"/>
          <w:u w:val="single"/>
          <w:shd w:fill="FFFFFF" w:val="clear"/>
        </w:rPr>
        <w:t>"Υποψηφιότητα στις εκλογές για το 13ο συνέδριο της ΠΟΣΔΕΠ"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4.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Οι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εκλογές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θα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διεξαχθούν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χρήση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κάλπης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επιδιώκει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μεγαλύτερη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δυνατή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ενεργή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συμμετοχή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μελών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Συλλόγου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όλες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διαδικασίες,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κατ'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επέκταση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εκλογική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διαδικασία.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αυτόν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λόγο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καθορίζονται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4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ημέρες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συνολικά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,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ώστε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να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καταστεί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δυνατό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όλα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να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ψηφίσουν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φυσική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παρουσία.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βάση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παραπάνω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δεν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θα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υπάρξει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δυνατότητα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συμμετοχής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δι'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αλληλογραφίας.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5.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 xml:space="preserve"> Τα μέλη του Συλλόγου έχουν την δυνατότητα να ψηφίσουν σε όποιο σημείο έχει στηθεί  κάλπη. Δεν είναι υποχρεωμένα να ψηφίσουν μόνο στην έδρα τους. 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6. Η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Τριμελής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Εφορευτική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Επιτροπή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(ΤΕΦ)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εκλέγεται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Προε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κλογική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Γενική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Συνδιάσκεψη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λαμβάνει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εκλογικούς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καταλόγους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ταμειακώς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τακτοποιημένα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Συλλόγου.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>Εκλέχτηκαν τα παρακάτω για μέλη:</w:t>
      </w:r>
    </w:p>
    <w:p>
      <w:pPr>
        <w:pStyle w:val="style0"/>
        <w:spacing w:after="0" w:before="0"/>
        <w:jc w:val="both"/>
      </w:pPr>
      <w:r>
        <w:rPr/>
      </w:r>
    </w:p>
    <w:p>
      <w:pPr>
        <w:pStyle w:val="style0"/>
        <w:spacing w:after="0" w:before="0"/>
        <w:jc w:val="both"/>
      </w:pPr>
      <w:r>
        <w:rPr/>
      </w:r>
    </w:p>
    <w:p>
      <w:pPr>
        <w:pStyle w:val="style0"/>
        <w:pageBreakBefore/>
        <w:spacing w:after="0" w:before="0"/>
        <w:jc w:val="both"/>
      </w:pPr>
      <w:r>
        <w:rPr>
          <w:rFonts w:ascii="Trebuchet MS" w:hAnsi="Trebuchet MS"/>
        </w:rPr>
        <w:t xml:space="preserve">1. Γιάννης Σεϊμένης </w:t>
      </w:r>
      <w:hyperlink r:id="rId3">
        <w:r>
          <w:rPr>
            <w:rStyle w:val="style33"/>
            <w:rStyle w:val="style33"/>
            <w:rFonts w:ascii="Trebuchet MS" w:hAnsi="Trebuchet MS"/>
          </w:rPr>
          <w:t>isei@aegean.gr</w:t>
        </w:r>
      </w:hyperlink>
      <w:r>
        <w:rPr>
          <w:rFonts w:ascii="Trebuchet MS" w:hAnsi="Trebuchet MS"/>
        </w:rPr>
        <w:t xml:space="preserve"> (πρόεδρος)</w:t>
      </w:r>
    </w:p>
    <w:p>
      <w:pPr>
        <w:pStyle w:val="style0"/>
        <w:spacing w:after="0" w:before="0"/>
        <w:jc w:val="both"/>
      </w:pPr>
      <w:r>
        <w:rPr>
          <w:rFonts w:ascii="Trebuchet MS" w:hAnsi="Trebuchet MS"/>
        </w:rPr>
        <w:t>2. Νίκος Ζαχαρόπουλος nzacharo@syros.aegean.gr</w:t>
      </w:r>
    </w:p>
    <w:p>
      <w:pPr>
        <w:pStyle w:val="style0"/>
        <w:spacing w:after="0" w:before="0"/>
        <w:jc w:val="both"/>
      </w:pPr>
      <w:r>
        <w:rPr>
          <w:rFonts w:ascii="Trebuchet MS" w:hAnsi="Trebuchet MS"/>
        </w:rPr>
        <w:t>3. Τίνα Ζορμπαλά tina.zormbala@aegean.gr</w:t>
      </w:r>
    </w:p>
    <w:p>
      <w:pPr>
        <w:pStyle w:val="style0"/>
        <w:spacing w:after="0" w:before="0"/>
        <w:jc w:val="both"/>
      </w:pPr>
      <w:r>
        <w:rPr/>
      </w:r>
    </w:p>
    <w:p>
      <w:pPr>
        <w:pStyle w:val="style0"/>
        <w:spacing w:after="0" w:before="0"/>
        <w:jc w:val="both"/>
      </w:pPr>
      <w:r>
        <w:rPr/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/>
          <w:bCs/>
          <w:sz w:val="24"/>
          <w:szCs w:val="24"/>
          <w:u w:val="none"/>
        </w:rPr>
        <w:t>7. Μέλη τοπικών εφορευτικών επιτροπών:</w:t>
      </w:r>
    </w:p>
    <w:p>
      <w:pPr>
        <w:pStyle w:val="style0"/>
        <w:spacing w:after="0" w:before="0"/>
        <w:jc w:val="both"/>
      </w:pPr>
      <w:r>
        <w:rPr/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/>
          <w:bCs/>
          <w:sz w:val="24"/>
          <w:szCs w:val="24"/>
          <w:u w:val="single"/>
        </w:rPr>
        <w:t>Μυτιλήνη</w:t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sz w:val="24"/>
          <w:szCs w:val="24"/>
          <w:u w:val="none"/>
        </w:rPr>
        <w:t>1. Θανάσης Κίζος akizos@aegean.gr</w:t>
      </w:r>
    </w:p>
    <w:p>
      <w:pPr>
        <w:pStyle w:val="style0"/>
        <w:spacing w:after="0" w:before="0"/>
        <w:jc w:val="both"/>
      </w:pPr>
      <w:r>
        <w:rPr>
          <w:rStyle w:val="style33"/>
          <w:rFonts w:ascii="Trebuchet MS" w:cs="Trebuchet MS" w:hAnsi="Trebuchet MS"/>
          <w:color w:val="000000"/>
          <w:sz w:val="24"/>
          <w:szCs w:val="24"/>
          <w:u w:val="none"/>
        </w:rPr>
        <w:t xml:space="preserve">2. Εύη Σαμπανίκου esampa@ct.aegean.gr </w:t>
      </w:r>
    </w:p>
    <w:p>
      <w:pPr>
        <w:pStyle w:val="style0"/>
        <w:spacing w:after="0" w:before="0"/>
        <w:jc w:val="both"/>
      </w:pPr>
      <w:r>
        <w:rPr/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/>
          <w:bCs/>
          <w:sz w:val="24"/>
          <w:szCs w:val="24"/>
          <w:u w:val="single"/>
        </w:rPr>
        <w:t>Χίος</w:t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sz w:val="24"/>
          <w:szCs w:val="24"/>
          <w:u w:val="none"/>
        </w:rPr>
        <w:t xml:space="preserve">1. Θεόδωρος Σταυρινούδης </w:t>
      </w:r>
      <w:hyperlink r:id="rId4">
        <w:r>
          <w:rPr>
            <w:rStyle w:val="style33"/>
            <w:rStyle w:val="style33"/>
            <w:rFonts w:ascii="Trebuchet MS" w:cs="Trebuchet MS" w:hAnsi="Trebuchet MS"/>
            <w:sz w:val="24"/>
            <w:szCs w:val="24"/>
            <w:u w:val="none"/>
          </w:rPr>
          <w:t>tsta@aegean.gr</w:t>
        </w:r>
      </w:hyperlink>
    </w:p>
    <w:p>
      <w:pPr>
        <w:pStyle w:val="style0"/>
        <w:spacing w:after="0" w:before="0"/>
        <w:jc w:val="both"/>
      </w:pPr>
      <w:r>
        <w:rPr>
          <w:rStyle w:val="style33"/>
          <w:rFonts w:ascii="Trebuchet MS" w:cs="Trebuchet MS" w:hAnsi="Trebuchet MS"/>
          <w:b w:val="false"/>
          <w:bCs w:val="false"/>
          <w:color w:val="000000"/>
          <w:sz w:val="24"/>
          <w:szCs w:val="24"/>
          <w:u w:val="none"/>
        </w:rPr>
        <w:t>2. Άννα Κοτρύκλα akotr@aegean.gr</w:t>
      </w:r>
    </w:p>
    <w:p>
      <w:pPr>
        <w:pStyle w:val="style0"/>
        <w:spacing w:after="0" w:before="0"/>
        <w:jc w:val="both"/>
      </w:pPr>
      <w:r>
        <w:rPr/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/>
          <w:bCs/>
          <w:sz w:val="24"/>
          <w:szCs w:val="24"/>
          <w:u w:val="single"/>
        </w:rPr>
        <w:t>Σάμος</w:t>
      </w:r>
      <w:r>
        <w:rPr>
          <w:rFonts w:ascii="Trebuchet MS" w:cs="Trebuchet MS" w:hAnsi="Trebuchet MS"/>
          <w:b w:val="false"/>
          <w:bCs w:val="false"/>
          <w:sz w:val="24"/>
          <w:szCs w:val="24"/>
          <w:u w:val="none"/>
        </w:rPr>
        <w:br/>
        <w:t>1. Χαράλαμπρος Τσιχλιάς </w:t>
      </w:r>
      <w:hyperlink r:id="rId5">
        <w:r>
          <w:rPr>
            <w:rStyle w:val="style33"/>
            <w:rStyle w:val="style33"/>
            <w:rFonts w:ascii="Trebuchet MS" w:cs="Trebuchet MS" w:hAnsi="Trebuchet MS"/>
            <w:b w:val="false"/>
            <w:bCs w:val="false"/>
            <w:sz w:val="24"/>
            <w:szCs w:val="24"/>
            <w:u w:val="none"/>
          </w:rPr>
          <w:t>tsichlias@aegean.gr</w:t>
        </w:r>
      </w:hyperlink>
    </w:p>
    <w:p>
      <w:pPr>
        <w:pStyle w:val="style0"/>
        <w:spacing w:after="0" w:before="0"/>
        <w:jc w:val="both"/>
      </w:pPr>
      <w:r>
        <w:rPr>
          <w:rStyle w:val="style33"/>
          <w:rFonts w:ascii="Trebuchet MS" w:cs="Trebuchet MS" w:hAnsi="Trebuchet MS"/>
          <w:b w:val="false"/>
          <w:bCs w:val="false"/>
          <w:color w:val="000000"/>
          <w:sz w:val="24"/>
          <w:szCs w:val="24"/>
          <w:u w:val="none"/>
        </w:rPr>
        <w:t xml:space="preserve">2. Ανδρέας Παπασαλούρος </w:t>
      </w:r>
      <w:hyperlink r:id="rId6">
        <w:r>
          <w:rPr>
            <w:rStyle w:val="style33"/>
            <w:rStyle w:val="style33"/>
            <w:rFonts w:ascii="Trebuchet MS" w:cs="Trebuchet MS" w:hAnsi="Trebuchet MS"/>
            <w:b w:val="false"/>
            <w:bCs w:val="false"/>
            <w:color w:val="000000"/>
            <w:sz w:val="24"/>
            <w:szCs w:val="24"/>
            <w:u w:val="none"/>
          </w:rPr>
          <w:t>andpapas@aegean.gr</w:t>
        </w:r>
      </w:hyperlink>
    </w:p>
    <w:p>
      <w:pPr>
        <w:pStyle w:val="style0"/>
        <w:spacing w:after="0" w:before="0"/>
        <w:jc w:val="both"/>
      </w:pPr>
      <w:r>
        <w:rPr/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/>
          <w:bCs/>
          <w:sz w:val="24"/>
          <w:szCs w:val="24"/>
          <w:u w:val="single"/>
        </w:rPr>
        <w:t>Ρόδος</w:t>
      </w:r>
      <w:r>
        <w:rPr>
          <w:rFonts w:ascii="Trebuchet MS" w:cs="Trebuchet MS" w:hAnsi="Trebuchet MS"/>
          <w:sz w:val="24"/>
          <w:szCs w:val="24"/>
          <w:u w:val="none"/>
        </w:rPr>
        <w:br/>
        <w:t xml:space="preserve">1. Φωκίδης Μάνος (22410-99238)  </w:t>
      </w:r>
      <w:hyperlink r:id="rId7">
        <w:r>
          <w:rPr>
            <w:rStyle w:val="style33"/>
            <w:rStyle w:val="style33"/>
            <w:rFonts w:ascii="Trebuchet MS" w:cs="Trebuchet MS" w:hAnsi="Trebuchet MS"/>
            <w:sz w:val="24"/>
            <w:szCs w:val="24"/>
            <w:u w:val="none"/>
          </w:rPr>
          <w:t>fokides@aegean.gr</w:t>
        </w:r>
      </w:hyperlink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 w:val="false"/>
          <w:bCs w:val="false"/>
          <w:color w:val="000000"/>
          <w:sz w:val="24"/>
          <w:szCs w:val="24"/>
          <w:u w:val="none"/>
          <w:lang w:val="en-US"/>
        </w:rPr>
        <w:t xml:space="preserve">2. Γιάννης Σεϊμένης 22410-99301 </w:t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/>
          <w:bCs/>
          <w:sz w:val="24"/>
          <w:szCs w:val="24"/>
          <w:u w:val="none"/>
          <w:lang w:val="en-US"/>
        </w:rPr>
        <w:br/>
      </w:r>
      <w:r>
        <w:rPr>
          <w:rFonts w:ascii="Trebuchet MS" w:cs="Trebuchet MS" w:hAnsi="Trebuchet MS"/>
          <w:b/>
          <w:bCs/>
          <w:sz w:val="24"/>
          <w:szCs w:val="24"/>
          <w:u w:val="single"/>
          <w:lang w:val="en-US"/>
        </w:rPr>
        <w:t>Σύρος</w:t>
      </w:r>
      <w:r>
        <w:rPr>
          <w:rFonts w:ascii="Trebuchet MS" w:cs="Trebuchet MS" w:hAnsi="Trebuchet MS"/>
          <w:sz w:val="24"/>
          <w:szCs w:val="24"/>
          <w:u w:val="none"/>
          <w:lang w:val="en-US"/>
        </w:rPr>
        <w:br/>
        <w:t xml:space="preserve">1. Δαμιανός Γαβαλάς </w:t>
      </w:r>
      <w:hyperlink r:id="rId8">
        <w:r>
          <w:rPr>
            <w:rStyle w:val="style33"/>
            <w:rStyle w:val="style33"/>
            <w:rFonts w:ascii="Trebuchet MS" w:cs="Trebuchet MS" w:hAnsi="Trebuchet MS"/>
            <w:sz w:val="24"/>
            <w:szCs w:val="24"/>
            <w:u w:val="none"/>
            <w:lang w:val="en-US"/>
          </w:rPr>
          <w:t>dgavalas@aegean.gr</w:t>
        </w:r>
      </w:hyperlink>
    </w:p>
    <w:p>
      <w:pPr>
        <w:pStyle w:val="style0"/>
        <w:spacing w:after="0" w:before="0"/>
        <w:jc w:val="both"/>
      </w:pPr>
      <w:r>
        <w:rPr>
          <w:rStyle w:val="style33"/>
          <w:rFonts w:ascii="Trebuchet MS" w:cs="Trebuchet MS" w:hAnsi="Trebuchet MS"/>
          <w:color w:val="000000"/>
          <w:sz w:val="24"/>
          <w:szCs w:val="24"/>
          <w:u w:val="none"/>
          <w:lang w:val="en-US"/>
        </w:rPr>
        <w:t xml:space="preserve">2. </w:t>
      </w:r>
      <w:hyperlink r:id="rId9">
        <w:r>
          <w:rPr>
            <w:rStyle w:val="style33"/>
            <w:rStyle w:val="style33"/>
            <w:rFonts w:ascii="Trebuchet MS" w:cs="Trebuchet MS" w:hAnsi="Trebuchet MS"/>
            <w:color w:val="000000"/>
            <w:sz w:val="24"/>
            <w:szCs w:val="24"/>
            <w:u w:val="none"/>
            <w:lang w:val="en-US"/>
          </w:rPr>
          <w:t xml:space="preserve">Σοφία Κυρατζή </w:t>
        </w:r>
      </w:hyperlink>
      <w:r>
        <w:rPr>
          <w:rStyle w:val="style33"/>
          <w:rFonts w:ascii="Trebuchet MS" w:cs="Trebuchet MS" w:hAnsi="Trebuchet MS"/>
          <w:color w:val="000000"/>
          <w:sz w:val="24"/>
          <w:szCs w:val="24"/>
          <w:u w:val="none"/>
          <w:lang w:val="en-US"/>
        </w:rPr>
        <w:t xml:space="preserve"> </w:t>
      </w:r>
      <w:hyperlink r:id="rId10">
        <w:bookmarkStart w:id="0" w:name="__DdeLink__1282_1233786545"/>
        <w:bookmarkEnd w:id="0"/>
        <w:r>
          <w:rPr>
            <w:rStyle w:val="style33"/>
            <w:rStyle w:val="style33"/>
            <w:rFonts w:ascii="Trebuchet MS" w:cs="Trebuchet MS" w:hAnsi="Trebuchet MS"/>
            <w:color w:val="000000"/>
            <w:sz w:val="24"/>
            <w:szCs w:val="24"/>
            <w:u w:val="none"/>
            <w:lang w:val="en-US"/>
          </w:rPr>
          <w:t>skiratzi@aegean.gr</w:t>
        </w:r>
      </w:hyperlink>
    </w:p>
    <w:p>
      <w:pPr>
        <w:pStyle w:val="style0"/>
        <w:spacing w:after="0" w:before="0"/>
        <w:jc w:val="both"/>
      </w:pPr>
      <w:r>
        <w:rPr/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/>
          <w:bCs/>
          <w:sz w:val="24"/>
          <w:szCs w:val="24"/>
          <w:u w:val="single"/>
          <w:lang w:val="en-US"/>
        </w:rPr>
        <w:t>Λήμνος</w:t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/>
          <w:bCs/>
          <w:sz w:val="24"/>
          <w:szCs w:val="24"/>
          <w:u w:val="none"/>
          <w:lang w:val="en-US"/>
        </w:rPr>
        <w:t>...</w:t>
      </w:r>
      <w:r>
        <w:rPr>
          <w:rFonts w:ascii="Trebuchet MS" w:cs="Trebuchet MS" w:hAnsi="Trebuchet MS"/>
          <w:sz w:val="24"/>
          <w:szCs w:val="24"/>
          <w:u w:val="none"/>
          <w:lang w:val="en-US"/>
        </w:rPr>
        <w:br/>
      </w:r>
    </w:p>
    <w:p>
      <w:pPr>
        <w:pStyle w:val="style0"/>
        <w:spacing w:after="0" w:before="0"/>
        <w:jc w:val="both"/>
      </w:pPr>
      <w:r>
        <w:rPr>
          <w:rFonts w:ascii="Trebuchet MS" w:cs="Trebuchet MS" w:hAnsi="Trebuchet MS"/>
          <w:b/>
          <w:bCs/>
          <w:sz w:val="24"/>
          <w:szCs w:val="24"/>
          <w:u w:val="none"/>
        </w:rPr>
        <w:t xml:space="preserve">8. 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>Την Δευτέρα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 xml:space="preserve"> 06 Φεβρουαρίου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η ΤΕΦ,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αποστέλλει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όλες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τοπικές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εφορευτικές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επιτροπές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36"/>
        <w:numPr>
          <w:ilvl w:val="0"/>
          <w:numId w:val="1"/>
        </w:numPr>
        <w:spacing w:after="0" w:before="0"/>
        <w:jc w:val="both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εκλογικούς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καταλόγους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>, που έχουν εγκριθεί από το ΚΣ του Συλλόγου</w:t>
      </w:r>
    </w:p>
    <w:p>
      <w:pPr>
        <w:pStyle w:val="style36"/>
        <w:numPr>
          <w:ilvl w:val="0"/>
          <w:numId w:val="1"/>
        </w:numPr>
        <w:spacing w:after="0" w:before="0"/>
        <w:jc w:val="both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ψηφοδέλτια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κάθε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συνδυασμού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pdf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μορφή,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ώστε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ψηφοδέλτια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κάθε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νησί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να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έχουν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ίδια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μορφοποίηση.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>9.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 xml:space="preserve"> Οι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τοπικές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εφορευτικές</w:t>
      </w: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επιτροπές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έχουν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ευθύνη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τοποθέτηση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καλπών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μέρος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έχει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ανακοινωθεί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αργότερο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λίγο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πριν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έναρξη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(οι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ανακοινώσεις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στέλνονται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ηλεκτρονικώς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εμαιλ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Συλλόγου).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Έχουν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ευθύνη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εκτύπωση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αρκετού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αριθμού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ψηφοδελτίων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κάθε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συνδυασμό.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0"/>
        <w:jc w:val="both"/>
      </w:pPr>
      <w:r>
        <w:rPr>
          <w:rFonts w:ascii="Trebuchet MS" w:cs="Trebuchet MS" w:eastAsia="DAAAAA+ArialMT" w:hAnsi="Trebuchet MS"/>
          <w:b/>
          <w:bCs/>
          <w:color w:val="000000"/>
          <w:sz w:val="24"/>
          <w:szCs w:val="24"/>
          <w:shd w:fill="FFFFFF" w:val="clear"/>
        </w:rPr>
        <w:t>10.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Kάθε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ψηφοφόρος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λαμβάνει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ξεχωριστά για κάθε εκλογή,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ψηφοδέλτια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κάθε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συνδυασμό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ένα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λευκό.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Μπορεί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να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ψηφίσει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σταυρό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δίπλα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στο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όνομα,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1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μέχρι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3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υποψήφιους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ενός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μόνο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συνδυασμού.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eastAsia="DAAAAA+ArialMT" w:hAnsi="Trebuchet MS"/>
          <w:color w:val="000000"/>
          <w:sz w:val="24"/>
          <w:szCs w:val="24"/>
          <w:shd w:fill="FFFFFF" w:val="clear"/>
        </w:rPr>
        <w:t>Ψηφοδέλτιο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συνδυασμού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eastAsia="DAAAAA+ArialMT" w:hAnsi="Trebuchet MS"/>
          <w:color w:val="000000"/>
          <w:sz w:val="24"/>
          <w:szCs w:val="24"/>
          <w:shd w:fill="FFFFFF" w:val="clear"/>
        </w:rPr>
        <w:t>χωρίς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shd w:fill="FFFFFF" w:val="clear"/>
        </w:rPr>
        <w:t>κανένα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shd w:fill="FFFFFF" w:val="clear"/>
        </w:rPr>
        <w:t>σταυρό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shd w:fill="FFFFFF" w:val="clear"/>
        </w:rPr>
        <w:t>κατακυρώνεται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shd w:fill="FFFFFF" w:val="clear"/>
        </w:rPr>
        <w:t>στον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shd w:fill="FFFFFF" w:val="clear"/>
        </w:rPr>
        <w:t>συνδυασμό.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b/>
          <w:bCs/>
          <w:color w:val="000000"/>
          <w:sz w:val="24"/>
          <w:szCs w:val="24"/>
          <w:shd w:fill="FFFFFF" w:val="clear"/>
        </w:rPr>
        <w:t>Ψηφοδέλτιο</w:t>
      </w:r>
      <w:r>
        <w:rPr>
          <w:rStyle w:val="style32"/>
          <w:rFonts w:ascii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b/>
          <w:bCs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b/>
          <w:bCs/>
          <w:color w:val="000000"/>
          <w:sz w:val="24"/>
          <w:szCs w:val="24"/>
          <w:shd w:fill="FFFFFF" w:val="clear"/>
        </w:rPr>
        <w:t>περισσότερους</w:t>
      </w:r>
      <w:r>
        <w:rPr>
          <w:rStyle w:val="style32"/>
          <w:rFonts w:ascii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b/>
          <w:bCs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b/>
          <w:bCs/>
          <w:color w:val="000000"/>
          <w:sz w:val="24"/>
          <w:szCs w:val="24"/>
          <w:shd w:fill="FFFFFF" w:val="clear"/>
        </w:rPr>
        <w:t>3</w:t>
      </w:r>
      <w:r>
        <w:rPr>
          <w:rStyle w:val="style32"/>
          <w:rFonts w:ascii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b/>
          <w:bCs/>
          <w:color w:val="000000"/>
          <w:sz w:val="24"/>
          <w:szCs w:val="24"/>
          <w:shd w:fill="FFFFFF" w:val="clear"/>
        </w:rPr>
        <w:t>σταυρούς</w:t>
      </w:r>
      <w:r>
        <w:rPr>
          <w:rStyle w:val="style32"/>
          <w:rFonts w:ascii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b/>
          <w:bCs/>
          <w:color w:val="000000"/>
          <w:sz w:val="24"/>
          <w:szCs w:val="24"/>
          <w:shd w:fill="FFFFFF" w:val="clear"/>
        </w:rPr>
        <w:t>θεωρείται</w:t>
      </w:r>
      <w:r>
        <w:rPr>
          <w:rStyle w:val="style32"/>
          <w:rFonts w:ascii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b/>
          <w:bCs/>
          <w:color w:val="000000"/>
          <w:sz w:val="24"/>
          <w:szCs w:val="24"/>
          <w:shd w:fill="FFFFFF" w:val="clear"/>
        </w:rPr>
        <w:t>άκυρο</w:t>
      </w:r>
      <w:r>
        <w:rPr>
          <w:rStyle w:val="style32"/>
          <w:rFonts w:ascii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eastAsia="DAAAAA+ArialMT" w:hAnsi="Trebuchet MS"/>
          <w:color w:val="000000"/>
          <w:sz w:val="24"/>
          <w:szCs w:val="24"/>
          <w:shd w:fill="FFFFFF" w:val="clear"/>
        </w:rPr>
        <w:t>(καταστατικό: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shd w:fill="FFFFFF" w:val="clear"/>
        </w:rPr>
        <w:t>άρθ.25,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eastAsia="DAAAAA+ArialMT" w:hAnsi="Trebuchet MS"/>
          <w:color w:val="000000"/>
          <w:sz w:val="24"/>
          <w:szCs w:val="24"/>
          <w:shd w:fill="FFFFFF" w:val="clear"/>
        </w:rPr>
        <w:t>§8).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>11.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 xml:space="preserve"> Κάθε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ψηφοφόρος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υπογράφει στον εκλογικό κατάλογο και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καταβάλει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ποσόν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5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ευρώ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ως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συνδρομή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αποδίδεται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ΠΟΣΔΕΠ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και υπογράφει στο σχετικό εκλογικό κατάλογο. Κάθε ψηφοφόρος λαμβάνει από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εφορευτικής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επιτροπής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απόδειξη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ακριβές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 xml:space="preserve">ποσόν. </w:t>
      </w:r>
    </w:p>
    <w:p>
      <w:pPr>
        <w:pStyle w:val="style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>12.</w:t>
      </w: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Αμέσως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μετά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ολοκλήρωση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νησιά,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τοπικών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εφορευτικών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επιτροπών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καταμετρούν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για κάθε εκλογή ξεχωριστά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ψηφοδέλτια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συντάσσουν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πρακτικό  εκλογής 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Πρότυπο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πρακτικού για τις εκλογές για το συνέδριο της ΠΟΣΔΕΠ https://forum.aegean.gr/viewtopic.php?f=13&amp;t=20418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DejaVu Sans" w:hAnsi="Trebuchet MS"/>
          <w:color w:val="000000"/>
          <w:sz w:val="24"/>
          <w:szCs w:val="24"/>
          <w:shd w:fill="FFFFFF" w:val="clear"/>
        </w:rPr>
        <w:t>στο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οποίο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αναφέρονται: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DejaVu Sans" w:hAnsi="Trebuchet MS"/>
          <w:color w:val="000000"/>
          <w:sz w:val="24"/>
          <w:szCs w:val="24"/>
          <w:shd w:fill="FFFFFF" w:val="clear"/>
        </w:rPr>
        <w:t>i)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αριθμός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ψηφοδελτίων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καταμετρήθηκαν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DejaVu Sans" w:hAnsi="Trebuchet MS"/>
          <w:color w:val="000000"/>
          <w:sz w:val="24"/>
          <w:szCs w:val="24"/>
          <w:shd w:fill="FFFFFF" w:val="clear"/>
        </w:rPr>
        <w:t>ii)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αριθμός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ψηφισάντων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 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DejaVu Sans" w:hAnsi="Trebuchet MS"/>
          <w:color w:val="000000"/>
          <w:sz w:val="24"/>
          <w:szCs w:val="24"/>
          <w:shd w:fill="FFFFFF" w:val="clear"/>
        </w:rPr>
        <w:t>iii)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συνολικό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ποσό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συνδρομές.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>13.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ίδια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μέρα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ολοκλήρωσης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εκλογών,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οι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τοπικές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εφορευτικές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επιτροπές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αποστέλλουν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Τριμελούς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Εφορευτικής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Επιτροπής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κλειστό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φάκελο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που περιέχει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: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  <w:lang w:val="en-US"/>
        </w:rPr>
        <w:t>i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)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πρακτικό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εκλογής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  <w:lang w:val="en-US"/>
        </w:rPr>
        <w:t xml:space="preserve"> 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  <w:lang w:val="en-US"/>
        </w:rPr>
        <w:t>ii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)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ψηφοδέλτια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  <w:lang w:val="en-US"/>
        </w:rPr>
        <w:t>iii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)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συνολικό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χρηματικό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ποσό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συνδρομών</w:t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  <w:lang w:val="en-US"/>
        </w:rPr>
        <w:t>iv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)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εκλογικούς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καταλόγους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υπογραφές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ψηφισάντων.</w:t>
      </w:r>
    </w:p>
    <w:p>
      <w:pPr>
        <w:pStyle w:val="style36"/>
        <w:spacing w:after="0" w:before="0"/>
        <w:ind w:hanging="16" w:left="0" w:right="0"/>
        <w:jc w:val="both"/>
      </w:pPr>
      <w:r>
        <w:rPr/>
      </w:r>
    </w:p>
    <w:p>
      <w:pPr>
        <w:pStyle w:val="style36"/>
        <w:spacing w:after="0" w:before="0"/>
        <w:ind w:hanging="16" w:left="0" w:right="0"/>
        <w:jc w:val="both"/>
      </w:pP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shd w:fill="FFFFFF" w:val="clear"/>
        </w:rPr>
        <w:t>14.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καταμέτρηση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γίνεται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Τριμελή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Εφορευτική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Επιτροπή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Αθήνα την Παρασκευή 10/02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μετά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πέρας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ψηφοφορίας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παραλαβή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ψηφοδελτίων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τοπικές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εφορευτικές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επιτροπές.</w:t>
      </w:r>
    </w:p>
    <w:p>
      <w:pPr>
        <w:pStyle w:val="style36"/>
        <w:spacing w:after="0" w:before="0"/>
        <w:ind w:hanging="16" w:left="0" w:right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Fonts w:ascii="Trebuchet MS" w:cs="Trebuchet MS" w:eastAsia="DAAAAA+ArialMT" w:hAnsi="Trebuchet MS"/>
          <w:b/>
          <w:bCs/>
          <w:color w:val="000000"/>
          <w:sz w:val="24"/>
          <w:szCs w:val="24"/>
          <w:shd w:fill="FFFFFF" w:val="clear"/>
        </w:rPr>
        <w:t>15.</w:t>
      </w:r>
      <w:r>
        <w:rPr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Οι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αντιπρόσωποι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για το συνέδριο της ΠΟΣΔΕΠ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εκλέγονται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σύστημα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απλής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αναλογικής.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μέτρο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είναι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1:20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βάση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απόφαση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ΔΕ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ascii="Trebuchet MS" w:cs="Trebuchet MS" w:hAnsi="Trebuchet MS"/>
          <w:color w:val="000000"/>
          <w:sz w:val="24"/>
          <w:szCs w:val="24"/>
          <w:shd w:fill="FFFFFF" w:val="clear"/>
        </w:rPr>
        <w:t>ΠΟΣΔΕΠ.</w:t>
      </w:r>
      <w:r>
        <w:rPr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Αναλυτικότερα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ανάδειξη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αντιπροσώπων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ισχύει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Άρ.27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eastAsia="DAAAAA+ArialMT" w:hAnsi="Trebuchet MS"/>
          <w:color w:val="000000"/>
          <w:sz w:val="24"/>
          <w:szCs w:val="24"/>
          <w:shd w:fill="FFFFFF" w:val="clear"/>
        </w:rPr>
        <w:t>§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1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καταστατικού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Συλλόγου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καθώς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οι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όροι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αποφασίστηκαν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ΕΓ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ΔΕ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ΠΟΣΔΕΠ</w:t>
      </w:r>
      <w:r>
        <w:rPr>
          <w:rStyle w:val="style32"/>
          <w:rFonts w:ascii="Trebuchet MS" w:cs="Trebuchet MS" w:eastAsia="Georgia" w:hAnsi="Trebuchet MS"/>
          <w:color w:val="000000"/>
          <w:sz w:val="24"/>
          <w:szCs w:val="24"/>
          <w:shd w:fill="FFFFFF" w:val="clear"/>
        </w:rPr>
        <w:t>.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ind w:hanging="16" w:left="16" w:right="0"/>
        <w:jc w:val="both"/>
      </w:pP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>16.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Α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Τριμελή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Εφορευτική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Επιτροπή συντάσσεται 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πρακτικό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εκλογής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για την ΠΟΣΔΕΠ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,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 οποίο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υπογεγραμμένο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μαζί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εκλογικούς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καταλόγους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υπογραφές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ψηφισάντων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παραδίδονται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Συλλόγου.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jc w:val="both"/>
      </w:pP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shd w:fill="FFFFFF" w:val="clear"/>
        </w:rPr>
        <w:t>17.</w:t>
      </w:r>
      <w:r>
        <w:rPr>
          <w:rStyle w:val="style32"/>
          <w:rFonts w:ascii="Trebuchet MS" w:cs="Trebuchet MS" w:eastAsia="Times New Roman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Το</w:t>
      </w:r>
      <w:r>
        <w:rPr>
          <w:rStyle w:val="style32"/>
          <w:rFonts w:ascii="Trebuchet MS" w:cs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πρακτικό εκλογής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αμέσως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μετά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ανακήρυξη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αντιπροσώπων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για το συνέδριο της ΠΟΣΔΕΠ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αποστέλλεται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πανεπιστημιακή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κοινότητα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Αιγαίου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εμαιλ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shd w:fill="FFFFFF" w:val="clear"/>
        </w:rPr>
        <w:t>Συλλόγου.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36"/>
        <w:spacing w:after="0" w:before="0"/>
        <w:jc w:val="both"/>
      </w:pPr>
      <w:r>
        <w:rPr/>
      </w:r>
    </w:p>
    <w:p>
      <w:pPr>
        <w:pStyle w:val="style36"/>
        <w:spacing w:after="0" w:before="0"/>
        <w:ind w:firstLine="16" w:left="-16" w:right="0"/>
        <w:jc w:val="both"/>
      </w:pPr>
      <w:r>
        <w:rPr>
          <w:rStyle w:val="style32"/>
          <w:rFonts w:ascii="Trebuchet MS" w:cs="Trebuchet MS" w:hAnsi="Trebuchet MS"/>
          <w:b/>
          <w:bCs/>
          <w:color w:val="000000"/>
          <w:sz w:val="24"/>
          <w:szCs w:val="24"/>
          <w:u w:val="none"/>
          <w:shd w:fill="FFFFFF" w:val="clear"/>
        </w:rPr>
        <w:t>18.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Όλα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τα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έξοδα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που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θα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προκύψουν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για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την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διεξαγωγή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των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εκλογών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(μπλοκ αποδείξεων, κλειδαριές καλπών κα)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καλύπτονται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από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τον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cs="Trebuchet MS" w:hAnsi="Trebuchet MS"/>
          <w:color w:val="000000"/>
          <w:sz w:val="24"/>
          <w:szCs w:val="24"/>
          <w:u w:val="none"/>
          <w:shd w:fill="FFFFFF" w:val="clear"/>
        </w:rPr>
        <w:t>Σύλλογο μετά κατάθεση των σχετικών αποδείξεων.</w:t>
      </w:r>
      <w:r>
        <w:rPr>
          <w:rStyle w:val="style32"/>
          <w:rFonts w:ascii="Trebuchet MS" w:cs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</w:p>
    <w:p>
      <w:pPr>
        <w:pStyle w:val="style36"/>
        <w:spacing w:after="0" w:before="0"/>
        <w:ind w:firstLine="16" w:left="-16" w:right="0"/>
        <w:jc w:val="both"/>
      </w:pPr>
      <w:r>
        <w:rPr/>
      </w:r>
    </w:p>
    <w:p>
      <w:pPr>
        <w:pStyle w:val="style36"/>
        <w:spacing w:after="0" w:before="0"/>
        <w:ind w:firstLine="16" w:left="-16" w:right="0"/>
        <w:jc w:val="both"/>
      </w:pPr>
      <w:r>
        <w:rPr>
          <w:rStyle w:val="style32"/>
          <w:rFonts w:ascii="Trebuchet MS" w:cs="Trebuchet MS" w:eastAsia="Times New Roman" w:hAnsi="Trebuchet MS"/>
          <w:b/>
          <w:bCs/>
          <w:color w:val="000000"/>
          <w:sz w:val="24"/>
          <w:szCs w:val="24"/>
          <w:u w:val="none"/>
          <w:shd w:fill="FFFFFF" w:val="clear"/>
        </w:rPr>
        <w:t xml:space="preserve">19. </w:t>
      </w:r>
      <w:r>
        <w:rPr>
          <w:rStyle w:val="style32"/>
          <w:rFonts w:ascii="Trebuchet MS" w:eastAsia="ABCDEE+Calibri" w:hAnsi="Trebuchet MS"/>
          <w:color w:val="000000"/>
          <w:sz w:val="24"/>
          <w:szCs w:val="24"/>
          <w:u w:val="none"/>
          <w:shd w:fill="FFFFFF" w:val="clear"/>
        </w:rPr>
        <w:t>Τα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έξοδα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μετάβασης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των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συνέδρων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θα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καλυφθούν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eastAsia="ABCDEE+Calibri" w:hAnsi="Trebuchet MS"/>
          <w:color w:val="000000"/>
          <w:sz w:val="24"/>
          <w:szCs w:val="24"/>
          <w:u w:val="none"/>
          <w:shd w:fill="FFFFFF" w:val="clear"/>
        </w:rPr>
        <w:t>[με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βάση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τα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παραστατικά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τους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και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για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τον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οικονομικότερο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τρόπο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μετακίνησης]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από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την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ΠΟΣΔΕΠ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>(απόφαση</w:t>
      </w:r>
      <w:r>
        <w:rPr>
          <w:rStyle w:val="style32"/>
          <w:rFonts w:ascii="Trebuchet MS" w:eastAsia="Times New Roman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32"/>
          <w:rFonts w:ascii="Trebuchet MS" w:hAnsi="Trebuchet MS"/>
          <w:color w:val="000000"/>
          <w:sz w:val="24"/>
          <w:szCs w:val="24"/>
          <w:u w:val="none"/>
          <w:shd w:fill="FFFFFF" w:val="clear"/>
        </w:rPr>
        <w:t xml:space="preserve">ΔΕ). Τα έξοδα μετακίνησης των μελών της Τριμελούς Εφορευτικής Επιτροπής θα καλυφθούν από το Σύλλογο. </w:t>
      </w:r>
    </w:p>
    <w:sectPr>
      <w:headerReference r:id="rId11" w:type="default"/>
      <w:footerReference r:id="rId12" w:type="default"/>
      <w:type w:val="nextPage"/>
      <w:pgSz w:h="16838" w:w="11906"/>
      <w:pgMar w:bottom="1134" w:footer="720" w:gutter="0" w:header="1134" w:left="1134" w:right="1134" w:top="1693"/>
      <w:pgNumType w:fmt="decimal"/>
      <w:formProt w:val="false"/>
      <w:textDirection w:val="lrTb"/>
      <w:docGrid w:charSpace="-7373" w:linePitch="312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40"/>
      <w:jc w:val="right"/>
    </w:pPr>
    <w:r>
      <w:rPr/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lowerRoman"/>
      <w:lvlText w:val="%1)"/>
      <w:lvlJc w:val="left"/>
      <w:pPr>
        <w:tabs>
          <w:tab w:pos="720" w:val="num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Προεπιλογή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FreeSans" w:eastAsia="SimSun;Batang" w:hAnsi="Times New Roman"/>
      <w:color w:val="00000A"/>
      <w:sz w:val="24"/>
      <w:szCs w:val="24"/>
      <w:lang w:bidi="hi-IN" w:eastAsia="zh-CN" w:val="el-GR"/>
    </w:rPr>
  </w:style>
  <w:style w:styleId="style15" w:type="character">
    <w:name w:val="Absatz-Standardschriftart"/>
    <w:next w:val="style15"/>
    <w:rPr/>
  </w:style>
  <w:style w:styleId="style16" w:type="character">
    <w:name w:val="WW-Absatz-Standardschriftart"/>
    <w:next w:val="style16"/>
    <w:rPr/>
  </w:style>
  <w:style w:styleId="style17" w:type="character">
    <w:name w:val="WW-Absatz-Standardschriftart1"/>
    <w:next w:val="style17"/>
    <w:rPr/>
  </w:style>
  <w:style w:styleId="style18" w:type="character">
    <w:name w:val="WW-Absatz-Standardschriftart11"/>
    <w:next w:val="style18"/>
    <w:rPr/>
  </w:style>
  <w:style w:styleId="style19" w:type="character">
    <w:name w:val="WW-Absatz-Standardschriftart111"/>
    <w:next w:val="style19"/>
    <w:rPr/>
  </w:style>
  <w:style w:styleId="style20" w:type="character">
    <w:name w:val="WW-Absatz-Standardschriftart1111"/>
    <w:next w:val="style20"/>
    <w:rPr/>
  </w:style>
  <w:style w:styleId="style21" w:type="character">
    <w:name w:val="WW-Absatz-Standardschriftart11111"/>
    <w:next w:val="style21"/>
    <w:rPr/>
  </w:style>
  <w:style w:styleId="style22" w:type="character">
    <w:name w:val="WW-Absatz-Standardschriftart111111"/>
    <w:next w:val="style22"/>
    <w:rPr/>
  </w:style>
  <w:style w:styleId="style23" w:type="character">
    <w:name w:val="WW-Absatz-Standardschriftart1111111"/>
    <w:next w:val="style23"/>
    <w:rPr/>
  </w:style>
  <w:style w:styleId="style24" w:type="character">
    <w:name w:val="WW-Absatz-Standardschriftart11111111"/>
    <w:next w:val="style24"/>
    <w:rPr/>
  </w:style>
  <w:style w:styleId="style25" w:type="character">
    <w:name w:val="WW-Absatz-Standardschriftart111111111"/>
    <w:next w:val="style25"/>
    <w:rPr/>
  </w:style>
  <w:style w:styleId="style26" w:type="character">
    <w:name w:val="WW-Absatz-Standardschriftart1111111111"/>
    <w:next w:val="style26"/>
    <w:rPr/>
  </w:style>
  <w:style w:styleId="style27" w:type="character">
    <w:name w:val="WW-Absatz-Standardschriftart11111111111"/>
    <w:next w:val="style27"/>
    <w:rPr/>
  </w:style>
  <w:style w:styleId="style28" w:type="character">
    <w:name w:val="WW-Absatz-Standardschriftart111111111111"/>
    <w:next w:val="style28"/>
    <w:rPr/>
  </w:style>
  <w:style w:styleId="style29" w:type="character">
    <w:name w:val="Προεπιλεγμένη γραμματοσειρά"/>
    <w:next w:val="style29"/>
    <w:rPr/>
  </w:style>
  <w:style w:styleId="style30" w:type="character">
    <w:name w:val="WW-Absatz-Standardschriftart1111111111111"/>
    <w:next w:val="style30"/>
    <w:rPr/>
  </w:style>
  <w:style w:styleId="style31" w:type="character">
    <w:name w:val="WW-Absatz-Standardschriftart11111111111111"/>
    <w:next w:val="style31"/>
    <w:rPr/>
  </w:style>
  <w:style w:styleId="style32" w:type="character">
    <w:name w:val="Μη αρμονικό κείμενο"/>
    <w:next w:val="style32"/>
    <w:rPr>
      <w:rFonts w:ascii="DejaVu Sans Mono" w:cs="DejaVu Sans Mono" w:eastAsia="SimSun;Batang" w:hAnsi="DejaVu Sans Mono"/>
    </w:rPr>
  </w:style>
  <w:style w:styleId="style33" w:type="character">
    <w:name w:val="Δεσμός Internet"/>
    <w:next w:val="style33"/>
    <w:rPr>
      <w:color w:val="000080"/>
      <w:u w:val="single"/>
      <w:lang w:bidi="el-GR" w:eastAsia="el-GR" w:val="el-GR"/>
    </w:rPr>
  </w:style>
  <w:style w:styleId="style34" w:type="character">
    <w:name w:val="Αναγνωσμένος δεσμός"/>
    <w:basedOn w:val="style29"/>
    <w:next w:val="style34"/>
    <w:rPr>
      <w:color w:val="800080"/>
      <w:u w:val="single"/>
      <w:lang w:bidi="el-GR" w:eastAsia="el-GR" w:val="el-GR"/>
    </w:rPr>
  </w:style>
  <w:style w:styleId="style35" w:type="paragraph">
    <w:name w:val="Επικεφαλίδα"/>
    <w:basedOn w:val="style0"/>
    <w:next w:val="style36"/>
    <w:pPr>
      <w:keepNext/>
      <w:spacing w:after="120" w:before="240"/>
    </w:pPr>
    <w:rPr>
      <w:rFonts w:ascii="Arial" w:cs="FreeSans" w:eastAsia="SimSun;Batang" w:hAnsi="Arial"/>
      <w:sz w:val="28"/>
      <w:szCs w:val="28"/>
    </w:rPr>
  </w:style>
  <w:style w:styleId="style36" w:type="paragraph">
    <w:name w:val="Σώμα κειμένου"/>
    <w:basedOn w:val="style0"/>
    <w:next w:val="style36"/>
    <w:pPr>
      <w:spacing w:after="120" w:before="0"/>
    </w:pPr>
    <w:rPr/>
  </w:style>
  <w:style w:styleId="style37" w:type="paragraph">
    <w:name w:val="Λίστα"/>
    <w:basedOn w:val="style36"/>
    <w:next w:val="style37"/>
    <w:pPr/>
    <w:rPr>
      <w:rFonts w:cs="FreeSans"/>
    </w:rPr>
  </w:style>
  <w:style w:styleId="style38" w:type="paragraph">
    <w:name w:val="Λεζάντα"/>
    <w:basedOn w:val="style0"/>
    <w:next w:val="style38"/>
    <w:pPr>
      <w:suppressLineNumbers/>
      <w:spacing w:after="120" w:before="120"/>
    </w:pPr>
    <w:rPr>
      <w:rFonts w:cs="FreeSans"/>
      <w:i/>
      <w:iCs/>
      <w:sz w:val="24"/>
      <w:szCs w:val="24"/>
    </w:rPr>
  </w:style>
  <w:style w:styleId="style39" w:type="paragraph">
    <w:name w:val="Ευρετήριο"/>
    <w:basedOn w:val="style0"/>
    <w:next w:val="style39"/>
    <w:pPr>
      <w:suppressLineNumbers/>
    </w:pPr>
    <w:rPr>
      <w:rFonts w:cs="FreeSans"/>
    </w:rPr>
  </w:style>
  <w:style w:styleId="style40" w:type="paragraph">
    <w:name w:val="Κεφαλίδα"/>
    <w:basedOn w:val="style0"/>
    <w:next w:val="style40"/>
    <w:pPr>
      <w:suppressLineNumbers/>
      <w:tabs>
        <w:tab w:leader="none" w:pos="4819" w:val="center"/>
        <w:tab w:leader="none" w:pos="9638" w:val="right"/>
      </w:tabs>
    </w:pPr>
    <w:rPr/>
  </w:style>
  <w:style w:styleId="style41" w:type="paragraph">
    <w:name w:val="Υποσέλιδο"/>
    <w:basedOn w:val="style0"/>
    <w:next w:val="style41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forum.aegean.gr/viewtopic.php?f=13&amp;t=11785" TargetMode="External"/><Relationship Id="rId3" Type="http://schemas.openxmlformats.org/officeDocument/2006/relationships/hyperlink" Target="mailto:isei@aegean.gr" TargetMode="External"/><Relationship Id="rId4" Type="http://schemas.openxmlformats.org/officeDocument/2006/relationships/hyperlink" Target="mailto:tsta@aegean.gr" TargetMode="External"/><Relationship Id="rId5" Type="http://schemas.openxmlformats.org/officeDocument/2006/relationships/hyperlink" Target="mailto:tsichlias@aegean.gr" TargetMode="External"/><Relationship Id="rId6" Type="http://schemas.openxmlformats.org/officeDocument/2006/relationships/hyperlink" Target="mailto:andpapas@aegean.gr" TargetMode="External"/><Relationship Id="rId7" Type="http://schemas.openxmlformats.org/officeDocument/2006/relationships/hyperlink" Target="mailto:fokides@aegean.gr" TargetMode="External"/><Relationship Id="rId8" Type="http://schemas.openxmlformats.org/officeDocument/2006/relationships/hyperlink" Target="mailto:dgavalas@aegean.gr" TargetMode="External"/><Relationship Id="rId9" Type="http://schemas.openxmlformats.org/officeDocument/2006/relationships/hyperlink" Target="mailto:dgavalas@aegean.gr" TargetMode="External"/><Relationship Id="rId10" Type="http://schemas.openxmlformats.org/officeDocument/2006/relationships/hyperlink" Target="mailto:dgavalas@aegean.gr" TargetMode="External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numbering" Target="numbering.xml"/><Relationship Id="rId14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Application>LibreOffice/3.5$Linux_X86_64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2013-01-02T17:37:00.00Z</dcterms:created>
  <dc:creator>new</dc:creator>
  <cp:lastModifiedBy>new</cp:lastModifiedBy>
  <cp:lastPrinted>2017-02-02T10:17:25.00Z</cp:lastPrinted>
  <dcterms:modified xsi:type="dcterms:W3CDTF">2013-01-02T17:40:00.00Z</dcterms:modified>
  <cp:revision>3</cp:revision>
  <dc:title>Πρόταση ΚΣ Συλλόγου ΔΕΠ Πανεπιστημίου Αιγαίου προς την Προεκλογική Γενική Συνδιάσκεψη για τους όρους διεξαγωγής των εκλογών για την ανάδειξη των αντιπροσώπων για το 11ο Συνέδριο της ΠΟΣΔΕΠ</dc:title>
</cp:coreProperties>
</file>