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2A58" w:rsidRDefault="001F2A58" w:rsidP="001F2A58">
      <w:pPr>
        <w:rPr>
          <w:rFonts w:ascii="Book Antiqua" w:hAnsi="Book Antiqua"/>
          <w:b/>
          <w:sz w:val="28"/>
          <w:szCs w:val="28"/>
          <w:u w:val="single"/>
          <w:lang w:val="el-GR"/>
        </w:rPr>
      </w:pPr>
      <w:bookmarkStart w:id="0" w:name="_GoBack"/>
      <w:bookmarkEnd w:id="0"/>
      <w:r w:rsidRPr="001F2A58">
        <w:rPr>
          <w:rFonts w:ascii="Book Antiqua" w:hAnsi="Book Antiqua"/>
          <w:b/>
          <w:sz w:val="28"/>
          <w:szCs w:val="28"/>
          <w:u w:val="single"/>
          <w:lang w:val="el-GR"/>
        </w:rPr>
        <w:t>Τίτλος Μαθήματος:</w:t>
      </w:r>
      <w:r w:rsidR="00884CEC">
        <w:rPr>
          <w:rFonts w:ascii="Book Antiqua" w:hAnsi="Book Antiqua"/>
          <w:b/>
          <w:sz w:val="28"/>
          <w:szCs w:val="28"/>
          <w:u w:val="single"/>
          <w:lang w:val="el-GR"/>
        </w:rPr>
        <w:t xml:space="preserve">  Επιχειρηματικότητα</w:t>
      </w:r>
    </w:p>
    <w:p w:rsidR="005B58C1" w:rsidRPr="001F2A58" w:rsidRDefault="005B58C1" w:rsidP="001F2A58">
      <w:pPr>
        <w:rPr>
          <w:rFonts w:ascii="Book Antiqua" w:hAnsi="Book Antiqua"/>
          <w:b/>
          <w:sz w:val="28"/>
          <w:szCs w:val="28"/>
          <w:u w:val="single"/>
          <w:lang w:val="el-GR"/>
        </w:rPr>
      </w:pPr>
    </w:p>
    <w:p w:rsidR="004414BA" w:rsidRDefault="00511505" w:rsidP="00511505">
      <w:pPr>
        <w:numPr>
          <w:ilvl w:val="0"/>
          <w:numId w:val="7"/>
        </w:numPr>
        <w:ind w:left="709"/>
        <w:rPr>
          <w:rFonts w:ascii="Book Antiqua" w:hAnsi="Book Antiqua"/>
          <w:b/>
          <w:lang w:val="el-GR"/>
        </w:rPr>
      </w:pPr>
      <w:r>
        <w:rPr>
          <w:rFonts w:ascii="Book Antiqua" w:hAnsi="Book Antiqua"/>
          <w:b/>
          <w:lang w:val="el-GR"/>
        </w:rPr>
        <w:t>Τύπος Μαθήματος: ΕΛΕΥΘΕΡΗΣ – ΓΕΝΙΚΗΣ ΕΠΙΛΟΓΗΣ</w:t>
      </w:r>
    </w:p>
    <w:p w:rsidR="00511505" w:rsidRDefault="00511505" w:rsidP="00511505">
      <w:pPr>
        <w:ind w:left="709"/>
        <w:rPr>
          <w:rFonts w:ascii="Book Antiqua" w:hAnsi="Book Antiqua"/>
          <w:b/>
          <w:lang w:val="el-GR"/>
        </w:rPr>
      </w:pPr>
    </w:p>
    <w:p w:rsidR="004414BA" w:rsidRPr="00545382" w:rsidRDefault="004414BA" w:rsidP="00545382">
      <w:pPr>
        <w:numPr>
          <w:ilvl w:val="0"/>
          <w:numId w:val="1"/>
        </w:numPr>
        <w:rPr>
          <w:rFonts w:ascii="Book Antiqua" w:hAnsi="Book Antiqua"/>
          <w:b/>
          <w:lang w:val="el-GR"/>
        </w:rPr>
      </w:pPr>
      <w:r>
        <w:rPr>
          <w:rFonts w:ascii="Book Antiqua" w:hAnsi="Book Antiqua"/>
          <w:b/>
          <w:lang w:val="el-GR"/>
        </w:rPr>
        <w:t>Επίπεδο μαθήματος</w:t>
      </w:r>
      <w:r w:rsidR="00511505">
        <w:rPr>
          <w:rFonts w:ascii="Book Antiqua" w:hAnsi="Book Antiqua"/>
          <w:b/>
          <w:lang w:val="el-GR"/>
        </w:rPr>
        <w:t>:</w:t>
      </w:r>
      <w:r w:rsidR="00884CEC">
        <w:rPr>
          <w:rFonts w:ascii="Book Antiqua" w:hAnsi="Book Antiqua"/>
          <w:b/>
        </w:rPr>
        <w:t xml:space="preserve"> </w:t>
      </w:r>
      <w:r w:rsidR="00884CEC">
        <w:rPr>
          <w:rFonts w:ascii="Book Antiqua" w:hAnsi="Book Antiqua"/>
          <w:b/>
          <w:lang w:val="el-GR"/>
        </w:rPr>
        <w:t xml:space="preserve"> Προπτυχιακό</w:t>
      </w:r>
    </w:p>
    <w:p w:rsidR="004414BA" w:rsidRDefault="00A32D4F" w:rsidP="004414BA">
      <w:pPr>
        <w:ind w:left="720"/>
        <w:rPr>
          <w:rFonts w:ascii="Book Antiqua" w:hAnsi="Book Antiqua"/>
          <w:b/>
        </w:rPr>
      </w:pPr>
      <w:r>
        <w:rPr>
          <w:rFonts w:ascii="Book Antiqua" w:hAnsi="Book Antiqua"/>
          <w:b/>
          <w:noProof/>
          <w:lang w:val="el-GR" w:eastAsia="el-GR"/>
        </w:rPr>
        <mc:AlternateContent>
          <mc:Choice Requires="wps">
            <w:drawing>
              <wp:anchor distT="0" distB="0" distL="114300" distR="114300" simplePos="0" relativeHeight="251656704" behindDoc="0" locked="0" layoutInCell="1" allowOverlap="1">
                <wp:simplePos x="0" y="0"/>
                <wp:positionH relativeFrom="column">
                  <wp:posOffset>1689735</wp:posOffset>
                </wp:positionH>
                <wp:positionV relativeFrom="paragraph">
                  <wp:posOffset>144145</wp:posOffset>
                </wp:positionV>
                <wp:extent cx="1707515" cy="318770"/>
                <wp:effectExtent l="13335" t="10160" r="12700" b="13970"/>
                <wp:wrapNone/>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7515" cy="318770"/>
                        </a:xfrm>
                        <a:prstGeom prst="rect">
                          <a:avLst/>
                        </a:prstGeom>
                        <a:solidFill>
                          <a:srgbClr val="FFFFFF"/>
                        </a:solidFill>
                        <a:ln w="9525">
                          <a:solidFill>
                            <a:srgbClr val="000000"/>
                          </a:solidFill>
                          <a:miter lim="800000"/>
                          <a:headEnd/>
                          <a:tailEnd/>
                        </a:ln>
                      </wps:spPr>
                      <wps:txbx>
                        <w:txbxContent>
                          <w:p w:rsidR="005B58C1" w:rsidRPr="00511505" w:rsidRDefault="00F03326" w:rsidP="00884CEC">
                            <w:pPr>
                              <w:rPr>
                                <w:lang w:val="el-GR"/>
                              </w:rPr>
                            </w:pPr>
                            <w:r>
                              <w:t>4</w:t>
                            </w:r>
                            <w:r w:rsidR="00511505" w:rsidRPr="00511505">
                              <w:rPr>
                                <w:vertAlign w:val="superscript"/>
                                <w:lang w:val="el-GR"/>
                              </w:rPr>
                              <w:t>ο</w:t>
                            </w:r>
                            <w:r w:rsidR="00511505">
                              <w:rPr>
                                <w:lang w:val="el-GR"/>
                              </w:rPr>
                              <w:t xml:space="preserve"> (ΤΔΕ) 5</w:t>
                            </w:r>
                            <w:r w:rsidR="00511505" w:rsidRPr="00511505">
                              <w:rPr>
                                <w:vertAlign w:val="superscript"/>
                                <w:lang w:val="el-GR"/>
                              </w:rPr>
                              <w:t>ο</w:t>
                            </w:r>
                            <w:r w:rsidR="00511505">
                              <w:rPr>
                                <w:lang w:val="el-GR"/>
                              </w:rPr>
                              <w:t xml:space="preserve"> (ΤΜΟΔ)</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133.05pt;margin-top:11.35pt;width:134.45pt;height:25.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">
                <v:textbox>
                  <w:txbxContent>
                    <w:p w:rsidR="005B58C1" w:rsidRPr="00511505" w:rsidRDefault="00F03326" w:rsidP="00884CEC">
                      <w:pPr>
                        <w:rPr>
                          <w:lang w:val="el-GR"/>
                        </w:rPr>
                      </w:pPr>
                      <w:r>
                        <w:t>4</w:t>
                      </w:r>
                      <w:r w:rsidR="00511505" w:rsidRPr="00511505">
                        <w:rPr>
                          <w:vertAlign w:val="superscript"/>
                          <w:lang w:val="el-GR"/>
                        </w:rPr>
                        <w:t>ο</w:t>
                      </w:r>
                      <w:r w:rsidR="00511505">
                        <w:rPr>
                          <w:lang w:val="el-GR"/>
                        </w:rPr>
                        <w:t xml:space="preserve"> (ΤΔΕ) 5</w:t>
                      </w:r>
                      <w:r w:rsidR="00511505" w:rsidRPr="00511505">
                        <w:rPr>
                          <w:vertAlign w:val="superscript"/>
                          <w:lang w:val="el-GR"/>
                        </w:rPr>
                        <w:t>ο</w:t>
                      </w:r>
                      <w:r w:rsidR="00511505">
                        <w:rPr>
                          <w:lang w:val="el-GR"/>
                        </w:rPr>
                        <w:t xml:space="preserve"> (ΤΜΟΔ)</w:t>
                      </w:r>
                    </w:p>
                  </w:txbxContent>
                </v:textbox>
              </v:shape>
            </w:pict>
          </mc:Fallback>
        </mc:AlternateContent>
      </w:r>
    </w:p>
    <w:p w:rsidR="006408F9" w:rsidRDefault="006408F9" w:rsidP="006408F9">
      <w:pPr>
        <w:numPr>
          <w:ilvl w:val="0"/>
          <w:numId w:val="1"/>
        </w:numPr>
        <w:rPr>
          <w:rFonts w:ascii="Book Antiqua" w:hAnsi="Book Antiqua"/>
          <w:b/>
          <w:lang w:val="el-GR"/>
        </w:rPr>
      </w:pPr>
      <w:r>
        <w:rPr>
          <w:rFonts w:ascii="Book Antiqua" w:hAnsi="Book Antiqua"/>
          <w:b/>
          <w:lang w:val="el-GR"/>
        </w:rPr>
        <w:t xml:space="preserve">Έτος Σπουδών </w:t>
      </w:r>
    </w:p>
    <w:p w:rsidR="006408F9" w:rsidRDefault="00A32D4F" w:rsidP="006408F9">
      <w:pPr>
        <w:ind w:left="720"/>
        <w:rPr>
          <w:rFonts w:ascii="Book Antiqua" w:hAnsi="Book Antiqua"/>
          <w:b/>
          <w:lang w:val="el-GR"/>
        </w:rPr>
      </w:pPr>
      <w:r>
        <w:rPr>
          <w:rFonts w:ascii="Book Antiqua" w:hAnsi="Book Antiqua"/>
          <w:b/>
          <w:noProof/>
          <w:lang w:val="el-GR" w:eastAsia="el-GR"/>
        </w:rPr>
        <mc:AlternateContent>
          <mc:Choice Requires="wps">
            <w:drawing>
              <wp:anchor distT="0" distB="0" distL="114300" distR="114300" simplePos="0" relativeHeight="251657728" behindDoc="0" locked="0" layoutInCell="1" allowOverlap="1">
                <wp:simplePos x="0" y="0"/>
                <wp:positionH relativeFrom="column">
                  <wp:posOffset>1851660</wp:posOffset>
                </wp:positionH>
                <wp:positionV relativeFrom="paragraph">
                  <wp:posOffset>157480</wp:posOffset>
                </wp:positionV>
                <wp:extent cx="1707515" cy="318770"/>
                <wp:effectExtent l="13335" t="10795" r="12700" b="13335"/>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7515" cy="318770"/>
                        </a:xfrm>
                        <a:prstGeom prst="rect">
                          <a:avLst/>
                        </a:prstGeom>
                        <a:solidFill>
                          <a:srgbClr val="FFFFFF"/>
                        </a:solidFill>
                        <a:ln w="9525">
                          <a:solidFill>
                            <a:srgbClr val="000000"/>
                          </a:solidFill>
                          <a:miter lim="800000"/>
                          <a:headEnd/>
                          <a:tailEnd/>
                        </a:ln>
                      </wps:spPr>
                      <wps:txbx>
                        <w:txbxContent>
                          <w:p w:rsidR="005B58C1" w:rsidRPr="00A34AD2" w:rsidRDefault="00884CEC" w:rsidP="005B58C1">
                            <w:r>
                              <w:rPr>
                                <w:lang w:val="el-GR"/>
                              </w:rPr>
                              <w:t>Εαρινό</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27" type="#_x0000_t202" style="position:absolute;left:0;text-align:left;margin-left:145.8pt;margin-top:12.4pt;width:134.45pt;height:25.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">
                <v:textbox>
                  <w:txbxContent>
                    <w:p w:rsidR="005B58C1" w:rsidRPr="00A34AD2" w:rsidRDefault="00884CEC" w:rsidP="005B58C1">
                      <w:r>
                        <w:rPr>
                          <w:lang w:val="el-GR"/>
                        </w:rPr>
                        <w:t>Εαρινό</w:t>
                      </w:r>
                    </w:p>
                  </w:txbxContent>
                </v:textbox>
              </v:shape>
            </w:pict>
          </mc:Fallback>
        </mc:AlternateContent>
      </w:r>
    </w:p>
    <w:p w:rsidR="006408F9" w:rsidRDefault="006408F9" w:rsidP="006408F9">
      <w:pPr>
        <w:numPr>
          <w:ilvl w:val="0"/>
          <w:numId w:val="1"/>
        </w:numPr>
        <w:rPr>
          <w:rFonts w:ascii="Book Antiqua" w:hAnsi="Book Antiqua"/>
          <w:b/>
          <w:lang w:val="el-GR"/>
        </w:rPr>
      </w:pPr>
      <w:r>
        <w:rPr>
          <w:rFonts w:ascii="Book Antiqua" w:hAnsi="Book Antiqua"/>
          <w:b/>
          <w:lang w:val="el-GR"/>
        </w:rPr>
        <w:t xml:space="preserve">Εξάμηνο Σπουδών </w:t>
      </w:r>
    </w:p>
    <w:p w:rsidR="006408F9" w:rsidRDefault="00A32D4F" w:rsidP="006408F9">
      <w:pPr>
        <w:ind w:left="720"/>
        <w:rPr>
          <w:rFonts w:ascii="Book Antiqua" w:hAnsi="Book Antiqua"/>
          <w:b/>
          <w:lang w:val="el-GR"/>
        </w:rPr>
      </w:pPr>
      <w:r>
        <w:rPr>
          <w:rFonts w:ascii="Book Antiqua" w:hAnsi="Book Antiqua"/>
          <w:b/>
          <w:noProof/>
          <w:lang w:val="el-GR" w:eastAsia="el-GR"/>
        </w:rPr>
        <mc:AlternateContent>
          <mc:Choice Requires="wps">
            <w:drawing>
              <wp:anchor distT="0" distB="0" distL="114300" distR="114300" simplePos="0" relativeHeight="251658752" behindDoc="0" locked="0" layoutInCell="1" allowOverlap="1">
                <wp:simplePos x="0" y="0"/>
                <wp:positionH relativeFrom="column">
                  <wp:posOffset>2794635</wp:posOffset>
                </wp:positionH>
                <wp:positionV relativeFrom="paragraph">
                  <wp:posOffset>147320</wp:posOffset>
                </wp:positionV>
                <wp:extent cx="1707515" cy="318770"/>
                <wp:effectExtent l="13335" t="6350" r="12700" b="8255"/>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7515" cy="318770"/>
                        </a:xfrm>
                        <a:prstGeom prst="rect">
                          <a:avLst/>
                        </a:prstGeom>
                        <a:solidFill>
                          <a:srgbClr val="FFFFFF"/>
                        </a:solidFill>
                        <a:ln w="9525">
                          <a:solidFill>
                            <a:srgbClr val="000000"/>
                          </a:solidFill>
                          <a:miter lim="800000"/>
                          <a:headEnd/>
                          <a:tailEnd/>
                        </a:ln>
                      </wps:spPr>
                      <wps:txbx>
                        <w:txbxContent>
                          <w:p w:rsidR="005B58C1" w:rsidRPr="00A34AD2" w:rsidRDefault="00884CEC" w:rsidP="005B58C1">
                            <w:r>
                              <w:rPr>
                                <w:lang w:val="el-GR"/>
                              </w:rPr>
                              <w:t>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28" type="#_x0000_t202" style="position:absolute;left:0;text-align:left;margin-left:220.05pt;margin-top:11.6pt;width:134.45pt;height:25.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">
                <v:textbox>
                  <w:txbxContent>
                    <w:p w:rsidR="005B58C1" w:rsidRPr="00A34AD2" w:rsidRDefault="00884CEC" w:rsidP="005B58C1">
                      <w:r>
                        <w:rPr>
                          <w:lang w:val="el-GR"/>
                        </w:rPr>
                        <w:t>5</w:t>
                      </w:r>
                    </w:p>
                  </w:txbxContent>
                </v:textbox>
              </v:shape>
            </w:pict>
          </mc:Fallback>
        </mc:AlternateContent>
      </w:r>
    </w:p>
    <w:p w:rsidR="006408F9" w:rsidRDefault="006408F9" w:rsidP="006408F9">
      <w:pPr>
        <w:numPr>
          <w:ilvl w:val="0"/>
          <w:numId w:val="1"/>
        </w:numPr>
        <w:rPr>
          <w:rFonts w:ascii="Book Antiqua" w:hAnsi="Book Antiqua"/>
          <w:b/>
          <w:lang w:val="el-GR"/>
        </w:rPr>
      </w:pPr>
      <w:r>
        <w:rPr>
          <w:rFonts w:ascii="Book Antiqua" w:hAnsi="Book Antiqua"/>
          <w:b/>
          <w:noProof/>
          <w:lang w:val="el-GR" w:eastAsia="el-GR"/>
        </w:rPr>
        <w:t>Αριθμός Πιστωτικών Μονάδων</w:t>
      </w:r>
    </w:p>
    <w:p w:rsidR="006408F9" w:rsidRDefault="006408F9" w:rsidP="004414BA">
      <w:pPr>
        <w:ind w:left="720"/>
        <w:rPr>
          <w:rFonts w:ascii="Book Antiqua" w:hAnsi="Book Antiqua"/>
          <w:b/>
          <w:lang w:val="el-GR"/>
        </w:rPr>
      </w:pPr>
    </w:p>
    <w:p w:rsidR="00F60BC8" w:rsidRPr="00F60BC8" w:rsidRDefault="006408F9" w:rsidP="00F60BC8">
      <w:pPr>
        <w:numPr>
          <w:ilvl w:val="0"/>
          <w:numId w:val="1"/>
        </w:numPr>
        <w:rPr>
          <w:rFonts w:ascii="Book Antiqua" w:hAnsi="Book Antiqua"/>
          <w:b/>
          <w:lang w:val="el-GR"/>
        </w:rPr>
      </w:pPr>
      <w:r>
        <w:rPr>
          <w:rFonts w:ascii="Book Antiqua" w:hAnsi="Book Antiqua"/>
          <w:b/>
          <w:lang w:val="el-GR"/>
        </w:rPr>
        <w:t>Όνομα διδάσκοντος / διδασκόντων</w:t>
      </w:r>
      <w:r w:rsidR="00F60BC8">
        <w:rPr>
          <w:rFonts w:ascii="Book Antiqua" w:hAnsi="Book Antiqua"/>
          <w:b/>
          <w:lang w:val="el-GR"/>
        </w:rPr>
        <w:t xml:space="preserve"> : </w:t>
      </w:r>
      <w:r w:rsidR="00545382">
        <w:rPr>
          <w:rFonts w:ascii="Book Antiqua" w:hAnsi="Book Antiqua"/>
          <w:b/>
          <w:lang w:val="el-GR"/>
        </w:rPr>
        <w:t>Κωνσταντέλου Α., Χριστοφάκης Εμμ.</w:t>
      </w:r>
    </w:p>
    <w:p w:rsidR="00F60BC8" w:rsidRDefault="00F60BC8" w:rsidP="00F60BC8">
      <w:pPr>
        <w:rPr>
          <w:rFonts w:ascii="Book Antiqua" w:hAnsi="Book Antiqua"/>
          <w:b/>
          <w:lang w:val="el-GR"/>
        </w:rPr>
      </w:pPr>
      <w:r>
        <w:rPr>
          <w:rFonts w:ascii="Book Antiqua" w:hAnsi="Book Antiqua"/>
          <w:b/>
          <w:lang w:val="el-GR"/>
        </w:rPr>
        <w:t>---------------------------------------------------------------------------------------------------------------------------------------</w:t>
      </w:r>
    </w:p>
    <w:p w:rsidR="006408F9" w:rsidRPr="006408F9" w:rsidRDefault="006408F9" w:rsidP="004414BA">
      <w:pPr>
        <w:ind w:left="720"/>
        <w:rPr>
          <w:rFonts w:ascii="Book Antiqua" w:hAnsi="Book Antiqua"/>
          <w:b/>
          <w:lang w:val="el-GR"/>
        </w:rPr>
      </w:pPr>
    </w:p>
    <w:p w:rsidR="001F2A58" w:rsidRPr="00545382" w:rsidRDefault="001F2A58" w:rsidP="001F2A58">
      <w:pPr>
        <w:numPr>
          <w:ilvl w:val="0"/>
          <w:numId w:val="1"/>
        </w:numPr>
        <w:rPr>
          <w:rFonts w:ascii="Book Antiqua" w:hAnsi="Book Antiqua"/>
          <w:b/>
          <w:lang w:val="el-GR"/>
        </w:rPr>
      </w:pPr>
      <w:r w:rsidRPr="00545382">
        <w:rPr>
          <w:rFonts w:ascii="Book Antiqua" w:hAnsi="Book Antiqua"/>
          <w:b/>
          <w:lang w:val="el-GR"/>
        </w:rPr>
        <w:t>Περιγραφή:</w:t>
      </w:r>
    </w:p>
    <w:p w:rsidR="007574B1" w:rsidRPr="00545382" w:rsidRDefault="007574B1" w:rsidP="007574B1">
      <w:pPr>
        <w:spacing w:before="40" w:after="40"/>
        <w:jc w:val="both"/>
        <w:rPr>
          <w:rFonts w:ascii="Book Antiqua" w:hAnsi="Book Antiqua"/>
          <w:lang w:val="el-GR"/>
        </w:rPr>
      </w:pPr>
      <w:r w:rsidRPr="00545382">
        <w:rPr>
          <w:rFonts w:ascii="Book Antiqua" w:hAnsi="Book Antiqua"/>
          <w:shd w:val="clear" w:color="auto" w:fill="FFFFFF"/>
          <w:lang w:val="el-GR"/>
        </w:rPr>
        <w:t>Σκοπός του μαθήματος είναι να εξοικειώσει τους φοιτητές με το εννοιολογικό πλαίσιο, το περιεχόμενο της επιχειρηματικότητας και το περιβάλλον που λειτουργεί μια επιχείρηση, καθώς και να τους εισάγει στις βασικές πτυχές της επιχειρηματικής ανάπτυξης και σ</w:t>
      </w:r>
      <w:r w:rsidRPr="00545382">
        <w:rPr>
          <w:rFonts w:ascii="Book Antiqua" w:hAnsi="Book Antiqua"/>
          <w:lang w:val="el-GR"/>
        </w:rPr>
        <w:t xml:space="preserve">τη διαδικασία ίδρυσης και ανάπτυξης μιας επιχείρησης από τον εντοπισμό της επιχειρηματικής ευκαιρίας μέχρι την χρηματοδότηση και υλοποίηση του επιχειρηματικού σχεδίου. Για πληρέστερη γνώση των σχετικών ζητημάτων, ο φοιτητής θα ενημερωθεί επιπλέον για ορισμένες </w:t>
      </w:r>
      <w:r w:rsidRPr="00545382">
        <w:rPr>
          <w:rFonts w:ascii="Book Antiqua" w:hAnsi="Book Antiqua"/>
          <w:shd w:val="clear" w:color="auto" w:fill="FFFFFF"/>
          <w:lang w:val="el-GR"/>
        </w:rPr>
        <w:t>πρακτικές διαστάσεις της σύγχρονης επιχειρηματικότητας, που αναφέρονται στις υποδομές σύνδεσης της έρευνας με την επιχειρηματικότητα, στα επιχειρηματικά δίκτυα, στην οργανωμένη εγκατάσταση και λειτουργία των επιχειρήσεων και στις νέες μορφές χρηματοδότησης των επιχειρηματικών δραστηριοτήτων.</w:t>
      </w:r>
    </w:p>
    <w:p w:rsidR="004414BA" w:rsidRPr="00545382" w:rsidRDefault="004414BA" w:rsidP="007574B1">
      <w:pPr>
        <w:rPr>
          <w:rFonts w:ascii="Book Antiqua" w:hAnsi="Book Antiqua"/>
          <w:b/>
          <w:lang w:val="el-GR"/>
        </w:rPr>
      </w:pPr>
    </w:p>
    <w:p w:rsidR="004414BA" w:rsidRPr="00545382" w:rsidRDefault="004414BA" w:rsidP="007574B1">
      <w:pPr>
        <w:numPr>
          <w:ilvl w:val="0"/>
          <w:numId w:val="1"/>
        </w:numPr>
        <w:rPr>
          <w:rFonts w:ascii="Book Antiqua" w:hAnsi="Book Antiqua"/>
          <w:b/>
          <w:lang w:val="el-GR"/>
        </w:rPr>
      </w:pPr>
      <w:r w:rsidRPr="00545382">
        <w:rPr>
          <w:rFonts w:ascii="Book Antiqua" w:hAnsi="Book Antiqua"/>
          <w:b/>
          <w:lang w:val="el-GR"/>
        </w:rPr>
        <w:t>Προαπαιτήσεις:</w:t>
      </w:r>
    </w:p>
    <w:p w:rsidR="001F2A58" w:rsidRPr="00545382" w:rsidRDefault="00884CEC" w:rsidP="00884CEC">
      <w:pPr>
        <w:pStyle w:val="a7"/>
        <w:jc w:val="both"/>
        <w:rPr>
          <w:rFonts w:ascii="Book Antiqua" w:hAnsi="Book Antiqua"/>
          <w:sz w:val="24"/>
          <w:szCs w:val="24"/>
        </w:rPr>
      </w:pPr>
      <w:r w:rsidRPr="00545382">
        <w:rPr>
          <w:rFonts w:ascii="Book Antiqua" w:hAnsi="Book Antiqua"/>
          <w:sz w:val="24"/>
          <w:szCs w:val="24"/>
        </w:rPr>
        <w:t xml:space="preserve">                Δεν υπάρχουν</w:t>
      </w:r>
    </w:p>
    <w:p w:rsidR="00884CEC" w:rsidRPr="00545382" w:rsidRDefault="00884CEC" w:rsidP="001F2A58">
      <w:pPr>
        <w:rPr>
          <w:rFonts w:ascii="Book Antiqua" w:hAnsi="Book Antiqua"/>
          <w:b/>
          <w:lang w:val="el-GR"/>
        </w:rPr>
      </w:pPr>
    </w:p>
    <w:p w:rsidR="001F2A58" w:rsidRPr="00545382" w:rsidRDefault="001F2A58" w:rsidP="007574B1">
      <w:pPr>
        <w:numPr>
          <w:ilvl w:val="0"/>
          <w:numId w:val="1"/>
        </w:numPr>
        <w:rPr>
          <w:rFonts w:ascii="Book Antiqua" w:hAnsi="Book Antiqua"/>
          <w:b/>
          <w:lang w:val="el-GR"/>
        </w:rPr>
      </w:pPr>
      <w:r w:rsidRPr="00545382">
        <w:rPr>
          <w:rFonts w:ascii="Book Antiqua" w:hAnsi="Book Antiqua"/>
          <w:b/>
          <w:lang w:val="el-GR"/>
        </w:rPr>
        <w:t>Περιεχόμενο του μαθήματος</w:t>
      </w:r>
      <w:r w:rsidR="004414BA" w:rsidRPr="00545382">
        <w:rPr>
          <w:rFonts w:ascii="Book Antiqua" w:hAnsi="Book Antiqua"/>
          <w:b/>
          <w:lang w:val="el-GR"/>
        </w:rPr>
        <w:t xml:space="preserve"> (</w:t>
      </w:r>
      <w:r w:rsidR="004414BA" w:rsidRPr="00545382">
        <w:rPr>
          <w:rFonts w:ascii="Book Antiqua" w:hAnsi="Book Antiqua"/>
          <w:b/>
        </w:rPr>
        <w:t>Syllabus)</w:t>
      </w:r>
      <w:r w:rsidRPr="00545382">
        <w:rPr>
          <w:rFonts w:ascii="Book Antiqua" w:hAnsi="Book Antiqua"/>
          <w:b/>
          <w:lang w:val="el-GR"/>
        </w:rPr>
        <w:t>:</w:t>
      </w:r>
    </w:p>
    <w:p w:rsidR="00884CEC" w:rsidRPr="00545382" w:rsidRDefault="007574B1" w:rsidP="004E0B27">
      <w:pPr>
        <w:numPr>
          <w:ilvl w:val="1"/>
          <w:numId w:val="1"/>
        </w:numPr>
        <w:rPr>
          <w:rFonts w:ascii="Book Antiqua" w:hAnsi="Book Antiqua"/>
          <w:lang w:val="el-GR"/>
        </w:rPr>
      </w:pPr>
      <w:r w:rsidRPr="00545382">
        <w:rPr>
          <w:rFonts w:ascii="Book Antiqua" w:hAnsi="Book Antiqua"/>
          <w:lang w:val="el-GR"/>
        </w:rPr>
        <w:t>Εισαγωγή.</w:t>
      </w:r>
      <w:r w:rsidR="00884CEC" w:rsidRPr="00545382">
        <w:rPr>
          <w:rFonts w:ascii="Book Antiqua" w:hAnsi="Book Antiqua"/>
          <w:lang w:val="el-GR"/>
        </w:rPr>
        <w:t xml:space="preserve"> </w:t>
      </w:r>
      <w:r w:rsidRPr="00545382">
        <w:rPr>
          <w:rFonts w:ascii="Book Antiqua" w:hAnsi="Book Antiqua"/>
          <w:lang w:val="el-GR"/>
        </w:rPr>
        <w:t xml:space="preserve">Επιχειρηματικότητα και Οικονομία. </w:t>
      </w:r>
      <w:r w:rsidR="00884CEC" w:rsidRPr="00545382">
        <w:rPr>
          <w:rFonts w:ascii="Book Antiqua" w:hAnsi="Book Antiqua"/>
          <w:lang w:val="el-GR"/>
        </w:rPr>
        <w:t>Έννοιες επιχειρηματία και επιχείρησης.</w:t>
      </w:r>
    </w:p>
    <w:p w:rsidR="00BE4CE3" w:rsidRPr="00545382" w:rsidRDefault="00BE4CE3" w:rsidP="004E0B27">
      <w:pPr>
        <w:pStyle w:val="a7"/>
        <w:numPr>
          <w:ilvl w:val="1"/>
          <w:numId w:val="1"/>
        </w:numPr>
        <w:jc w:val="both"/>
        <w:rPr>
          <w:rFonts w:ascii="Book Antiqua" w:hAnsi="Book Antiqua"/>
          <w:sz w:val="24"/>
          <w:szCs w:val="24"/>
        </w:rPr>
      </w:pPr>
      <w:r w:rsidRPr="00545382">
        <w:rPr>
          <w:rFonts w:ascii="Book Antiqua" w:hAnsi="Book Antiqua"/>
          <w:sz w:val="24"/>
          <w:szCs w:val="24"/>
        </w:rPr>
        <w:t>Η σύγχρονη λειτουργία της Επιχείρησης: Από τη μαζική παραγωγή στην ευέλικτη εξειδίκευση. Μεγάλη και μικρή επιχείρηση.</w:t>
      </w:r>
    </w:p>
    <w:p w:rsidR="00884CEC" w:rsidRPr="00545382" w:rsidRDefault="00884CEC" w:rsidP="004E0B27">
      <w:pPr>
        <w:pStyle w:val="a7"/>
        <w:numPr>
          <w:ilvl w:val="1"/>
          <w:numId w:val="1"/>
        </w:numPr>
        <w:jc w:val="both"/>
        <w:rPr>
          <w:rFonts w:ascii="Book Antiqua" w:hAnsi="Book Antiqua"/>
          <w:sz w:val="24"/>
          <w:szCs w:val="24"/>
        </w:rPr>
      </w:pPr>
      <w:r w:rsidRPr="00545382">
        <w:rPr>
          <w:rFonts w:ascii="Book Antiqua" w:hAnsi="Book Antiqua"/>
          <w:sz w:val="24"/>
          <w:szCs w:val="24"/>
        </w:rPr>
        <w:t>Προετοιμασία για εκκίνηση επιχειρηματικής δράσης (</w:t>
      </w:r>
      <w:r w:rsidRPr="00545382">
        <w:rPr>
          <w:rFonts w:ascii="Book Antiqua" w:hAnsi="Book Antiqua"/>
          <w:sz w:val="24"/>
          <w:szCs w:val="24"/>
          <w:lang w:val="en-US"/>
        </w:rPr>
        <w:t>start</w:t>
      </w:r>
      <w:r w:rsidRPr="00545382">
        <w:rPr>
          <w:rFonts w:ascii="Book Antiqua" w:hAnsi="Book Antiqua"/>
          <w:sz w:val="24"/>
          <w:szCs w:val="24"/>
        </w:rPr>
        <w:t>-</w:t>
      </w:r>
      <w:r w:rsidRPr="00545382">
        <w:rPr>
          <w:rFonts w:ascii="Book Antiqua" w:hAnsi="Book Antiqua"/>
          <w:sz w:val="24"/>
          <w:szCs w:val="24"/>
          <w:lang w:val="en-US"/>
        </w:rPr>
        <w:t>up</w:t>
      </w:r>
      <w:r w:rsidRPr="00545382">
        <w:rPr>
          <w:rFonts w:ascii="Book Antiqua" w:hAnsi="Book Antiqua"/>
          <w:sz w:val="24"/>
          <w:szCs w:val="24"/>
        </w:rPr>
        <w:t>).</w:t>
      </w:r>
    </w:p>
    <w:p w:rsidR="00884CEC" w:rsidRPr="00545382" w:rsidRDefault="00884CEC" w:rsidP="004E0B27">
      <w:pPr>
        <w:pStyle w:val="a7"/>
        <w:numPr>
          <w:ilvl w:val="1"/>
          <w:numId w:val="1"/>
        </w:numPr>
        <w:jc w:val="both"/>
        <w:rPr>
          <w:rFonts w:ascii="Book Antiqua" w:hAnsi="Book Antiqua"/>
          <w:sz w:val="24"/>
          <w:szCs w:val="24"/>
        </w:rPr>
      </w:pPr>
      <w:r w:rsidRPr="00545382">
        <w:rPr>
          <w:rFonts w:ascii="Book Antiqua" w:hAnsi="Book Antiqua"/>
          <w:sz w:val="24"/>
          <w:szCs w:val="24"/>
        </w:rPr>
        <w:t>Διαμόρφωση και υλοποίηση επιχειρηματικών σχεδίων.</w:t>
      </w:r>
    </w:p>
    <w:p w:rsidR="00884CEC" w:rsidRPr="00545382" w:rsidRDefault="00884CEC" w:rsidP="004E0B27">
      <w:pPr>
        <w:pStyle w:val="a7"/>
        <w:numPr>
          <w:ilvl w:val="1"/>
          <w:numId w:val="1"/>
        </w:numPr>
        <w:jc w:val="both"/>
        <w:rPr>
          <w:rFonts w:ascii="Book Antiqua" w:hAnsi="Book Antiqua"/>
          <w:sz w:val="24"/>
          <w:szCs w:val="24"/>
        </w:rPr>
      </w:pPr>
      <w:r w:rsidRPr="00545382">
        <w:rPr>
          <w:rFonts w:ascii="Book Antiqua" w:hAnsi="Book Antiqua"/>
          <w:sz w:val="24"/>
          <w:szCs w:val="24"/>
        </w:rPr>
        <w:t>Καινοτομία και επιχειρηματικότητα.</w:t>
      </w:r>
    </w:p>
    <w:p w:rsidR="00F03326" w:rsidRPr="00545382" w:rsidRDefault="00F03326" w:rsidP="00F03326">
      <w:pPr>
        <w:pStyle w:val="a7"/>
        <w:numPr>
          <w:ilvl w:val="1"/>
          <w:numId w:val="1"/>
        </w:numPr>
        <w:jc w:val="both"/>
        <w:rPr>
          <w:rFonts w:ascii="Book Antiqua" w:hAnsi="Book Antiqua"/>
          <w:sz w:val="24"/>
          <w:szCs w:val="24"/>
        </w:rPr>
      </w:pPr>
      <w:r w:rsidRPr="00545382">
        <w:rPr>
          <w:rFonts w:ascii="Book Antiqua" w:hAnsi="Book Antiqua"/>
          <w:sz w:val="24"/>
          <w:szCs w:val="24"/>
        </w:rPr>
        <w:t>Ε</w:t>
      </w:r>
      <w:r w:rsidRPr="00545382">
        <w:rPr>
          <w:rFonts w:ascii="Book Antiqua" w:hAnsi="Book Antiqua"/>
          <w:sz w:val="24"/>
          <w:szCs w:val="24"/>
          <w:lang w:val="en-US"/>
        </w:rPr>
        <w:t>-</w:t>
      </w:r>
      <w:r w:rsidRPr="00545382">
        <w:rPr>
          <w:rFonts w:ascii="Book Antiqua" w:hAnsi="Book Antiqua"/>
          <w:sz w:val="24"/>
          <w:szCs w:val="24"/>
        </w:rPr>
        <w:t>επιχειρείν.</w:t>
      </w:r>
    </w:p>
    <w:p w:rsidR="00F03326" w:rsidRPr="00545382" w:rsidRDefault="00F03326" w:rsidP="00F03326">
      <w:pPr>
        <w:pStyle w:val="a7"/>
        <w:numPr>
          <w:ilvl w:val="1"/>
          <w:numId w:val="1"/>
        </w:numPr>
        <w:jc w:val="both"/>
        <w:rPr>
          <w:rFonts w:ascii="Book Antiqua" w:hAnsi="Book Antiqua"/>
          <w:sz w:val="24"/>
          <w:szCs w:val="24"/>
        </w:rPr>
      </w:pPr>
      <w:r w:rsidRPr="00545382">
        <w:rPr>
          <w:rFonts w:ascii="Book Antiqua" w:hAnsi="Book Antiqua"/>
          <w:sz w:val="24"/>
          <w:szCs w:val="24"/>
        </w:rPr>
        <w:t>Επιχειρηματικά Δίκτυα.</w:t>
      </w:r>
    </w:p>
    <w:p w:rsidR="00F03326" w:rsidRPr="00545382" w:rsidRDefault="00F03326" w:rsidP="00F03326">
      <w:pPr>
        <w:pStyle w:val="a7"/>
        <w:numPr>
          <w:ilvl w:val="1"/>
          <w:numId w:val="1"/>
        </w:numPr>
        <w:jc w:val="both"/>
        <w:rPr>
          <w:rFonts w:ascii="Book Antiqua" w:hAnsi="Book Antiqua"/>
          <w:sz w:val="24"/>
          <w:szCs w:val="24"/>
        </w:rPr>
      </w:pPr>
      <w:r w:rsidRPr="00545382">
        <w:rPr>
          <w:rFonts w:ascii="Book Antiqua" w:hAnsi="Book Antiqua"/>
          <w:sz w:val="24"/>
          <w:szCs w:val="24"/>
        </w:rPr>
        <w:t>Εταιρική επιχειρηματικότητα</w:t>
      </w:r>
    </w:p>
    <w:p w:rsidR="00BE4CE3" w:rsidRPr="00545382" w:rsidRDefault="00BE4CE3" w:rsidP="004E0B27">
      <w:pPr>
        <w:pStyle w:val="a7"/>
        <w:numPr>
          <w:ilvl w:val="1"/>
          <w:numId w:val="1"/>
        </w:numPr>
        <w:jc w:val="both"/>
        <w:rPr>
          <w:rFonts w:ascii="Book Antiqua" w:hAnsi="Book Antiqua"/>
          <w:sz w:val="24"/>
          <w:szCs w:val="24"/>
        </w:rPr>
      </w:pPr>
      <w:r w:rsidRPr="00545382">
        <w:rPr>
          <w:rFonts w:ascii="Book Antiqua" w:hAnsi="Book Antiqua"/>
          <w:sz w:val="24"/>
          <w:szCs w:val="24"/>
        </w:rPr>
        <w:t>Η προώθηση της επιχειρηματικότητας μέσα από τον εθνικό-τομεακό και περιφερειακό-χωρικό αναπτυξιακό σχεδιασμό.</w:t>
      </w:r>
    </w:p>
    <w:p w:rsidR="00884CEC" w:rsidRPr="00545382" w:rsidRDefault="00884CEC" w:rsidP="004E0B27">
      <w:pPr>
        <w:pStyle w:val="a7"/>
        <w:numPr>
          <w:ilvl w:val="1"/>
          <w:numId w:val="1"/>
        </w:numPr>
        <w:jc w:val="both"/>
        <w:rPr>
          <w:rFonts w:ascii="Book Antiqua" w:hAnsi="Book Antiqua"/>
          <w:sz w:val="24"/>
          <w:szCs w:val="24"/>
        </w:rPr>
      </w:pPr>
      <w:r w:rsidRPr="00545382">
        <w:rPr>
          <w:rFonts w:ascii="Book Antiqua" w:hAnsi="Book Antiqua"/>
          <w:sz w:val="24"/>
          <w:szCs w:val="24"/>
        </w:rPr>
        <w:t>Πηγές χρηματοδότησης</w:t>
      </w:r>
      <w:r w:rsidRPr="00545382">
        <w:rPr>
          <w:rFonts w:ascii="Book Antiqua" w:hAnsi="Book Antiqua"/>
          <w:sz w:val="24"/>
          <w:szCs w:val="24"/>
          <w:lang w:val="en-US"/>
        </w:rPr>
        <w:t>.</w:t>
      </w:r>
      <w:r w:rsidRPr="00545382">
        <w:rPr>
          <w:rFonts w:ascii="Book Antiqua" w:hAnsi="Book Antiqua"/>
          <w:sz w:val="24"/>
          <w:szCs w:val="24"/>
        </w:rPr>
        <w:t xml:space="preserve"> </w:t>
      </w:r>
    </w:p>
    <w:p w:rsidR="00BE4CE3" w:rsidRPr="00545382" w:rsidRDefault="00BE4CE3" w:rsidP="004E0B27">
      <w:pPr>
        <w:pStyle w:val="a7"/>
        <w:numPr>
          <w:ilvl w:val="1"/>
          <w:numId w:val="1"/>
        </w:numPr>
        <w:jc w:val="both"/>
        <w:rPr>
          <w:rFonts w:ascii="Book Antiqua" w:hAnsi="Book Antiqua"/>
          <w:sz w:val="24"/>
          <w:szCs w:val="24"/>
        </w:rPr>
      </w:pPr>
      <w:r w:rsidRPr="00545382">
        <w:rPr>
          <w:rFonts w:ascii="Book Antiqua" w:hAnsi="Book Antiqua"/>
          <w:sz w:val="24"/>
          <w:szCs w:val="24"/>
        </w:rPr>
        <w:t>Η οργανωμένη εγκατάσταση των επιχειρηματικών δραστηριοτήτων</w:t>
      </w:r>
      <w:r w:rsidR="00F03326" w:rsidRPr="00F03326">
        <w:rPr>
          <w:rFonts w:ascii="Book Antiqua" w:hAnsi="Book Antiqua"/>
          <w:sz w:val="24"/>
          <w:szCs w:val="24"/>
        </w:rPr>
        <w:t>.</w:t>
      </w:r>
    </w:p>
    <w:p w:rsidR="001F2A58" w:rsidRPr="00545382" w:rsidRDefault="005B58C1">
      <w:pPr>
        <w:numPr>
          <w:ilvl w:val="0"/>
          <w:numId w:val="1"/>
        </w:numPr>
        <w:rPr>
          <w:rFonts w:ascii="Book Antiqua" w:hAnsi="Book Antiqua"/>
          <w:b/>
          <w:lang w:val="el-GR"/>
        </w:rPr>
      </w:pPr>
      <w:r w:rsidRPr="00545382">
        <w:rPr>
          <w:rFonts w:ascii="Book Antiqua" w:hAnsi="Book Antiqua"/>
          <w:b/>
          <w:lang w:val="el-GR"/>
        </w:rPr>
        <w:br w:type="page"/>
      </w:r>
      <w:r w:rsidR="004414BA" w:rsidRPr="00545382">
        <w:rPr>
          <w:rFonts w:ascii="Book Antiqua" w:hAnsi="Book Antiqua"/>
          <w:b/>
          <w:lang w:val="el-GR"/>
        </w:rPr>
        <w:lastRenderedPageBreak/>
        <w:t>Συνιστώμενη Βιβλιογραφία προς μελέτη</w:t>
      </w:r>
      <w:r w:rsidR="001F2A58" w:rsidRPr="00545382">
        <w:rPr>
          <w:rFonts w:ascii="Book Antiqua" w:hAnsi="Book Antiqua"/>
          <w:b/>
          <w:lang w:val="el-GR"/>
        </w:rPr>
        <w:t>:</w:t>
      </w:r>
    </w:p>
    <w:p w:rsidR="001F2A58" w:rsidRPr="00545382" w:rsidRDefault="001F2A58" w:rsidP="001F2A58">
      <w:pPr>
        <w:ind w:left="360"/>
        <w:rPr>
          <w:rFonts w:ascii="Book Antiqua" w:hAnsi="Book Antiqua"/>
          <w:b/>
          <w:lang w:val="el-GR"/>
        </w:rPr>
      </w:pPr>
    </w:p>
    <w:p w:rsidR="001F2A58" w:rsidRPr="004E0B27" w:rsidRDefault="004E0B27" w:rsidP="007574B1">
      <w:pPr>
        <w:ind w:left="360"/>
        <w:rPr>
          <w:rFonts w:ascii="Book Antiqua" w:hAnsi="Book Antiqua"/>
          <w:b/>
          <w:lang w:val="el-GR"/>
        </w:rPr>
      </w:pPr>
      <w:r>
        <w:rPr>
          <w:rFonts w:ascii="Book Antiqua" w:hAnsi="Book Antiqua"/>
          <w:b/>
          <w:lang w:val="el-GR"/>
        </w:rPr>
        <w:t>Α) Βασικά ε</w:t>
      </w:r>
      <w:r w:rsidR="001F2A58" w:rsidRPr="00545382">
        <w:rPr>
          <w:rFonts w:ascii="Book Antiqua" w:hAnsi="Book Antiqua"/>
          <w:b/>
          <w:lang w:val="el-GR"/>
        </w:rPr>
        <w:t>γχειρίδια του μαθήματος:</w:t>
      </w:r>
    </w:p>
    <w:p w:rsidR="00884CEC" w:rsidRPr="00545382" w:rsidRDefault="00884CEC" w:rsidP="00884CEC">
      <w:pPr>
        <w:numPr>
          <w:ilvl w:val="0"/>
          <w:numId w:val="3"/>
        </w:numPr>
        <w:rPr>
          <w:rFonts w:ascii="Book Antiqua" w:hAnsi="Book Antiqua"/>
          <w:lang w:val="el-GR"/>
        </w:rPr>
      </w:pPr>
      <w:r w:rsidRPr="00545382">
        <w:rPr>
          <w:rFonts w:ascii="Book Antiqua" w:hAnsi="Book Antiqua"/>
        </w:rPr>
        <w:t>Deakins</w:t>
      </w:r>
      <w:r w:rsidRPr="0090121C">
        <w:rPr>
          <w:rFonts w:ascii="Book Antiqua" w:hAnsi="Book Antiqua"/>
          <w:lang w:val="el-GR"/>
        </w:rPr>
        <w:t xml:space="preserve"> </w:t>
      </w:r>
      <w:r w:rsidRPr="00545382">
        <w:rPr>
          <w:rFonts w:ascii="Book Antiqua" w:hAnsi="Book Antiqua"/>
        </w:rPr>
        <w:t>David</w:t>
      </w:r>
      <w:r w:rsidRPr="0090121C">
        <w:rPr>
          <w:rFonts w:ascii="Book Antiqua" w:hAnsi="Book Antiqua"/>
          <w:lang w:val="el-GR"/>
        </w:rPr>
        <w:t xml:space="preserve">, </w:t>
      </w:r>
      <w:r w:rsidRPr="00545382">
        <w:rPr>
          <w:rFonts w:ascii="Book Antiqua" w:hAnsi="Book Antiqua"/>
        </w:rPr>
        <w:t>Freel</w:t>
      </w:r>
      <w:r w:rsidRPr="0090121C">
        <w:rPr>
          <w:rFonts w:ascii="Book Antiqua" w:hAnsi="Book Antiqua"/>
          <w:lang w:val="el-GR"/>
        </w:rPr>
        <w:t xml:space="preserve"> </w:t>
      </w:r>
      <w:r w:rsidRPr="00545382">
        <w:rPr>
          <w:rFonts w:ascii="Book Antiqua" w:hAnsi="Book Antiqua"/>
        </w:rPr>
        <w:t>Mark</w:t>
      </w:r>
      <w:r w:rsidRPr="0090121C">
        <w:rPr>
          <w:rFonts w:ascii="Book Antiqua" w:hAnsi="Book Antiqua"/>
          <w:lang w:val="el-GR"/>
        </w:rPr>
        <w:t xml:space="preserve">, </w:t>
      </w:r>
      <w:r w:rsidRPr="00545382">
        <w:rPr>
          <w:rFonts w:ascii="Book Antiqua" w:hAnsi="Book Antiqua"/>
          <w:lang w:val="el-GR"/>
        </w:rPr>
        <w:t>Επιμέλεια</w:t>
      </w:r>
      <w:r w:rsidRPr="0090121C">
        <w:rPr>
          <w:rFonts w:ascii="Book Antiqua" w:hAnsi="Book Antiqua"/>
          <w:lang w:val="el-GR"/>
        </w:rPr>
        <w:t xml:space="preserve"> </w:t>
      </w:r>
      <w:r w:rsidRPr="00545382">
        <w:rPr>
          <w:rFonts w:ascii="Book Antiqua" w:hAnsi="Book Antiqua"/>
          <w:lang w:val="el-GR"/>
        </w:rPr>
        <w:t>Πέκκα</w:t>
      </w:r>
      <w:r w:rsidRPr="0090121C">
        <w:rPr>
          <w:rFonts w:ascii="Book Antiqua" w:hAnsi="Book Antiqua"/>
          <w:lang w:val="el-GR"/>
        </w:rPr>
        <w:t>-</w:t>
      </w:r>
      <w:r w:rsidRPr="00545382">
        <w:rPr>
          <w:rFonts w:ascii="Book Antiqua" w:hAnsi="Book Antiqua"/>
          <w:lang w:val="el-GR"/>
        </w:rPr>
        <w:t>Οικονόμου</w:t>
      </w:r>
      <w:r w:rsidRPr="0090121C">
        <w:rPr>
          <w:rFonts w:ascii="Book Antiqua" w:hAnsi="Book Antiqua"/>
          <w:lang w:val="el-GR"/>
        </w:rPr>
        <w:t xml:space="preserve"> </w:t>
      </w:r>
      <w:r w:rsidRPr="00545382">
        <w:rPr>
          <w:rFonts w:ascii="Book Antiqua" w:hAnsi="Book Antiqua"/>
          <w:lang w:val="el-GR"/>
        </w:rPr>
        <w:t>Βικτώρια</w:t>
      </w:r>
      <w:r w:rsidRPr="0090121C">
        <w:rPr>
          <w:rFonts w:ascii="Book Antiqua" w:hAnsi="Book Antiqua"/>
          <w:lang w:val="el-GR"/>
        </w:rPr>
        <w:t xml:space="preserve">, </w:t>
      </w:r>
      <w:r w:rsidRPr="00545382">
        <w:rPr>
          <w:rFonts w:ascii="Book Antiqua" w:hAnsi="Book Antiqua"/>
          <w:lang w:val="el-GR"/>
        </w:rPr>
        <w:t>Χατζηδημητρίου</w:t>
      </w:r>
      <w:r w:rsidRPr="0090121C">
        <w:rPr>
          <w:rFonts w:ascii="Book Antiqua" w:hAnsi="Book Antiqua"/>
          <w:lang w:val="el-GR"/>
        </w:rPr>
        <w:t xml:space="preserve"> </w:t>
      </w:r>
      <w:r w:rsidRPr="00545382">
        <w:rPr>
          <w:rFonts w:ascii="Book Antiqua" w:hAnsi="Book Antiqua"/>
          <w:lang w:val="el-GR"/>
        </w:rPr>
        <w:t>Ιωάννης</w:t>
      </w:r>
      <w:r w:rsidRPr="0090121C">
        <w:rPr>
          <w:rFonts w:ascii="Book Antiqua" w:hAnsi="Book Antiqua"/>
          <w:lang w:val="el-GR"/>
        </w:rPr>
        <w:t xml:space="preserve">, (2014). </w:t>
      </w:r>
      <w:r w:rsidRPr="00545382">
        <w:rPr>
          <w:rFonts w:ascii="Book Antiqua" w:hAnsi="Book Antiqua"/>
          <w:lang w:val="el-GR"/>
        </w:rPr>
        <w:t xml:space="preserve">Επιχειρηματικότητα και μικρές Επιχειρήσεις. Αθήνα: Εκδόσεις </w:t>
      </w:r>
      <w:r w:rsidRPr="00545382">
        <w:rPr>
          <w:rFonts w:ascii="Book Antiqua" w:hAnsi="Book Antiqua"/>
        </w:rPr>
        <w:t>ROSILI</w:t>
      </w:r>
      <w:r w:rsidRPr="00545382">
        <w:rPr>
          <w:rFonts w:ascii="Book Antiqua" w:hAnsi="Book Antiqua"/>
          <w:lang w:val="el-GR"/>
        </w:rPr>
        <w:t>.</w:t>
      </w:r>
    </w:p>
    <w:p w:rsidR="004E0B27" w:rsidRPr="004E0B27" w:rsidRDefault="00884CEC" w:rsidP="004E0B27">
      <w:pPr>
        <w:numPr>
          <w:ilvl w:val="0"/>
          <w:numId w:val="3"/>
        </w:numPr>
        <w:rPr>
          <w:rFonts w:ascii="Book Antiqua" w:hAnsi="Book Antiqua"/>
          <w:lang w:val="el-GR"/>
        </w:rPr>
      </w:pPr>
      <w:r w:rsidRPr="00545382">
        <w:rPr>
          <w:rFonts w:ascii="Book Antiqua" w:hAnsi="Book Antiqua"/>
        </w:rPr>
        <w:t>Storey</w:t>
      </w:r>
      <w:r w:rsidRPr="00545382">
        <w:rPr>
          <w:rFonts w:ascii="Book Antiqua" w:hAnsi="Book Antiqua"/>
          <w:lang w:val="el-GR"/>
        </w:rPr>
        <w:t xml:space="preserve"> </w:t>
      </w:r>
      <w:r w:rsidRPr="00545382">
        <w:rPr>
          <w:rFonts w:ascii="Book Antiqua" w:hAnsi="Book Antiqua"/>
        </w:rPr>
        <w:t>David</w:t>
      </w:r>
      <w:r w:rsidRPr="00545382">
        <w:rPr>
          <w:rFonts w:ascii="Book Antiqua" w:hAnsi="Book Antiqua"/>
          <w:lang w:val="el-GR"/>
        </w:rPr>
        <w:t xml:space="preserve">, </w:t>
      </w:r>
      <w:r w:rsidRPr="00545382">
        <w:rPr>
          <w:rFonts w:ascii="Book Antiqua" w:hAnsi="Book Antiqua"/>
        </w:rPr>
        <w:t>Greene</w:t>
      </w:r>
      <w:r w:rsidRPr="00545382">
        <w:rPr>
          <w:rFonts w:ascii="Book Antiqua" w:hAnsi="Book Antiqua"/>
          <w:lang w:val="el-GR"/>
        </w:rPr>
        <w:t xml:space="preserve"> </w:t>
      </w:r>
      <w:r w:rsidRPr="00545382">
        <w:rPr>
          <w:rFonts w:ascii="Book Antiqua" w:hAnsi="Book Antiqua"/>
        </w:rPr>
        <w:t>Francis</w:t>
      </w:r>
      <w:r w:rsidRPr="00545382">
        <w:rPr>
          <w:rFonts w:ascii="Book Antiqua" w:hAnsi="Book Antiqua"/>
          <w:lang w:val="el-GR"/>
        </w:rPr>
        <w:t>, Επιμέλεια, Χασσίδ Ιωσήφ, Φαφαλιού Ειρήνη, (2011). Επιχειρηματικότητα για μικρές και μεσαίες επιχειρήσεις. Αθήνα: Εκδόσεις Κριτική</w:t>
      </w:r>
    </w:p>
    <w:p w:rsidR="00511505" w:rsidRDefault="00511505" w:rsidP="007574B1">
      <w:pPr>
        <w:ind w:left="360"/>
        <w:rPr>
          <w:rFonts w:ascii="Book Antiqua" w:hAnsi="Book Antiqua"/>
          <w:b/>
          <w:lang w:val="el-GR"/>
        </w:rPr>
      </w:pPr>
    </w:p>
    <w:p w:rsidR="001F2A58" w:rsidRPr="00545382" w:rsidRDefault="001F2A58" w:rsidP="007574B1">
      <w:pPr>
        <w:ind w:left="360"/>
        <w:rPr>
          <w:rFonts w:ascii="Book Antiqua" w:hAnsi="Book Antiqua"/>
          <w:b/>
        </w:rPr>
      </w:pPr>
      <w:r w:rsidRPr="00545382">
        <w:rPr>
          <w:rFonts w:ascii="Book Antiqua" w:hAnsi="Book Antiqua"/>
          <w:b/>
          <w:lang w:val="el-GR"/>
        </w:rPr>
        <w:t>Β) Συμπληρωματική Βιβλιογραφία:</w:t>
      </w:r>
    </w:p>
    <w:p w:rsidR="00884CEC" w:rsidRPr="00511505" w:rsidRDefault="00DD0308" w:rsidP="00884CEC">
      <w:pPr>
        <w:numPr>
          <w:ilvl w:val="0"/>
          <w:numId w:val="4"/>
        </w:numPr>
        <w:rPr>
          <w:rFonts w:ascii="Book Antiqua" w:hAnsi="Book Antiqua"/>
          <w:lang w:val="el-GR"/>
        </w:rPr>
      </w:pPr>
      <w:r w:rsidRPr="00511505">
        <w:rPr>
          <w:highlight w:val="yellow"/>
        </w:rPr>
        <w:t>Mariana</w:t>
      </w:r>
      <w:r w:rsidRPr="00511505">
        <w:rPr>
          <w:highlight w:val="yellow"/>
          <w:lang w:val="el-GR"/>
        </w:rPr>
        <w:t xml:space="preserve"> </w:t>
      </w:r>
      <w:r w:rsidRPr="00511505">
        <w:rPr>
          <w:highlight w:val="yellow"/>
        </w:rPr>
        <w:t>Mazzucato</w:t>
      </w:r>
      <w:r w:rsidRPr="00511505">
        <w:rPr>
          <w:highlight w:val="yellow"/>
          <w:lang w:val="el-GR"/>
        </w:rPr>
        <w:t xml:space="preserve"> (2015) «</w:t>
      </w:r>
      <w:r w:rsidRPr="00511505">
        <w:rPr>
          <w:i/>
          <w:highlight w:val="yellow"/>
          <w:lang w:val="el-GR"/>
        </w:rPr>
        <w:t>Το Επιχειρηματικό Κράτος, Ανατρέποντας τους μύθους</w:t>
      </w:r>
      <w:r w:rsidRPr="00511505">
        <w:rPr>
          <w:highlight w:val="yellow"/>
          <w:lang w:val="el-GR"/>
        </w:rPr>
        <w:t>» - Εκδόσεις ΚΡΙΤΙΚΗ</w:t>
      </w:r>
    </w:p>
    <w:p w:rsidR="00511505" w:rsidRPr="00511505" w:rsidRDefault="00511505" w:rsidP="00884CEC">
      <w:pPr>
        <w:numPr>
          <w:ilvl w:val="0"/>
          <w:numId w:val="4"/>
        </w:numPr>
        <w:rPr>
          <w:rFonts w:ascii="Book Antiqua" w:hAnsi="Book Antiqua"/>
          <w:highlight w:val="yellow"/>
          <w:lang w:val="el-GR"/>
        </w:rPr>
      </w:pPr>
      <w:r w:rsidRPr="00511505">
        <w:rPr>
          <w:highlight w:val="yellow"/>
          <w:lang w:val="el-GR"/>
        </w:rPr>
        <w:t>Υλικό διαθέσιμο στην ιστοσελίδα της Μονάδας Καινοτομίας και Επιχειρηματικότητας του Παν. Αιγαίου (</w:t>
      </w:r>
      <w:hyperlink r:id="rId8" w:history="1">
        <w:r w:rsidRPr="00511505">
          <w:rPr>
            <w:rStyle w:val="-"/>
            <w:highlight w:val="yellow"/>
            <w:lang w:val="el-GR"/>
          </w:rPr>
          <w:t>http://mke.aegean.gr/</w:t>
        </w:r>
      </w:hyperlink>
      <w:r w:rsidRPr="00511505">
        <w:rPr>
          <w:highlight w:val="yellow"/>
          <w:lang w:val="el-GR"/>
        </w:rPr>
        <w:t xml:space="preserve"> )</w:t>
      </w:r>
    </w:p>
    <w:p w:rsidR="004414BA" w:rsidRPr="00DD0308" w:rsidRDefault="004414BA" w:rsidP="004414BA">
      <w:pPr>
        <w:ind w:left="720"/>
        <w:rPr>
          <w:rFonts w:ascii="Book Antiqua" w:hAnsi="Book Antiqua"/>
          <w:b/>
          <w:lang w:val="el-GR"/>
        </w:rPr>
      </w:pPr>
    </w:p>
    <w:p w:rsidR="004414BA" w:rsidRPr="00545382" w:rsidRDefault="004414BA" w:rsidP="007574B1">
      <w:pPr>
        <w:numPr>
          <w:ilvl w:val="0"/>
          <w:numId w:val="1"/>
        </w:numPr>
        <w:rPr>
          <w:rFonts w:ascii="Book Antiqua" w:hAnsi="Book Antiqua"/>
          <w:b/>
          <w:lang w:val="el-GR"/>
        </w:rPr>
      </w:pPr>
      <w:r w:rsidRPr="00545382">
        <w:rPr>
          <w:rFonts w:ascii="Book Antiqua" w:hAnsi="Book Antiqua"/>
          <w:b/>
          <w:lang w:val="el-GR"/>
        </w:rPr>
        <w:t>Διδακτικές και Μαθησιακές Μέθοδοι:</w:t>
      </w:r>
    </w:p>
    <w:p w:rsidR="00884CEC" w:rsidRPr="00545382" w:rsidRDefault="00884CEC" w:rsidP="00004109">
      <w:pPr>
        <w:pStyle w:val="a7"/>
        <w:jc w:val="both"/>
        <w:rPr>
          <w:rFonts w:ascii="Book Antiqua" w:hAnsi="Book Antiqua"/>
          <w:sz w:val="24"/>
          <w:szCs w:val="24"/>
        </w:rPr>
      </w:pPr>
      <w:r w:rsidRPr="00545382">
        <w:rPr>
          <w:rFonts w:ascii="Book Antiqua" w:hAnsi="Book Antiqua"/>
          <w:sz w:val="24"/>
          <w:szCs w:val="24"/>
        </w:rPr>
        <w:t>Διαλέξεις, χρήση οπτικοακουστικών μέσων</w:t>
      </w:r>
      <w:r w:rsidR="00DD0308">
        <w:rPr>
          <w:rFonts w:ascii="Book Antiqua" w:hAnsi="Book Antiqua"/>
          <w:sz w:val="24"/>
          <w:szCs w:val="24"/>
        </w:rPr>
        <w:t>, παρουσιάσεις προσκεκλημένων ομιλητών</w:t>
      </w:r>
      <w:r w:rsidRPr="00545382">
        <w:rPr>
          <w:rFonts w:ascii="Book Antiqua" w:hAnsi="Book Antiqua"/>
          <w:sz w:val="24"/>
          <w:szCs w:val="24"/>
        </w:rPr>
        <w:t xml:space="preserve">. </w:t>
      </w:r>
      <w:r w:rsidR="00DD0308">
        <w:rPr>
          <w:rFonts w:ascii="Book Antiqua" w:hAnsi="Book Antiqua"/>
          <w:sz w:val="24"/>
          <w:szCs w:val="24"/>
        </w:rPr>
        <w:t>Χρήση π</w:t>
      </w:r>
      <w:r w:rsidRPr="00545382">
        <w:rPr>
          <w:rFonts w:ascii="Book Antiqua" w:hAnsi="Book Antiqua"/>
          <w:sz w:val="24"/>
          <w:szCs w:val="24"/>
        </w:rPr>
        <w:t xml:space="preserve">λατφόρμα τηλεκπαίδευσης e class.  </w:t>
      </w:r>
    </w:p>
    <w:p w:rsidR="004414BA" w:rsidRPr="00545382" w:rsidRDefault="004414BA" w:rsidP="004414BA">
      <w:pPr>
        <w:ind w:left="720"/>
        <w:rPr>
          <w:rFonts w:ascii="Book Antiqua" w:hAnsi="Book Antiqua"/>
          <w:b/>
          <w:lang w:val="el-GR"/>
        </w:rPr>
      </w:pPr>
    </w:p>
    <w:p w:rsidR="004414BA" w:rsidRPr="00545382" w:rsidRDefault="004414BA" w:rsidP="007574B1">
      <w:pPr>
        <w:numPr>
          <w:ilvl w:val="0"/>
          <w:numId w:val="1"/>
        </w:numPr>
        <w:rPr>
          <w:rFonts w:ascii="Book Antiqua" w:hAnsi="Book Antiqua"/>
          <w:b/>
          <w:lang w:val="el-GR"/>
        </w:rPr>
      </w:pPr>
      <w:r w:rsidRPr="00545382">
        <w:rPr>
          <w:rFonts w:ascii="Book Antiqua" w:hAnsi="Book Antiqua"/>
          <w:b/>
          <w:lang w:val="el-GR"/>
        </w:rPr>
        <w:t>Μέθοδοι αξιολόγησης / βαθμολόγησης:</w:t>
      </w:r>
    </w:p>
    <w:p w:rsidR="00511505" w:rsidRPr="00511505" w:rsidRDefault="00511505" w:rsidP="00511505">
      <w:pPr>
        <w:numPr>
          <w:ilvl w:val="0"/>
          <w:numId w:val="6"/>
        </w:numPr>
        <w:spacing w:line="360" w:lineRule="auto"/>
        <w:rPr>
          <w:rFonts w:ascii="Book Antiqua" w:hAnsi="Book Antiqua"/>
          <w:b/>
          <w:highlight w:val="yellow"/>
          <w:lang w:val="el-GR"/>
        </w:rPr>
      </w:pPr>
      <w:r w:rsidRPr="00511505">
        <w:rPr>
          <w:rFonts w:ascii="Book Antiqua" w:hAnsi="Book Antiqua"/>
          <w:highlight w:val="yellow"/>
          <w:lang w:val="el-GR"/>
        </w:rPr>
        <w:t>Μια προαιρετική ατομική ή ομαδική εργασία (</w:t>
      </w:r>
      <w:r w:rsidRPr="00511505">
        <w:rPr>
          <w:rFonts w:ascii="Book Antiqua" w:hAnsi="Book Antiqua"/>
          <w:highlight w:val="yellow"/>
        </w:rPr>
        <w:t>max</w:t>
      </w:r>
      <w:r w:rsidRPr="00511505">
        <w:rPr>
          <w:rFonts w:ascii="Book Antiqua" w:hAnsi="Book Antiqua"/>
          <w:highlight w:val="yellow"/>
          <w:lang w:val="el-GR"/>
        </w:rPr>
        <w:t>. 3 άτομα) (30% του βαθμού)</w:t>
      </w:r>
    </w:p>
    <w:p w:rsidR="00884CEC" w:rsidRPr="00511505" w:rsidRDefault="00511505" w:rsidP="00511505">
      <w:pPr>
        <w:numPr>
          <w:ilvl w:val="0"/>
          <w:numId w:val="6"/>
        </w:numPr>
        <w:spacing w:line="360" w:lineRule="auto"/>
        <w:rPr>
          <w:rFonts w:ascii="Book Antiqua" w:hAnsi="Book Antiqua"/>
          <w:b/>
          <w:highlight w:val="yellow"/>
          <w:lang w:val="el-GR"/>
        </w:rPr>
      </w:pPr>
      <w:r w:rsidRPr="00511505">
        <w:rPr>
          <w:rFonts w:ascii="Book Antiqua" w:hAnsi="Book Antiqua"/>
          <w:highlight w:val="yellow"/>
          <w:lang w:val="el-GR"/>
        </w:rPr>
        <w:t>Τελική</w:t>
      </w:r>
      <w:r w:rsidR="00884CEC" w:rsidRPr="00511505">
        <w:rPr>
          <w:rFonts w:ascii="Book Antiqua" w:hAnsi="Book Antiqua"/>
          <w:highlight w:val="yellow"/>
          <w:lang w:val="el-GR"/>
        </w:rPr>
        <w:t xml:space="preserve"> γραπτή εξέταση </w:t>
      </w:r>
      <w:r w:rsidRPr="00511505">
        <w:rPr>
          <w:rFonts w:ascii="Book Antiqua" w:hAnsi="Book Antiqua"/>
          <w:highlight w:val="yellow"/>
          <w:lang w:val="el-GR"/>
        </w:rPr>
        <w:t xml:space="preserve">(70% ή </w:t>
      </w:r>
      <w:r w:rsidR="00884CEC" w:rsidRPr="00511505">
        <w:rPr>
          <w:rFonts w:ascii="Book Antiqua" w:hAnsi="Book Antiqua"/>
          <w:highlight w:val="yellow"/>
          <w:lang w:val="el-GR"/>
        </w:rPr>
        <w:t>100% του βαθμού</w:t>
      </w:r>
      <w:r w:rsidRPr="00511505">
        <w:rPr>
          <w:rFonts w:ascii="Book Antiqua" w:hAnsi="Book Antiqua"/>
          <w:highlight w:val="yellow"/>
          <w:lang w:val="el-GR"/>
        </w:rPr>
        <w:t>)</w:t>
      </w:r>
      <w:r w:rsidR="00884CEC" w:rsidRPr="00511505">
        <w:rPr>
          <w:rFonts w:ascii="Book Antiqua" w:hAnsi="Book Antiqua"/>
          <w:highlight w:val="yellow"/>
          <w:lang w:val="el-GR"/>
        </w:rPr>
        <w:t>.</w:t>
      </w:r>
    </w:p>
    <w:p w:rsidR="00D802AB" w:rsidRPr="00511505" w:rsidRDefault="00D802AB" w:rsidP="00D802AB">
      <w:pPr>
        <w:rPr>
          <w:rFonts w:ascii="Book Antiqua" w:hAnsi="Book Antiqua"/>
          <w:b/>
          <w:lang w:val="el-GR"/>
        </w:rPr>
      </w:pPr>
    </w:p>
    <w:p w:rsidR="00D802AB" w:rsidRPr="004E0B27" w:rsidRDefault="00D802AB" w:rsidP="00D802AB">
      <w:pPr>
        <w:numPr>
          <w:ilvl w:val="0"/>
          <w:numId w:val="1"/>
        </w:numPr>
        <w:rPr>
          <w:rFonts w:ascii="Book Antiqua" w:hAnsi="Book Antiqua"/>
          <w:b/>
          <w:lang w:val="el-GR"/>
        </w:rPr>
      </w:pPr>
      <w:r w:rsidRPr="00545382">
        <w:rPr>
          <w:rFonts w:ascii="Book Antiqua" w:hAnsi="Book Antiqua"/>
          <w:b/>
          <w:lang w:val="el-GR"/>
        </w:rPr>
        <w:t>Γλώσσα Διδασκαλίας:</w:t>
      </w:r>
      <w:r w:rsidR="004E0B27">
        <w:rPr>
          <w:rFonts w:ascii="Book Antiqua" w:hAnsi="Book Antiqua"/>
          <w:b/>
          <w:lang w:val="el-GR"/>
        </w:rPr>
        <w:t xml:space="preserve"> </w:t>
      </w:r>
      <w:r w:rsidR="00884CEC" w:rsidRPr="004E0B27">
        <w:rPr>
          <w:rFonts w:ascii="Book Antiqua" w:hAnsi="Book Antiqua"/>
          <w:lang w:val="el-GR"/>
        </w:rPr>
        <w:t xml:space="preserve">Ελληνική </w:t>
      </w:r>
    </w:p>
    <w:p w:rsidR="00D802AB" w:rsidRPr="00545382" w:rsidRDefault="00D802AB" w:rsidP="00D802AB">
      <w:pPr>
        <w:rPr>
          <w:rFonts w:ascii="Book Antiqua" w:hAnsi="Book Antiqua"/>
          <w:b/>
          <w:lang w:val="el-GR"/>
        </w:rPr>
      </w:pPr>
    </w:p>
    <w:p w:rsidR="00511505" w:rsidRDefault="00511505" w:rsidP="007574B1">
      <w:pPr>
        <w:rPr>
          <w:rFonts w:ascii="Book Antiqua" w:hAnsi="Book Antiqua"/>
          <w:b/>
          <w:lang w:val="el-GR"/>
        </w:rPr>
      </w:pPr>
    </w:p>
    <w:p w:rsidR="001F2A58" w:rsidRPr="00545382" w:rsidRDefault="004C4FA0" w:rsidP="007574B1">
      <w:pPr>
        <w:rPr>
          <w:rFonts w:ascii="Book Antiqua" w:hAnsi="Book Antiqua"/>
          <w:b/>
          <w:lang w:val="el-GR"/>
        </w:rPr>
      </w:pPr>
      <w:r w:rsidRPr="00545382">
        <w:rPr>
          <w:rFonts w:ascii="Book Antiqua" w:hAnsi="Book Antiqua"/>
          <w:b/>
          <w:lang w:val="el-GR"/>
        </w:rPr>
        <w:t>Αντικειμενικοί Στόχοι μαθήματος</w:t>
      </w:r>
      <w:r w:rsidR="001F2A58" w:rsidRPr="00545382">
        <w:rPr>
          <w:rFonts w:ascii="Book Antiqua" w:hAnsi="Book Antiqua"/>
          <w:b/>
          <w:lang w:val="el-GR"/>
        </w:rPr>
        <w:t xml:space="preserve"> (</w:t>
      </w:r>
      <w:r w:rsidRPr="00545382">
        <w:rPr>
          <w:rFonts w:ascii="Book Antiqua" w:hAnsi="Book Antiqua"/>
          <w:b/>
          <w:lang w:val="el-GR"/>
        </w:rPr>
        <w:t>επιδιωκόμενα μαθησιακά αποτελέσματα</w:t>
      </w:r>
      <w:r w:rsidR="001F2A58" w:rsidRPr="00545382">
        <w:rPr>
          <w:rFonts w:ascii="Book Antiqua" w:hAnsi="Book Antiqua"/>
          <w:b/>
          <w:lang w:val="el-GR"/>
        </w:rPr>
        <w:t>)</w:t>
      </w:r>
      <w:r w:rsidR="005623A1" w:rsidRPr="00545382">
        <w:rPr>
          <w:rStyle w:val="a4"/>
          <w:rFonts w:ascii="Book Antiqua" w:hAnsi="Book Antiqua"/>
          <w:b/>
          <w:lang w:val="el-GR"/>
        </w:rPr>
        <w:footnoteReference w:id="1"/>
      </w:r>
      <w:r w:rsidR="001F2A58" w:rsidRPr="00545382">
        <w:rPr>
          <w:rFonts w:ascii="Book Antiqua" w:hAnsi="Book Antiqua"/>
          <w:b/>
          <w:lang w:val="el-GR"/>
        </w:rPr>
        <w:t>:</w:t>
      </w:r>
    </w:p>
    <w:p w:rsidR="004414BA" w:rsidRDefault="00884CEC" w:rsidP="001F2A58">
      <w:pPr>
        <w:rPr>
          <w:rFonts w:ascii="Book Antiqua" w:hAnsi="Book Antiqua"/>
          <w:lang w:val="el-GR"/>
        </w:rPr>
      </w:pPr>
      <w:r w:rsidRPr="00545382">
        <w:rPr>
          <w:rFonts w:ascii="Book Antiqua" w:hAnsi="Book Antiqua"/>
          <w:lang w:val="el-GR"/>
        </w:rPr>
        <w:t>Η κατανόηση της έννοιας και της σημασίας της επιχειρηματικότητας καθώς και του περιβάλλοντος μέσα στο οποίο αναπτύσσεται</w:t>
      </w:r>
      <w:r w:rsidR="00545382" w:rsidRPr="00545382">
        <w:rPr>
          <w:rFonts w:ascii="Book Antiqua" w:hAnsi="Book Antiqua"/>
          <w:lang w:val="el-GR"/>
        </w:rPr>
        <w:t xml:space="preserve"> και λειτουργεί η επιχείρηση</w:t>
      </w:r>
      <w:r w:rsidRPr="00545382">
        <w:rPr>
          <w:rFonts w:ascii="Book Antiqua" w:hAnsi="Book Antiqua"/>
          <w:lang w:val="el-GR"/>
        </w:rPr>
        <w:t>.</w:t>
      </w:r>
      <w:r w:rsidR="00545382" w:rsidRPr="00545382">
        <w:rPr>
          <w:rFonts w:ascii="Book Antiqua" w:hAnsi="Book Antiqua"/>
          <w:lang w:val="el-GR"/>
        </w:rPr>
        <w:t xml:space="preserve"> </w:t>
      </w:r>
      <w:r w:rsidRPr="00545382">
        <w:rPr>
          <w:rFonts w:ascii="Book Antiqua" w:hAnsi="Book Antiqua"/>
          <w:lang w:val="el-GR"/>
        </w:rPr>
        <w:t>Η ανάλυση της διαδικασίας της καινοτομίας και δημιουργικότητας και η χρήση μεθόδων και εργαλείων για βελτίωση της καινοτομικότητας</w:t>
      </w:r>
      <w:r w:rsidR="007574B1" w:rsidRPr="00545382">
        <w:rPr>
          <w:rFonts w:ascii="Book Antiqua" w:hAnsi="Book Antiqua"/>
          <w:lang w:val="el-GR"/>
        </w:rPr>
        <w:t>.</w:t>
      </w:r>
      <w:r w:rsidR="00545382" w:rsidRPr="00545382">
        <w:rPr>
          <w:rFonts w:ascii="Book Antiqua" w:hAnsi="Book Antiqua"/>
          <w:lang w:val="el-GR"/>
        </w:rPr>
        <w:t xml:space="preserve"> </w:t>
      </w:r>
      <w:r w:rsidRPr="00545382">
        <w:rPr>
          <w:rFonts w:ascii="Book Antiqua" w:hAnsi="Book Antiqua"/>
          <w:lang w:val="el-GR"/>
        </w:rPr>
        <w:t>Η ανάλυση των σταδίων της επιχειρηματικής διαδικασίας:</w:t>
      </w:r>
      <w:r w:rsidRPr="00545382">
        <w:rPr>
          <w:rFonts w:ascii="Book Antiqua" w:hAnsi="Book Antiqua"/>
          <w:lang w:val="el-GR"/>
        </w:rPr>
        <w:br/>
      </w:r>
      <w:r w:rsidRPr="00545382">
        <w:rPr>
          <w:rFonts w:ascii="Book Antiqua" w:hAnsi="Book Antiqua"/>
        </w:rPr>
        <w:t>o  </w:t>
      </w:r>
      <w:r w:rsidRPr="00545382">
        <w:rPr>
          <w:rFonts w:ascii="Book Antiqua" w:hAnsi="Book Antiqua"/>
          <w:lang w:val="el-GR"/>
        </w:rPr>
        <w:t xml:space="preserve"> </w:t>
      </w:r>
      <w:r w:rsidRPr="00545382">
        <w:rPr>
          <w:rFonts w:ascii="Book Antiqua" w:hAnsi="Book Antiqua"/>
        </w:rPr>
        <w:t> </w:t>
      </w:r>
      <w:r w:rsidRPr="00545382">
        <w:rPr>
          <w:rFonts w:ascii="Book Antiqua" w:hAnsi="Book Antiqua"/>
          <w:lang w:val="el-GR"/>
        </w:rPr>
        <w:t>σύλληψη επιχειρηματικής ιδέας</w:t>
      </w:r>
      <w:r w:rsidRPr="00545382">
        <w:rPr>
          <w:rFonts w:ascii="Book Antiqua" w:hAnsi="Book Antiqua"/>
          <w:lang w:val="el-GR"/>
        </w:rPr>
        <w:br/>
      </w:r>
      <w:r w:rsidRPr="00545382">
        <w:rPr>
          <w:rFonts w:ascii="Book Antiqua" w:hAnsi="Book Antiqua"/>
        </w:rPr>
        <w:t>o  </w:t>
      </w:r>
      <w:r w:rsidRPr="00545382">
        <w:rPr>
          <w:rFonts w:ascii="Book Antiqua" w:hAnsi="Book Antiqua"/>
          <w:lang w:val="el-GR"/>
        </w:rPr>
        <w:t xml:space="preserve"> </w:t>
      </w:r>
      <w:r w:rsidRPr="00545382">
        <w:rPr>
          <w:rFonts w:ascii="Book Antiqua" w:hAnsi="Book Antiqua"/>
        </w:rPr>
        <w:t> </w:t>
      </w:r>
      <w:r w:rsidRPr="00545382">
        <w:rPr>
          <w:rFonts w:ascii="Book Antiqua" w:hAnsi="Book Antiqua"/>
          <w:lang w:val="el-GR"/>
        </w:rPr>
        <w:t>αξιολόγηση επιχειρηματικού μοντέλου</w:t>
      </w:r>
      <w:r w:rsidRPr="00545382">
        <w:rPr>
          <w:rFonts w:ascii="Book Antiqua" w:hAnsi="Book Antiqua"/>
          <w:lang w:val="el-GR"/>
        </w:rPr>
        <w:br/>
      </w:r>
      <w:r w:rsidRPr="00545382">
        <w:rPr>
          <w:rFonts w:ascii="Book Antiqua" w:hAnsi="Book Antiqua"/>
        </w:rPr>
        <w:t>o  </w:t>
      </w:r>
      <w:r w:rsidRPr="00545382">
        <w:rPr>
          <w:rFonts w:ascii="Book Antiqua" w:hAnsi="Book Antiqua"/>
          <w:lang w:val="el-GR"/>
        </w:rPr>
        <w:t xml:space="preserve"> </w:t>
      </w:r>
      <w:r w:rsidRPr="00545382">
        <w:rPr>
          <w:rFonts w:ascii="Book Antiqua" w:hAnsi="Book Antiqua"/>
        </w:rPr>
        <w:t> </w:t>
      </w:r>
      <w:r w:rsidRPr="00545382">
        <w:rPr>
          <w:rFonts w:ascii="Book Antiqua" w:hAnsi="Book Antiqua"/>
          <w:lang w:val="el-GR"/>
        </w:rPr>
        <w:t>δημιουργία επιχειρηματικού σχεδίου</w:t>
      </w:r>
      <w:r w:rsidRPr="00545382">
        <w:rPr>
          <w:rFonts w:ascii="Book Antiqua" w:hAnsi="Book Antiqua"/>
          <w:lang w:val="el-GR"/>
        </w:rPr>
        <w:br/>
      </w:r>
      <w:r w:rsidRPr="00545382">
        <w:rPr>
          <w:rFonts w:ascii="Book Antiqua" w:hAnsi="Book Antiqua"/>
        </w:rPr>
        <w:t>o  </w:t>
      </w:r>
      <w:r w:rsidRPr="00545382">
        <w:rPr>
          <w:rFonts w:ascii="Book Antiqua" w:hAnsi="Book Antiqua"/>
          <w:lang w:val="el-GR"/>
        </w:rPr>
        <w:t xml:space="preserve"> </w:t>
      </w:r>
      <w:r w:rsidRPr="00545382">
        <w:rPr>
          <w:rFonts w:ascii="Book Antiqua" w:hAnsi="Book Antiqua"/>
        </w:rPr>
        <w:t> </w:t>
      </w:r>
      <w:r w:rsidRPr="00545382">
        <w:rPr>
          <w:rFonts w:ascii="Book Antiqua" w:hAnsi="Book Antiqua"/>
          <w:lang w:val="el-GR"/>
        </w:rPr>
        <w:t>ανεύρεση πόρων και διαμόρφωση συμφωνιών</w:t>
      </w:r>
      <w:r w:rsidRPr="00545382">
        <w:rPr>
          <w:rFonts w:ascii="Book Antiqua" w:hAnsi="Book Antiqua"/>
          <w:lang w:val="el-GR"/>
        </w:rPr>
        <w:br/>
      </w:r>
      <w:r w:rsidRPr="00545382">
        <w:rPr>
          <w:rFonts w:ascii="Book Antiqua" w:hAnsi="Book Antiqua"/>
        </w:rPr>
        <w:t>o  </w:t>
      </w:r>
      <w:r w:rsidRPr="00545382">
        <w:rPr>
          <w:rFonts w:ascii="Book Antiqua" w:hAnsi="Book Antiqua"/>
          <w:lang w:val="el-GR"/>
        </w:rPr>
        <w:t xml:space="preserve"> </w:t>
      </w:r>
      <w:r w:rsidRPr="00545382">
        <w:rPr>
          <w:rFonts w:ascii="Book Antiqua" w:hAnsi="Book Antiqua"/>
        </w:rPr>
        <w:t> </w:t>
      </w:r>
      <w:r w:rsidRPr="00545382">
        <w:rPr>
          <w:rFonts w:ascii="Book Antiqua" w:hAnsi="Book Antiqua"/>
          <w:lang w:val="el-GR"/>
        </w:rPr>
        <w:t xml:space="preserve">επιλογή βιώσιμου μοντέλου ανάπτυξης </w:t>
      </w:r>
      <w:r w:rsidRPr="00545382">
        <w:rPr>
          <w:rFonts w:ascii="Book Antiqua" w:hAnsi="Book Antiqua"/>
          <w:lang w:val="el-GR"/>
        </w:rPr>
        <w:br/>
      </w:r>
    </w:p>
    <w:sectPr w:rsidR="004414BA" w:rsidSect="001F2A58">
      <w:pgSz w:w="12240" w:h="15840"/>
      <w:pgMar w:top="540" w:right="540" w:bottom="899" w:left="5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5905" w:rsidRDefault="008E5905" w:rsidP="005623A1">
      <w:r>
        <w:separator/>
      </w:r>
    </w:p>
  </w:endnote>
  <w:endnote w:type="continuationSeparator" w:id="0">
    <w:p w:rsidR="008E5905" w:rsidRDefault="008E5905" w:rsidP="00562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Book Antiqua">
    <w:panose1 w:val="02040602050305030304"/>
    <w:charset w:val="A1"/>
    <w:family w:val="roman"/>
    <w:pitch w:val="variable"/>
    <w:sig w:usb0="00000287" w:usb1="00000000" w:usb2="00000000" w:usb3="00000000" w:csb0="0000009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5905" w:rsidRDefault="008E5905" w:rsidP="005623A1">
      <w:r>
        <w:separator/>
      </w:r>
    </w:p>
  </w:footnote>
  <w:footnote w:type="continuationSeparator" w:id="0">
    <w:p w:rsidR="008E5905" w:rsidRDefault="008E5905" w:rsidP="005623A1">
      <w:r>
        <w:continuationSeparator/>
      </w:r>
    </w:p>
  </w:footnote>
  <w:footnote w:id="1">
    <w:p w:rsidR="00F60BC8" w:rsidRPr="00D802AB" w:rsidRDefault="00F60BC8" w:rsidP="004E0B27">
      <w:pPr>
        <w:pStyle w:val="Point1"/>
        <w:spacing w:before="0" w:after="0" w:line="240" w:lineRule="auto"/>
        <w:ind w:left="440" w:hanging="440"/>
        <w:rPr>
          <w:rFonts w:ascii="Book Antiqua" w:hAnsi="Book Antiqua" w:cs="Arial"/>
          <w:sz w:val="20"/>
          <w:szCs w:val="20"/>
          <w:lang w:val="el-GR" w:eastAsia="zh-TW"/>
        </w:rPr>
      </w:pPr>
      <w:r w:rsidRPr="00D802AB">
        <w:rPr>
          <w:rStyle w:val="a4"/>
          <w:rFonts w:ascii="Book Antiqua" w:hAnsi="Book Antiqua"/>
          <w:sz w:val="20"/>
          <w:szCs w:val="20"/>
        </w:rPr>
        <w:footnoteRef/>
      </w:r>
      <w:r w:rsidRPr="00D802AB">
        <w:rPr>
          <w:rFonts w:ascii="Book Antiqua" w:hAnsi="Book Antiqua"/>
          <w:sz w:val="20"/>
          <w:szCs w:val="20"/>
          <w:lang w:val="el-GR"/>
        </w:rPr>
        <w:t xml:space="preserve"> </w:t>
      </w:r>
      <w:r w:rsidRPr="00D802AB">
        <w:rPr>
          <w:rFonts w:ascii="Book Antiqua" w:hAnsi="Book Antiqua"/>
          <w:b/>
          <w:sz w:val="20"/>
          <w:szCs w:val="20"/>
          <w:lang w:val="el-GR"/>
        </w:rPr>
        <w:t>Μ</w:t>
      </w:r>
      <w:r w:rsidRPr="00D802AB">
        <w:rPr>
          <w:rFonts w:ascii="Book Antiqua" w:hAnsi="Book Antiqua" w:cs="Arial"/>
          <w:b/>
          <w:sz w:val="20"/>
          <w:szCs w:val="20"/>
          <w:lang w:val="el-GR" w:eastAsia="zh-TW"/>
        </w:rPr>
        <w:t>αθησιακά αποτελέσματα:</w:t>
      </w:r>
      <w:r w:rsidRPr="00D802AB">
        <w:rPr>
          <w:rFonts w:ascii="Book Antiqua" w:hAnsi="Book Antiqua" w:cs="Arial"/>
          <w:sz w:val="20"/>
          <w:szCs w:val="20"/>
          <w:lang w:val="el-GR" w:eastAsia="zh-TW"/>
        </w:rPr>
        <w:t xml:space="preserve">  οι διατυπώσεις όλων αυτών που ο εκπαιδευόμενος γνωρίζει, κατανοεί και μπορεί να κάνει μετά την ολοκλήρωση μιας μαθησιακής διαδικασίας και οι σχετικοί ορισμοί αφορούν τις γνώσεις, τις δεξιότητες και τις ικανότητες,·</w:t>
      </w:r>
    </w:p>
    <w:p w:rsidR="00F60BC8" w:rsidRPr="00D802AB" w:rsidRDefault="00F60BC8" w:rsidP="004E0B27">
      <w:pPr>
        <w:pStyle w:val="Point1"/>
        <w:spacing w:before="0" w:after="0" w:line="240" w:lineRule="auto"/>
        <w:ind w:left="440" w:hanging="440"/>
        <w:rPr>
          <w:rFonts w:ascii="Book Antiqua" w:hAnsi="Book Antiqua" w:cs="Arial"/>
          <w:sz w:val="20"/>
          <w:szCs w:val="20"/>
          <w:lang w:val="el-GR" w:eastAsia="zh-TW"/>
        </w:rPr>
      </w:pPr>
      <w:r w:rsidRPr="00D802AB">
        <w:rPr>
          <w:rFonts w:ascii="Book Antiqua" w:hAnsi="Book Antiqua" w:cs="Arial"/>
          <w:b/>
          <w:sz w:val="20"/>
          <w:szCs w:val="20"/>
          <w:lang w:val="el-GR" w:eastAsia="zh-TW"/>
        </w:rPr>
        <w:t>Γνώσεις</w:t>
      </w:r>
      <w:r w:rsidRPr="00D802AB">
        <w:rPr>
          <w:rFonts w:ascii="Book Antiqua" w:hAnsi="Book Antiqua" w:cs="Arial"/>
          <w:sz w:val="20"/>
          <w:szCs w:val="20"/>
          <w:lang w:val="el-GR" w:eastAsia="zh-TW"/>
        </w:rPr>
        <w:t>: το αποτέλεσμα της αφομοίωσης πληροφοριών μέσω της μάθησης. Οι γνώσεις είναι το σώμα θετικών στοιχείων, αρχών, θεωριών και πρακτικών που σχετίζεται με ένα πεδίο σπουδής ή εργασίας. Στο Ευρωπαϊκό Πλαίσιο Προσόντων, οι γνώσεις χαρακτηρίζονται ως θεωρητικές ή/και αντικειμενικές,</w:t>
      </w:r>
    </w:p>
    <w:p w:rsidR="00F60BC8" w:rsidRPr="00D802AB" w:rsidRDefault="00F60BC8" w:rsidP="004E0B27">
      <w:pPr>
        <w:pStyle w:val="Point1"/>
        <w:spacing w:before="0" w:after="0" w:line="240" w:lineRule="auto"/>
        <w:ind w:left="440" w:hanging="440"/>
        <w:rPr>
          <w:rFonts w:ascii="Book Antiqua" w:hAnsi="Book Antiqua" w:cs="Arial"/>
          <w:sz w:val="20"/>
          <w:szCs w:val="20"/>
          <w:lang w:val="el-GR" w:eastAsia="zh-TW"/>
        </w:rPr>
      </w:pPr>
      <w:r w:rsidRPr="00D802AB">
        <w:rPr>
          <w:rFonts w:ascii="Book Antiqua" w:hAnsi="Book Antiqua" w:cs="Arial"/>
          <w:b/>
          <w:sz w:val="20"/>
          <w:szCs w:val="20"/>
          <w:lang w:val="el-GR" w:eastAsia="zh-TW"/>
        </w:rPr>
        <w:t>Δεξιότητες</w:t>
      </w:r>
      <w:r w:rsidRPr="00D802AB">
        <w:rPr>
          <w:rFonts w:ascii="Book Antiqua" w:hAnsi="Book Antiqua" w:cs="Arial"/>
          <w:sz w:val="20"/>
          <w:szCs w:val="20"/>
          <w:lang w:val="el-GR" w:eastAsia="zh-TW"/>
        </w:rPr>
        <w:t>: η ικανότητα εφαρμογής γνώσεων και αξιοποίησης τεχνογνωσίας για την εκπλήρωση εργασιών και την επίλυση προβλημάτων. Στο Ευρωπαϊκό Πλαίσιο Προσόντων, οι δεξιότητες περιγράφονται ως νοητικές (χρήση λογικής, διαισθητικής και δημιουργικής σκέψης) και πρακτικές (αφορούν τη χειρωνακτική επιδεξιότητα και τη χρήση μεθόδων, υλικών, εργαλείων και οργάνων),·</w:t>
      </w:r>
    </w:p>
    <w:p w:rsidR="00F60BC8" w:rsidRPr="004E0B27" w:rsidRDefault="00F60BC8" w:rsidP="004E0B27">
      <w:pPr>
        <w:pStyle w:val="Point1"/>
        <w:spacing w:before="0" w:after="0" w:line="240" w:lineRule="auto"/>
        <w:ind w:left="440" w:hanging="440"/>
        <w:rPr>
          <w:rFonts w:ascii="Book Antiqua" w:hAnsi="Book Antiqua" w:cs="Arial"/>
          <w:sz w:val="20"/>
          <w:szCs w:val="20"/>
          <w:lang w:val="el-GR"/>
        </w:rPr>
      </w:pPr>
      <w:r w:rsidRPr="00D802AB">
        <w:rPr>
          <w:rFonts w:ascii="Book Antiqua" w:hAnsi="Book Antiqua" w:cs="Arial"/>
          <w:b/>
          <w:sz w:val="20"/>
          <w:szCs w:val="20"/>
          <w:lang w:val="el-GR" w:eastAsia="zh-TW"/>
        </w:rPr>
        <w:t>Ικανότητες</w:t>
      </w:r>
      <w:r w:rsidRPr="00D802AB">
        <w:rPr>
          <w:rFonts w:ascii="Book Antiqua" w:hAnsi="Book Antiqua" w:cs="Arial"/>
          <w:sz w:val="20"/>
          <w:szCs w:val="20"/>
          <w:lang w:val="el-GR" w:eastAsia="zh-TW"/>
        </w:rPr>
        <w:t>: η αποδεδειγμένη επάρκεια στη χρήση γνώσεων, δεξιοτήτων και προσωπικών, κοινωνικών ή/και μεθοδολογικών δυνατοτήτων σε περιστάσεις εργασίας ή σπουδών και στην επαγγελματική ή/και προσωπική ανέλιξη. Στο Ευρωπαϊκό Πλαίσιο Προσόντων, η περιγραφή ως προς τις «ικανότητες» αφορά την υπευθυνότητα και την αυτονομία.</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31ABA"/>
    <w:multiLevelType w:val="hybridMultilevel"/>
    <w:tmpl w:val="13D8AD00"/>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 w15:restartNumberingAfterBreak="0">
    <w:nsid w:val="0F197755"/>
    <w:multiLevelType w:val="hybridMultilevel"/>
    <w:tmpl w:val="ADDA1A4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15E35009"/>
    <w:multiLevelType w:val="hybridMultilevel"/>
    <w:tmpl w:val="6FDCAA2C"/>
    <w:lvl w:ilvl="0" w:tplc="04080001">
      <w:start w:val="1"/>
      <w:numFmt w:val="bullet"/>
      <w:lvlText w:val=""/>
      <w:lvlJc w:val="left"/>
      <w:pPr>
        <w:ind w:left="720" w:hanging="360"/>
      </w:pPr>
      <w:rPr>
        <w:rFonts w:ascii="Symbol" w:hAnsi="Symbol"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16236F7D"/>
    <w:multiLevelType w:val="hybridMultilevel"/>
    <w:tmpl w:val="D7662354"/>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3B223448"/>
    <w:multiLevelType w:val="hybridMultilevel"/>
    <w:tmpl w:val="5DF4EEB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B0865D4"/>
    <w:multiLevelType w:val="hybridMultilevel"/>
    <w:tmpl w:val="654CA79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725B6352"/>
    <w:multiLevelType w:val="hybridMultilevel"/>
    <w:tmpl w:val="1E749E0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6"/>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A58"/>
    <w:rsid w:val="00004109"/>
    <w:rsid w:val="00011D02"/>
    <w:rsid w:val="0001430C"/>
    <w:rsid w:val="0004198F"/>
    <w:rsid w:val="000607F9"/>
    <w:rsid w:val="00067746"/>
    <w:rsid w:val="00077E73"/>
    <w:rsid w:val="00091DF5"/>
    <w:rsid w:val="000B6307"/>
    <w:rsid w:val="000E32E5"/>
    <w:rsid w:val="000F209D"/>
    <w:rsid w:val="000F7BD2"/>
    <w:rsid w:val="001717F9"/>
    <w:rsid w:val="001C3BDF"/>
    <w:rsid w:val="001E38D8"/>
    <w:rsid w:val="001F2A58"/>
    <w:rsid w:val="00204A4F"/>
    <w:rsid w:val="00237B48"/>
    <w:rsid w:val="0027787E"/>
    <w:rsid w:val="00281079"/>
    <w:rsid w:val="00282293"/>
    <w:rsid w:val="002916DC"/>
    <w:rsid w:val="002A09C8"/>
    <w:rsid w:val="002C15A8"/>
    <w:rsid w:val="002D072D"/>
    <w:rsid w:val="002D2454"/>
    <w:rsid w:val="002F2C97"/>
    <w:rsid w:val="00352DA4"/>
    <w:rsid w:val="003F3A8C"/>
    <w:rsid w:val="00413D42"/>
    <w:rsid w:val="004414BA"/>
    <w:rsid w:val="00446A9D"/>
    <w:rsid w:val="00453FBE"/>
    <w:rsid w:val="00477910"/>
    <w:rsid w:val="00484D15"/>
    <w:rsid w:val="004A4FD5"/>
    <w:rsid w:val="004C4FA0"/>
    <w:rsid w:val="004E0B27"/>
    <w:rsid w:val="00511505"/>
    <w:rsid w:val="00532B7A"/>
    <w:rsid w:val="00545382"/>
    <w:rsid w:val="00547281"/>
    <w:rsid w:val="005623A1"/>
    <w:rsid w:val="0057667A"/>
    <w:rsid w:val="005857C1"/>
    <w:rsid w:val="005B1CC2"/>
    <w:rsid w:val="005B58C1"/>
    <w:rsid w:val="005C74F7"/>
    <w:rsid w:val="005E60FF"/>
    <w:rsid w:val="005E7466"/>
    <w:rsid w:val="005F0FC8"/>
    <w:rsid w:val="005F267A"/>
    <w:rsid w:val="006079C7"/>
    <w:rsid w:val="00626BF4"/>
    <w:rsid w:val="00632408"/>
    <w:rsid w:val="00634A8C"/>
    <w:rsid w:val="006408F9"/>
    <w:rsid w:val="006A6EE1"/>
    <w:rsid w:val="006F2960"/>
    <w:rsid w:val="0070541C"/>
    <w:rsid w:val="00706A03"/>
    <w:rsid w:val="00726E59"/>
    <w:rsid w:val="00750B4A"/>
    <w:rsid w:val="007574B1"/>
    <w:rsid w:val="0078061E"/>
    <w:rsid w:val="007A05A8"/>
    <w:rsid w:val="007B350F"/>
    <w:rsid w:val="007D1518"/>
    <w:rsid w:val="007F33FB"/>
    <w:rsid w:val="00800707"/>
    <w:rsid w:val="00823622"/>
    <w:rsid w:val="00832500"/>
    <w:rsid w:val="008647DB"/>
    <w:rsid w:val="008755F3"/>
    <w:rsid w:val="00884CEC"/>
    <w:rsid w:val="0089450F"/>
    <w:rsid w:val="008969A6"/>
    <w:rsid w:val="008A76EB"/>
    <w:rsid w:val="008E5905"/>
    <w:rsid w:val="0090121C"/>
    <w:rsid w:val="00903F57"/>
    <w:rsid w:val="009A3744"/>
    <w:rsid w:val="00A1398B"/>
    <w:rsid w:val="00A32D4F"/>
    <w:rsid w:val="00A82C40"/>
    <w:rsid w:val="00A923A5"/>
    <w:rsid w:val="00A9625F"/>
    <w:rsid w:val="00A97442"/>
    <w:rsid w:val="00AB1AD0"/>
    <w:rsid w:val="00AD01C2"/>
    <w:rsid w:val="00AE495F"/>
    <w:rsid w:val="00AE5D05"/>
    <w:rsid w:val="00AF02A8"/>
    <w:rsid w:val="00B40FC9"/>
    <w:rsid w:val="00B5424F"/>
    <w:rsid w:val="00B65D01"/>
    <w:rsid w:val="00B71DBD"/>
    <w:rsid w:val="00BE4CE3"/>
    <w:rsid w:val="00C12C06"/>
    <w:rsid w:val="00C8493B"/>
    <w:rsid w:val="00CB3D77"/>
    <w:rsid w:val="00D078E5"/>
    <w:rsid w:val="00D36A02"/>
    <w:rsid w:val="00D74487"/>
    <w:rsid w:val="00D802AB"/>
    <w:rsid w:val="00DA7E98"/>
    <w:rsid w:val="00DC7E6A"/>
    <w:rsid w:val="00DD0308"/>
    <w:rsid w:val="00DD19C6"/>
    <w:rsid w:val="00DD3AE6"/>
    <w:rsid w:val="00DF00E9"/>
    <w:rsid w:val="00E25AB9"/>
    <w:rsid w:val="00E32E50"/>
    <w:rsid w:val="00E548EF"/>
    <w:rsid w:val="00E67269"/>
    <w:rsid w:val="00EA4C9F"/>
    <w:rsid w:val="00EE62EC"/>
    <w:rsid w:val="00EF0357"/>
    <w:rsid w:val="00EF1608"/>
    <w:rsid w:val="00F03326"/>
    <w:rsid w:val="00F14A41"/>
    <w:rsid w:val="00F16777"/>
    <w:rsid w:val="00F25E0A"/>
    <w:rsid w:val="00F41B10"/>
    <w:rsid w:val="00F60BC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15:docId w15:val="{C1E6D57B-D0C8-4974-B365-9E2C9ECFE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oint1">
    <w:name w:val="Point 1"/>
    <w:basedOn w:val="a"/>
    <w:rsid w:val="005623A1"/>
    <w:pPr>
      <w:spacing w:before="120" w:after="120" w:line="276" w:lineRule="auto"/>
      <w:ind w:left="1417" w:hanging="567"/>
      <w:jc w:val="both"/>
    </w:pPr>
    <w:rPr>
      <w:rFonts w:eastAsia="Calibri"/>
      <w:szCs w:val="22"/>
      <w:lang w:eastAsia="en-GB"/>
    </w:rPr>
  </w:style>
  <w:style w:type="paragraph" w:styleId="a3">
    <w:name w:val="footnote text"/>
    <w:basedOn w:val="a"/>
    <w:link w:val="Char"/>
    <w:rsid w:val="005623A1"/>
    <w:rPr>
      <w:sz w:val="20"/>
      <w:szCs w:val="20"/>
    </w:rPr>
  </w:style>
  <w:style w:type="character" w:customStyle="1" w:styleId="Char">
    <w:name w:val="Κείμενο υποσημείωσης Char"/>
    <w:link w:val="a3"/>
    <w:rsid w:val="005623A1"/>
    <w:rPr>
      <w:lang w:val="en-US" w:eastAsia="en-US"/>
    </w:rPr>
  </w:style>
  <w:style w:type="character" w:styleId="a4">
    <w:name w:val="footnote reference"/>
    <w:rsid w:val="005623A1"/>
    <w:rPr>
      <w:vertAlign w:val="superscript"/>
    </w:rPr>
  </w:style>
  <w:style w:type="paragraph" w:styleId="a5">
    <w:name w:val="List Paragraph"/>
    <w:basedOn w:val="a"/>
    <w:uiPriority w:val="34"/>
    <w:qFormat/>
    <w:rsid w:val="00F60BC8"/>
    <w:pPr>
      <w:ind w:left="720"/>
    </w:pPr>
  </w:style>
  <w:style w:type="table" w:styleId="a6">
    <w:name w:val="Table Grid"/>
    <w:basedOn w:val="a1"/>
    <w:rsid w:val="005B58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uiPriority w:val="1"/>
    <w:qFormat/>
    <w:rsid w:val="00884CEC"/>
    <w:rPr>
      <w:rFonts w:ascii="Calibri" w:eastAsia="Calibri" w:hAnsi="Calibri"/>
      <w:sz w:val="22"/>
      <w:szCs w:val="22"/>
      <w:lang w:eastAsia="en-US"/>
    </w:rPr>
  </w:style>
  <w:style w:type="character" w:styleId="-">
    <w:name w:val="Hyperlink"/>
    <w:basedOn w:val="a0"/>
    <w:uiPriority w:val="99"/>
    <w:unhideWhenUsed/>
    <w:rsid w:val="00DD03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ke.aegean.g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7CDCB-F871-454C-8AB7-884E80E88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554</Words>
  <Characters>2992</Characters>
  <Application>Microsoft Office Word</Application>
  <DocSecurity>4</DocSecurity>
  <Lines>24</Lines>
  <Paragraphs>7</Paragraphs>
  <ScaleCrop>false</ScaleCrop>
  <HeadingPairs>
    <vt:vector size="2" baseType="variant">
      <vt:variant>
        <vt:lpstr>Τίτλος</vt:lpstr>
      </vt:variant>
      <vt:variant>
        <vt:i4>1</vt:i4>
      </vt:variant>
    </vt:vector>
  </HeadingPairs>
  <TitlesOfParts>
    <vt:vector size="1" baseType="lpstr">
      <vt:lpstr/>
    </vt:vector>
  </TitlesOfParts>
  <Company>University of Aegean</Company>
  <LinksUpToDate>false</LinksUpToDate>
  <CharactersWithSpaces>3539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mba05017</dc:creator>
  <cp:lastModifiedBy>Vasileiou Vasso (MBA)</cp:lastModifiedBy>
  <cp:revision>2</cp:revision>
  <dcterms:created xsi:type="dcterms:W3CDTF">2016-02-29T08:49:00Z</dcterms:created>
  <dcterms:modified xsi:type="dcterms:W3CDTF">2016-02-29T08:49:00Z</dcterms:modified>
</cp:coreProperties>
</file>