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1FD0" w:rsidRPr="003A02B1" w:rsidRDefault="00631FD0" w:rsidP="003A02B1">
      <w:pPr>
        <w:pStyle w:val="Web"/>
        <w:spacing w:line="480" w:lineRule="auto"/>
        <w:rPr>
          <w:color w:val="000000"/>
          <w:lang w:val="en-US"/>
        </w:rPr>
      </w:pPr>
    </w:p>
    <w:p w:rsidR="003A02B1" w:rsidRDefault="003A02B1" w:rsidP="003A02B1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</w:p>
    <w:p w:rsidR="004E00AD" w:rsidRDefault="00A96F46" w:rsidP="004E00AD">
      <w:pPr>
        <w:pStyle w:val="Web"/>
        <w:spacing w:before="0" w:beforeAutospacing="0" w:after="240" w:afterAutospacing="0" w:line="480" w:lineRule="auto"/>
        <w:jc w:val="center"/>
        <w:rPr>
          <w:b/>
          <w:color w:val="000000"/>
        </w:rPr>
      </w:pPr>
      <w:r w:rsidRPr="003A02B1">
        <w:rPr>
          <w:b/>
          <w:color w:val="000000"/>
        </w:rPr>
        <w:t>ΑΝΑΚΟΙΝΩΣΗ-ΠΡΟΣΚΛΗΣΗ</w:t>
      </w:r>
    </w:p>
    <w:p w:rsidR="005F4D4E" w:rsidRDefault="00806F1E" w:rsidP="00D569C7">
      <w:pPr>
        <w:pStyle w:val="Web"/>
        <w:spacing w:before="0" w:beforeAutospacing="0" w:after="240" w:afterAutospacing="0" w:line="480" w:lineRule="auto"/>
        <w:jc w:val="both"/>
      </w:pPr>
      <w:r>
        <w:rPr>
          <w:color w:val="000000"/>
        </w:rPr>
        <w:t xml:space="preserve"> Την </w:t>
      </w:r>
      <w:r w:rsidR="002906F6">
        <w:t>Πέμπτη 11</w:t>
      </w:r>
      <w:r w:rsidR="005F4D4E" w:rsidRPr="005F4D4E">
        <w:t>.</w:t>
      </w:r>
      <w:r w:rsidR="00B15E6C">
        <w:t>0</w:t>
      </w:r>
      <w:r w:rsidR="00D569C7">
        <w:t>2</w:t>
      </w:r>
      <w:r w:rsidR="00CB55AE">
        <w:t>.201</w:t>
      </w:r>
      <w:r w:rsidR="00B15E6C">
        <w:t>6</w:t>
      </w:r>
      <w:r w:rsidR="00CB55AE">
        <w:t xml:space="preserve"> </w:t>
      </w:r>
      <w:r w:rsidR="00DA1710">
        <w:rPr>
          <w:color w:val="000000"/>
        </w:rPr>
        <w:t>στ</w:t>
      </w:r>
      <w:r w:rsidR="00D569C7">
        <w:rPr>
          <w:color w:val="000000"/>
        </w:rPr>
        <w:t xml:space="preserve">ην αίθουσα </w:t>
      </w:r>
      <w:proofErr w:type="spellStart"/>
      <w:r w:rsidR="00D569C7">
        <w:rPr>
          <w:color w:val="000000"/>
        </w:rPr>
        <w:t>Γκαλιούρη</w:t>
      </w:r>
      <w:proofErr w:type="spellEnd"/>
      <w:r w:rsidR="00D569C7">
        <w:rPr>
          <w:color w:val="000000"/>
        </w:rPr>
        <w:t xml:space="preserve"> </w:t>
      </w:r>
      <w:r w:rsidR="00E717E3">
        <w:rPr>
          <w:color w:val="000000"/>
        </w:rPr>
        <w:t xml:space="preserve">και ώρα </w:t>
      </w:r>
      <w:r w:rsidR="002906F6">
        <w:rPr>
          <w:color w:val="000000"/>
        </w:rPr>
        <w:t>19</w:t>
      </w:r>
      <w:r w:rsidR="00DA1710">
        <w:rPr>
          <w:color w:val="000000"/>
        </w:rPr>
        <w:t>:</w:t>
      </w:r>
      <w:r w:rsidR="002906F6">
        <w:rPr>
          <w:color w:val="000000"/>
        </w:rPr>
        <w:t>3</w:t>
      </w:r>
      <w:r w:rsidR="00B15E6C">
        <w:rPr>
          <w:color w:val="000000"/>
        </w:rPr>
        <w:t>0</w:t>
      </w:r>
      <w:r w:rsidR="00CB55AE">
        <w:rPr>
          <w:color w:val="000000"/>
        </w:rPr>
        <w:t xml:space="preserve"> </w:t>
      </w:r>
      <w:r w:rsidR="002906F6">
        <w:rPr>
          <w:color w:val="000000"/>
        </w:rPr>
        <w:t>η</w:t>
      </w:r>
      <w:r w:rsidR="00CB55AE">
        <w:rPr>
          <w:color w:val="000000"/>
        </w:rPr>
        <w:t xml:space="preserve"> </w:t>
      </w:r>
      <w:r w:rsidR="00DA1710">
        <w:rPr>
          <w:color w:val="000000"/>
        </w:rPr>
        <w:t>φοιτ</w:t>
      </w:r>
      <w:r w:rsidR="00D569C7">
        <w:rPr>
          <w:color w:val="000000"/>
        </w:rPr>
        <w:t>ήτρι</w:t>
      </w:r>
      <w:r w:rsidR="002906F6">
        <w:rPr>
          <w:color w:val="000000"/>
        </w:rPr>
        <w:t>α</w:t>
      </w:r>
      <w:r w:rsidR="00DA1710">
        <w:rPr>
          <w:color w:val="000000"/>
        </w:rPr>
        <w:t xml:space="preserve"> </w:t>
      </w:r>
      <w:proofErr w:type="spellStart"/>
      <w:r w:rsidR="002906F6">
        <w:t>Μοράρη</w:t>
      </w:r>
      <w:proofErr w:type="spellEnd"/>
      <w:r w:rsidR="002906F6">
        <w:t xml:space="preserve"> Αγγελική</w:t>
      </w:r>
      <w:r w:rsidR="00DA1710">
        <w:t xml:space="preserve"> </w:t>
      </w:r>
      <w:r>
        <w:rPr>
          <w:color w:val="000000"/>
        </w:rPr>
        <w:t>θα παρουσιά</w:t>
      </w:r>
      <w:r w:rsidR="00CB55AE">
        <w:rPr>
          <w:color w:val="000000"/>
        </w:rPr>
        <w:t>σ</w:t>
      </w:r>
      <w:r w:rsidR="002906F6">
        <w:rPr>
          <w:color w:val="000000"/>
        </w:rPr>
        <w:t>ει</w:t>
      </w:r>
      <w:r w:rsidR="00CB55AE">
        <w:rPr>
          <w:color w:val="000000"/>
        </w:rPr>
        <w:t xml:space="preserve"> </w:t>
      </w:r>
      <w:r>
        <w:rPr>
          <w:color w:val="000000"/>
        </w:rPr>
        <w:t xml:space="preserve">την </w:t>
      </w:r>
      <w:r w:rsidR="00E717E3">
        <w:rPr>
          <w:color w:val="000000"/>
        </w:rPr>
        <w:t>πτυχιακή τ</w:t>
      </w:r>
      <w:r w:rsidR="00CB55AE">
        <w:rPr>
          <w:color w:val="000000"/>
        </w:rPr>
        <w:t>ου</w:t>
      </w:r>
      <w:r w:rsidR="00D569C7">
        <w:rPr>
          <w:color w:val="000000"/>
        </w:rPr>
        <w:t>ς</w:t>
      </w:r>
      <w:r w:rsidR="00A96F46" w:rsidRPr="003A02B1">
        <w:rPr>
          <w:color w:val="000000"/>
        </w:rPr>
        <w:t xml:space="preserve"> </w:t>
      </w:r>
      <w:r w:rsidR="00B15E6C">
        <w:rPr>
          <w:color w:val="000000"/>
        </w:rPr>
        <w:t>μελ</w:t>
      </w:r>
      <w:bookmarkStart w:id="0" w:name="_GoBack"/>
      <w:bookmarkEnd w:id="0"/>
      <w:r w:rsidR="00B15E6C">
        <w:rPr>
          <w:color w:val="000000"/>
        </w:rPr>
        <w:t>έτη</w:t>
      </w:r>
      <w:r w:rsidR="00A96F46" w:rsidRPr="003A02B1">
        <w:rPr>
          <w:color w:val="000000"/>
        </w:rPr>
        <w:t xml:space="preserve"> με τίτλο: </w:t>
      </w:r>
      <w:r w:rsidR="005F4D4E">
        <w:t>«</w:t>
      </w:r>
      <w:sdt>
        <w:sdtPr>
          <w:alias w:val="Υπότιτλος"/>
          <w:id w:val="5051096"/>
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<w:text/>
        </w:sdtPr>
        <w:sdtEndPr/>
        <w:sdtContent>
          <w:r w:rsidR="002906F6" w:rsidRPr="002906F6">
            <w:t xml:space="preserve">Μελέτη της επίδρασης </w:t>
          </w:r>
          <w:proofErr w:type="spellStart"/>
          <w:r w:rsidR="002906F6" w:rsidRPr="002906F6">
            <w:t>τoυ</w:t>
          </w:r>
          <w:proofErr w:type="spellEnd"/>
          <w:r w:rsidR="002906F6" w:rsidRPr="002906F6">
            <w:t xml:space="preserve"> βαθμού υιοθέτησης της Μεσογειακής Διατροφής στον κίνδυνο εμφάνισης γνωστικών διαταραχών σε ασθενείς με </w:t>
          </w:r>
          <w:proofErr w:type="spellStart"/>
          <w:r w:rsidR="002906F6" w:rsidRPr="002906F6">
            <w:t>νευροεκφυλιστικά</w:t>
          </w:r>
          <w:proofErr w:type="spellEnd"/>
          <w:r w:rsidR="002906F6" w:rsidRPr="002906F6">
            <w:t xml:space="preserve"> νοσήματα</w:t>
          </w:r>
        </w:sdtContent>
      </w:sdt>
      <w:r w:rsidR="005F4D4E">
        <w:t>»</w:t>
      </w:r>
      <w:bookmarkStart w:id="1" w:name="_MailAutoSig"/>
    </w:p>
    <w:p w:rsidR="00A96F46" w:rsidRPr="003A02B1" w:rsidRDefault="00A96F46" w:rsidP="005F4D4E">
      <w:pPr>
        <w:pStyle w:val="Web"/>
        <w:spacing w:before="0" w:beforeAutospacing="0" w:after="240" w:afterAutospacing="0" w:line="480" w:lineRule="auto"/>
        <w:ind w:left="3600" w:firstLine="720"/>
        <w:jc w:val="center"/>
        <w:rPr>
          <w:noProof/>
        </w:rPr>
      </w:pPr>
      <w:r w:rsidRPr="003A02B1">
        <w:rPr>
          <w:noProof/>
        </w:rPr>
        <w:t>Γραμματεία</w:t>
      </w:r>
    </w:p>
    <w:p w:rsidR="00631FD0" w:rsidRPr="003A02B1" w:rsidRDefault="00A96F46" w:rsidP="005F4D4E">
      <w:pPr>
        <w:spacing w:line="480" w:lineRule="auto"/>
        <w:ind w:left="2880" w:firstLine="720"/>
        <w:jc w:val="right"/>
        <w:rPr>
          <w:rFonts w:ascii="Times New Roman" w:eastAsiaTheme="minorEastAsia" w:hAnsi="Times New Roman" w:cs="Times New Roman"/>
          <w:noProof/>
          <w:color w:val="000000"/>
          <w:sz w:val="24"/>
          <w:szCs w:val="24"/>
          <w:lang w:eastAsia="el-GR"/>
        </w:rPr>
      </w:pPr>
      <w:r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t>Τμήμα Επιστήμης Τροφίμων και Διατροφής</w:t>
      </w:r>
      <w:r w:rsidR="00631FD0" w:rsidRPr="003A02B1">
        <w:rPr>
          <w:rFonts w:ascii="Times New Roman" w:eastAsia="Times New Roman" w:hAnsi="Times New Roman" w:cs="Times New Roman"/>
          <w:noProof/>
          <w:sz w:val="24"/>
          <w:szCs w:val="24"/>
          <w:lang w:eastAsia="el-GR"/>
        </w:rPr>
        <w:br/>
      </w:r>
      <w:bookmarkEnd w:id="1"/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631FD0" w:rsidRPr="003A02B1" w:rsidRDefault="00631FD0" w:rsidP="003A02B1">
      <w:pPr>
        <w:pStyle w:val="Web"/>
        <w:spacing w:before="0" w:beforeAutospacing="0" w:after="240" w:afterAutospacing="0" w:line="480" w:lineRule="auto"/>
        <w:rPr>
          <w:color w:val="000000"/>
        </w:rPr>
      </w:pPr>
    </w:p>
    <w:p w:rsidR="009E0769" w:rsidRPr="003A02B1" w:rsidRDefault="009E0769" w:rsidP="003A02B1">
      <w:pPr>
        <w:spacing w:line="480" w:lineRule="auto"/>
        <w:rPr>
          <w:rFonts w:ascii="Times New Roman" w:hAnsi="Times New Roman" w:cs="Times New Roman"/>
          <w:sz w:val="24"/>
          <w:szCs w:val="24"/>
        </w:rPr>
      </w:pPr>
    </w:p>
    <w:sectPr w:rsidR="009E0769" w:rsidRPr="003A02B1" w:rsidSect="009E0769">
      <w:headerReference w:type="default" r:id="rId7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5DB2" w:rsidRDefault="00D05DB2" w:rsidP="00631FD0">
      <w:pPr>
        <w:spacing w:after="0" w:line="240" w:lineRule="auto"/>
      </w:pPr>
      <w:r>
        <w:separator/>
      </w:r>
    </w:p>
  </w:endnote>
  <w:endnote w:type="continuationSeparator" w:id="0">
    <w:p w:rsidR="00D05DB2" w:rsidRDefault="00D05DB2" w:rsidP="00631F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A1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5DB2" w:rsidRDefault="00D05DB2" w:rsidP="00631FD0">
      <w:pPr>
        <w:spacing w:after="0" w:line="240" w:lineRule="auto"/>
      </w:pPr>
      <w:r>
        <w:separator/>
      </w:r>
    </w:p>
  </w:footnote>
  <w:footnote w:type="continuationSeparator" w:id="0">
    <w:p w:rsidR="00D05DB2" w:rsidRDefault="00D05DB2" w:rsidP="00631F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1FD0" w:rsidRPr="00991B64" w:rsidRDefault="00631FD0" w:rsidP="00631FD0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noProof/>
        <w:sz w:val="20"/>
        <w:szCs w:val="20"/>
        <w:lang w:eastAsia="el-G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247651</wp:posOffset>
          </wp:positionH>
          <wp:positionV relativeFrom="paragraph">
            <wp:posOffset>-53062</wp:posOffset>
          </wp:positionV>
          <wp:extent cx="571500" cy="575031"/>
          <wp:effectExtent l="19050" t="0" r="0" b="0"/>
          <wp:wrapNone/>
          <wp:docPr id="1" name="Picture 0" descr="έμβλημα 3 png.t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έμβλημα 3 png.t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1500" cy="57503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Pr="00991B64">
      <w:rPr>
        <w:b/>
        <w:i/>
        <w:sz w:val="20"/>
        <w:szCs w:val="20"/>
      </w:rPr>
      <w:t>Πανεπιστήμιο Αιγαίου</w:t>
    </w:r>
  </w:p>
  <w:p w:rsidR="00991B64" w:rsidRPr="00991B64" w:rsidRDefault="00991B64" w:rsidP="00991B64">
    <w:pPr>
      <w:pStyle w:val="a3"/>
      <w:ind w:left="1440"/>
      <w:jc w:val="center"/>
      <w:rPr>
        <w:b/>
        <w:i/>
        <w:sz w:val="20"/>
        <w:szCs w:val="20"/>
      </w:rPr>
    </w:pPr>
    <w:r w:rsidRPr="00991B64">
      <w:rPr>
        <w:b/>
        <w:i/>
        <w:sz w:val="20"/>
        <w:szCs w:val="20"/>
      </w:rPr>
      <w:t>Σχολή Περιβάλλοντος</w:t>
    </w:r>
    <w:r>
      <w:rPr>
        <w:b/>
        <w:i/>
        <w:sz w:val="20"/>
        <w:szCs w:val="20"/>
      </w:rPr>
      <w:t xml:space="preserve">, </w:t>
    </w:r>
    <w:r w:rsidR="00631FD0" w:rsidRPr="00991B64">
      <w:rPr>
        <w:b/>
        <w:i/>
        <w:sz w:val="20"/>
        <w:szCs w:val="20"/>
      </w:rPr>
      <w:t>Τμήμα Επιστήμης Τροφίμων και Διατροφής</w:t>
    </w:r>
    <w:r w:rsidRPr="00991B64">
      <w:rPr>
        <w:b/>
        <w:i/>
        <w:sz w:val="20"/>
        <w:szCs w:val="20"/>
      </w:rPr>
      <w:t>,</w:t>
    </w:r>
    <w:r>
      <w:rPr>
        <w:b/>
        <w:sz w:val="28"/>
        <w:szCs w:val="28"/>
      </w:rPr>
      <w:t xml:space="preserve"> </w:t>
    </w:r>
  </w:p>
  <w:p w:rsidR="00991B64" w:rsidRPr="004E00AD" w:rsidRDefault="004E00AD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</w:rPr>
    </w:pPr>
    <w:r>
      <w:rPr>
        <w:rFonts w:ascii="Times New Roman" w:hAnsi="Times New Roman" w:cs="Times New Roman"/>
        <w:i/>
        <w:sz w:val="16"/>
        <w:szCs w:val="16"/>
      </w:rPr>
      <w:t xml:space="preserve">Κτίριο Διοίκησης Μητροπολίτη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Ιωακείμ 2, </w:t>
    </w:r>
    <w:r>
      <w:rPr>
        <w:rFonts w:ascii="Times New Roman" w:hAnsi="Times New Roman" w:cs="Times New Roman"/>
        <w:i/>
        <w:sz w:val="16"/>
        <w:szCs w:val="16"/>
      </w:rPr>
      <w:t xml:space="preserve">Τ.Κ. </w:t>
    </w:r>
    <w:r w:rsidR="00991B64" w:rsidRPr="004E00AD">
      <w:rPr>
        <w:rFonts w:ascii="Times New Roman" w:hAnsi="Times New Roman" w:cs="Times New Roman"/>
        <w:i/>
        <w:sz w:val="16"/>
        <w:szCs w:val="16"/>
      </w:rPr>
      <w:t xml:space="preserve">81400, </w:t>
    </w:r>
    <w:proofErr w:type="spellStart"/>
    <w:r w:rsidR="00991B64" w:rsidRPr="004E00AD">
      <w:rPr>
        <w:rFonts w:ascii="Times New Roman" w:hAnsi="Times New Roman" w:cs="Times New Roman"/>
        <w:i/>
        <w:sz w:val="16"/>
        <w:szCs w:val="16"/>
      </w:rPr>
      <w:t>Μύρινα</w:t>
    </w:r>
    <w:proofErr w:type="spellEnd"/>
    <w:r w:rsidR="00991B64" w:rsidRPr="004E00AD">
      <w:rPr>
        <w:rFonts w:ascii="Times New Roman" w:hAnsi="Times New Roman" w:cs="Times New Roman"/>
        <w:i/>
        <w:sz w:val="16"/>
        <w:szCs w:val="16"/>
      </w:rPr>
      <w:t xml:space="preserve">, Λήμνος </w:t>
    </w:r>
  </w:p>
  <w:p w:rsidR="00631FD0" w:rsidRPr="00991B64" w:rsidRDefault="00991B64" w:rsidP="00991B64">
    <w:pPr>
      <w:pStyle w:val="a3"/>
      <w:ind w:left="1440"/>
      <w:jc w:val="center"/>
      <w:rPr>
        <w:rFonts w:ascii="Times New Roman" w:hAnsi="Times New Roman" w:cs="Times New Roman"/>
        <w:i/>
        <w:sz w:val="16"/>
        <w:szCs w:val="16"/>
        <w:lang w:val="en-US"/>
      </w:rPr>
    </w:pPr>
    <w:r w:rsidRPr="00991B64">
      <w:rPr>
        <w:rFonts w:ascii="Times New Roman" w:hAnsi="Times New Roman" w:cs="Times New Roman"/>
        <w:i/>
        <w:sz w:val="16"/>
        <w:szCs w:val="16"/>
        <w:lang w:val="en-US"/>
      </w:rPr>
      <w:t>Τηλ</w:t>
    </w:r>
    <w:proofErr w:type="gramStart"/>
    <w:r w:rsidRPr="00991B64">
      <w:rPr>
        <w:rFonts w:ascii="Times New Roman" w:hAnsi="Times New Roman" w:cs="Times New Roman"/>
        <w:i/>
        <w:sz w:val="16"/>
        <w:szCs w:val="16"/>
        <w:lang w:val="en-US"/>
      </w:rPr>
      <w:t>:2254083100</w:t>
    </w:r>
    <w:proofErr w:type="gramEnd"/>
    <w:r w:rsidRPr="00991B64">
      <w:rPr>
        <w:rFonts w:ascii="Times New Roman" w:hAnsi="Times New Roman" w:cs="Times New Roman"/>
        <w:i/>
        <w:sz w:val="16"/>
        <w:szCs w:val="16"/>
        <w:lang w:val="en-US"/>
      </w:rPr>
      <w:t xml:space="preserve">- 83013Fax:2254083009-83109 </w:t>
    </w:r>
    <w:proofErr w:type="spellStart"/>
    <w:r w:rsidRPr="00991B64">
      <w:rPr>
        <w:rFonts w:ascii="Times New Roman" w:hAnsi="Times New Roman" w:cs="Times New Roman"/>
        <w:i/>
        <w:sz w:val="16"/>
        <w:szCs w:val="16"/>
        <w:lang w:val="en-US"/>
      </w:rPr>
      <w:t>e-mail:k.palatianou@aegean</w:t>
    </w:r>
    <w:proofErr w:type="spellEnd"/>
    <w:r w:rsidRPr="00991B64">
      <w:rPr>
        <w:rFonts w:ascii="Times New Roman" w:hAnsi="Times New Roman" w:cs="Times New Roman"/>
        <w:i/>
        <w:sz w:val="16"/>
        <w:szCs w:val="16"/>
        <w:lang w:val="en-US"/>
      </w:rPr>
      <w:t xml:space="preserve"> .gr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16802A4"/>
    <w:multiLevelType w:val="hybridMultilevel"/>
    <w:tmpl w:val="0958B9F2"/>
    <w:lvl w:ilvl="0" w:tplc="0408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1FD0"/>
    <w:rsid w:val="00007673"/>
    <w:rsid w:val="000B5A52"/>
    <w:rsid w:val="000F58D6"/>
    <w:rsid w:val="0020772D"/>
    <w:rsid w:val="00245F65"/>
    <w:rsid w:val="002906F6"/>
    <w:rsid w:val="002979F9"/>
    <w:rsid w:val="003A02B1"/>
    <w:rsid w:val="00407479"/>
    <w:rsid w:val="00467FCC"/>
    <w:rsid w:val="004E00AD"/>
    <w:rsid w:val="00564418"/>
    <w:rsid w:val="0059511B"/>
    <w:rsid w:val="005D5ED9"/>
    <w:rsid w:val="005F4D4E"/>
    <w:rsid w:val="00631FD0"/>
    <w:rsid w:val="00640C2F"/>
    <w:rsid w:val="00650BA9"/>
    <w:rsid w:val="006D665F"/>
    <w:rsid w:val="006F3020"/>
    <w:rsid w:val="007467AC"/>
    <w:rsid w:val="007A5E94"/>
    <w:rsid w:val="007F25C2"/>
    <w:rsid w:val="00806F1E"/>
    <w:rsid w:val="008B1331"/>
    <w:rsid w:val="008E6F60"/>
    <w:rsid w:val="00921681"/>
    <w:rsid w:val="00991B64"/>
    <w:rsid w:val="009E0769"/>
    <w:rsid w:val="00A25299"/>
    <w:rsid w:val="00A96F46"/>
    <w:rsid w:val="00AB1CEF"/>
    <w:rsid w:val="00AF1F3D"/>
    <w:rsid w:val="00B15E6C"/>
    <w:rsid w:val="00B368EE"/>
    <w:rsid w:val="00B51E55"/>
    <w:rsid w:val="00B706C9"/>
    <w:rsid w:val="00C06068"/>
    <w:rsid w:val="00C46EB6"/>
    <w:rsid w:val="00CB55AE"/>
    <w:rsid w:val="00CC4805"/>
    <w:rsid w:val="00CE2562"/>
    <w:rsid w:val="00D05DB2"/>
    <w:rsid w:val="00D569C7"/>
    <w:rsid w:val="00DA1710"/>
    <w:rsid w:val="00E56906"/>
    <w:rsid w:val="00E717E3"/>
    <w:rsid w:val="00EE25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3B4D6CB0-6890-4C0E-A414-63DE596D29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E07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631FD0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l-GR"/>
    </w:rPr>
  </w:style>
  <w:style w:type="paragraph" w:styleId="a3">
    <w:name w:val="header"/>
    <w:basedOn w:val="a"/>
    <w:link w:val="Char"/>
    <w:uiPriority w:val="99"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631FD0"/>
  </w:style>
  <w:style w:type="paragraph" w:styleId="a4">
    <w:name w:val="footer"/>
    <w:basedOn w:val="a"/>
    <w:link w:val="Char0"/>
    <w:uiPriority w:val="99"/>
    <w:semiHidden/>
    <w:unhideWhenUsed/>
    <w:rsid w:val="00631FD0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semiHidden/>
    <w:rsid w:val="00631FD0"/>
  </w:style>
  <w:style w:type="paragraph" w:styleId="a5">
    <w:name w:val="Balloon Text"/>
    <w:basedOn w:val="a"/>
    <w:link w:val="Char1"/>
    <w:uiPriority w:val="99"/>
    <w:semiHidden/>
    <w:unhideWhenUsed/>
    <w:rsid w:val="00631F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631FD0"/>
    <w:rPr>
      <w:rFonts w:ascii="Tahoma" w:hAnsi="Tahoma" w:cs="Tahoma"/>
      <w:sz w:val="16"/>
      <w:szCs w:val="16"/>
    </w:rPr>
  </w:style>
  <w:style w:type="character" w:styleId="-">
    <w:name w:val="Hyperlink"/>
    <w:basedOn w:val="a0"/>
    <w:uiPriority w:val="99"/>
    <w:semiHidden/>
    <w:unhideWhenUsed/>
    <w:rsid w:val="00631FD0"/>
    <w:rPr>
      <w:color w:val="0000FF"/>
      <w:u w:val="single"/>
    </w:rPr>
  </w:style>
  <w:style w:type="paragraph" w:styleId="a6">
    <w:name w:val="Plain Text"/>
    <w:basedOn w:val="a"/>
    <w:link w:val="Char2"/>
    <w:uiPriority w:val="99"/>
    <w:semiHidden/>
    <w:unhideWhenUsed/>
    <w:rsid w:val="00991B64"/>
    <w:pPr>
      <w:spacing w:after="0" w:line="240" w:lineRule="auto"/>
      <w:jc w:val="left"/>
    </w:pPr>
    <w:rPr>
      <w:rFonts w:ascii="Consolas" w:hAnsi="Consolas"/>
      <w:sz w:val="21"/>
      <w:szCs w:val="21"/>
    </w:rPr>
  </w:style>
  <w:style w:type="character" w:customStyle="1" w:styleId="Char2">
    <w:name w:val="Απλό κείμενο Char"/>
    <w:basedOn w:val="a0"/>
    <w:link w:val="a6"/>
    <w:uiPriority w:val="99"/>
    <w:semiHidden/>
    <w:rsid w:val="00991B64"/>
    <w:rPr>
      <w:rFonts w:ascii="Consolas" w:hAnsi="Consolas"/>
      <w:sz w:val="21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843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6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0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315</Characters>
  <Application>Microsoft Office Word</Application>
  <DocSecurity>0</DocSecurity>
  <Lines>2</Lines>
  <Paragraphs>1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372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Μελέτη της επίδρασης τoυ βαθμού υιοθέτησης της Μεσογειακής Διατροφής στον κίνδυνο εμφάνισης γνωστικών διαταραχών σε ασθενείς με νευροεκφυλιστικά νοσήματα</dc:subject>
  <dc:creator>admin</dc:creator>
  <cp:lastModifiedBy>Costas Giaginis</cp:lastModifiedBy>
  <cp:revision>3</cp:revision>
  <cp:lastPrinted>2013-10-15T08:40:00Z</cp:lastPrinted>
  <dcterms:created xsi:type="dcterms:W3CDTF">2016-02-05T18:36:00Z</dcterms:created>
  <dcterms:modified xsi:type="dcterms:W3CDTF">2016-02-05T18:37:00Z</dcterms:modified>
</cp:coreProperties>
</file>