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0831" w:rsidRPr="000A1737" w:rsidRDefault="003411CB" w:rsidP="000A1737">
      <w:pPr>
        <w:jc w:val="center"/>
        <w:rPr>
          <w:rFonts w:asciiTheme="minorHAnsi" w:hAnsiTheme="minorHAnsi"/>
          <w:b/>
          <w:sz w:val="22"/>
          <w:szCs w:val="22"/>
        </w:rPr>
      </w:pPr>
      <w:r w:rsidRPr="000A1737">
        <w:rPr>
          <w:rFonts w:asciiTheme="minorHAnsi" w:hAnsiTheme="minorHAnsi"/>
          <w:b/>
          <w:sz w:val="22"/>
          <w:szCs w:val="22"/>
        </w:rPr>
        <w:t>ΑΝΑΓΝΩΡΙΣΗ ΠΡΟ</w:t>
      </w:r>
      <w:r w:rsidR="00FC1256" w:rsidRPr="000A1737">
        <w:rPr>
          <w:rFonts w:asciiTheme="minorHAnsi" w:hAnsiTheme="minorHAnsi"/>
          <w:b/>
          <w:sz w:val="22"/>
          <w:szCs w:val="22"/>
        </w:rPr>
        <w:t>ΫΠΗΡΕΣΙΑΣ ΚΑΘΗΓΗΤΩΝ/ΛΕΚΤΟΡΩΝ</w:t>
      </w:r>
    </w:p>
    <w:p w:rsidR="00EA5B25" w:rsidRPr="000A1737" w:rsidRDefault="00EA5B25">
      <w:pPr>
        <w:rPr>
          <w:rFonts w:asciiTheme="minorHAnsi" w:hAnsiTheme="minorHAnsi"/>
        </w:rPr>
      </w:pPr>
      <w:r w:rsidRPr="000A1737">
        <w:rPr>
          <w:rFonts w:asciiTheme="minorHAnsi" w:hAnsiTheme="minorHAnsi"/>
        </w:rPr>
        <w:t>Το προσχέδιο της διαδικασίας είναι δομημένο ως εξής:</w:t>
      </w:r>
    </w:p>
    <w:p w:rsidR="00FC1256" w:rsidRPr="000A1737" w:rsidRDefault="00EA5B25" w:rsidP="00EA5B25">
      <w:pPr>
        <w:pStyle w:val="a5"/>
        <w:numPr>
          <w:ilvl w:val="0"/>
          <w:numId w:val="7"/>
        </w:numPr>
        <w:rPr>
          <w:rFonts w:asciiTheme="minorHAnsi" w:hAnsiTheme="minorHAnsi"/>
        </w:rPr>
      </w:pPr>
      <w:r w:rsidRPr="000A1737">
        <w:rPr>
          <w:rFonts w:asciiTheme="minorHAnsi" w:hAnsiTheme="minorHAnsi"/>
          <w:b/>
        </w:rPr>
        <w:t>Κ</w:t>
      </w:r>
      <w:r w:rsidR="00FC1256" w:rsidRPr="000A1737">
        <w:rPr>
          <w:rFonts w:asciiTheme="minorHAnsi" w:hAnsiTheme="minorHAnsi"/>
          <w:b/>
        </w:rPr>
        <w:t>ανονική ροή</w:t>
      </w:r>
      <w:r w:rsidRPr="000A1737">
        <w:rPr>
          <w:rFonts w:asciiTheme="minorHAnsi" w:hAnsiTheme="minorHAnsi"/>
          <w:b/>
        </w:rPr>
        <w:t>:</w:t>
      </w:r>
      <w:r w:rsidR="00FC1256" w:rsidRPr="000A1737">
        <w:rPr>
          <w:rFonts w:asciiTheme="minorHAnsi" w:hAnsiTheme="minorHAnsi"/>
        </w:rPr>
        <w:t xml:space="preserve"> νοείται η προϋπηρεσία που αναγνωρίζεται απευθείας από το αρμόδιο Διοικητικό Τμήμα</w:t>
      </w:r>
      <w:r w:rsidR="000A1737" w:rsidRPr="000A1737">
        <w:rPr>
          <w:rFonts w:asciiTheme="minorHAnsi" w:hAnsiTheme="minorHAnsi"/>
        </w:rPr>
        <w:t xml:space="preserve"> (</w:t>
      </w:r>
      <w:r w:rsidR="001B7C84" w:rsidRPr="001B7C84">
        <w:rPr>
          <w:rFonts w:asciiTheme="minorHAnsi" w:hAnsiTheme="minorHAnsi"/>
          <w:u w:val="single"/>
        </w:rPr>
        <w:t xml:space="preserve">σε </w:t>
      </w:r>
      <w:r w:rsidR="000A1737" w:rsidRPr="001B7C84">
        <w:rPr>
          <w:rFonts w:asciiTheme="minorHAnsi" w:hAnsiTheme="minorHAnsi"/>
          <w:u w:val="single"/>
        </w:rPr>
        <w:t>δημόσιο ή σε ΝΠΔΔ στην</w:t>
      </w:r>
      <w:r w:rsidR="000A1737" w:rsidRPr="000A1737">
        <w:rPr>
          <w:rFonts w:asciiTheme="minorHAnsi" w:hAnsiTheme="minorHAnsi"/>
          <w:u w:val="single"/>
        </w:rPr>
        <w:t xml:space="preserve"> Ελλάδα ή σε χώρα μέλος της ΕΕ)</w:t>
      </w:r>
    </w:p>
    <w:p w:rsidR="00EA5B25" w:rsidRPr="000A1737" w:rsidRDefault="00EA5B25" w:rsidP="00EA5B25">
      <w:pPr>
        <w:pStyle w:val="a5"/>
        <w:numPr>
          <w:ilvl w:val="0"/>
          <w:numId w:val="7"/>
        </w:numPr>
        <w:rPr>
          <w:rFonts w:asciiTheme="minorHAnsi" w:hAnsiTheme="minorHAnsi"/>
        </w:rPr>
      </w:pPr>
      <w:r w:rsidRPr="000A1737">
        <w:rPr>
          <w:rFonts w:asciiTheme="minorHAnsi" w:hAnsiTheme="minorHAnsi"/>
          <w:b/>
        </w:rPr>
        <w:t>Εναλλακτικέ ροές:</w:t>
      </w:r>
    </w:p>
    <w:p w:rsidR="00EA5B25" w:rsidRPr="000A1737" w:rsidRDefault="00EA5B25" w:rsidP="00EA5B25">
      <w:pPr>
        <w:pStyle w:val="a5"/>
        <w:rPr>
          <w:rFonts w:asciiTheme="minorHAnsi" w:hAnsiTheme="minorHAnsi"/>
        </w:rPr>
      </w:pPr>
      <w:r w:rsidRPr="000A1737">
        <w:rPr>
          <w:rFonts w:asciiTheme="minorHAnsi" w:hAnsiTheme="minorHAnsi"/>
        </w:rPr>
        <w:t xml:space="preserve">α) προϋπηρεσία που </w:t>
      </w:r>
      <w:r w:rsidR="000A1737">
        <w:rPr>
          <w:rFonts w:asciiTheme="minorHAnsi" w:hAnsiTheme="minorHAnsi"/>
        </w:rPr>
        <w:t>εξετάζεται/</w:t>
      </w:r>
      <w:r w:rsidRPr="000A1737">
        <w:rPr>
          <w:rFonts w:asciiTheme="minorHAnsi" w:hAnsiTheme="minorHAnsi"/>
        </w:rPr>
        <w:t>αναγνωρίζεται από το ΓΛΚ (ιδιωτικός τομέας/</w:t>
      </w:r>
      <w:r w:rsidR="006E001E">
        <w:rPr>
          <w:rFonts w:asciiTheme="minorHAnsi" w:hAnsiTheme="minorHAnsi"/>
        </w:rPr>
        <w:t xml:space="preserve">χώρα </w:t>
      </w:r>
      <w:bookmarkStart w:id="0" w:name="_GoBack"/>
      <w:bookmarkEnd w:id="0"/>
      <w:r w:rsidRPr="000A1737">
        <w:rPr>
          <w:rFonts w:asciiTheme="minorHAnsi" w:hAnsiTheme="minorHAnsi"/>
        </w:rPr>
        <w:t>εκτός ΕΕ)</w:t>
      </w:r>
    </w:p>
    <w:p w:rsidR="00EA5B25" w:rsidRPr="000A1737" w:rsidRDefault="00EA5B25" w:rsidP="00EA5B25">
      <w:pPr>
        <w:pStyle w:val="a5"/>
        <w:rPr>
          <w:rFonts w:asciiTheme="minorHAnsi" w:hAnsiTheme="minorHAnsi"/>
        </w:rPr>
      </w:pPr>
      <w:r w:rsidRPr="000A1737">
        <w:rPr>
          <w:rFonts w:asciiTheme="minorHAnsi" w:hAnsiTheme="minorHAnsi"/>
        </w:rPr>
        <w:t>β) ελλιπή δικαιολογητικά</w:t>
      </w:r>
    </w:p>
    <w:p w:rsidR="00EA5B25" w:rsidRPr="000A1737" w:rsidRDefault="00EA5B25" w:rsidP="00EA5B25">
      <w:pPr>
        <w:pStyle w:val="a5"/>
        <w:rPr>
          <w:rFonts w:asciiTheme="minorHAnsi" w:hAnsiTheme="minorHAnsi"/>
        </w:rPr>
      </w:pPr>
      <w:r w:rsidRPr="000A1737">
        <w:rPr>
          <w:rFonts w:asciiTheme="minorHAnsi" w:hAnsiTheme="minorHAnsi"/>
        </w:rPr>
        <w:t>γ) Μη αναγνωρίσιμη προϋπηρεσία</w:t>
      </w:r>
    </w:p>
    <w:p w:rsidR="003411CB" w:rsidRDefault="003411CB"/>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9"/>
        <w:gridCol w:w="3500"/>
        <w:gridCol w:w="46"/>
        <w:gridCol w:w="6095"/>
      </w:tblGrid>
      <w:tr w:rsidR="003411CB" w:rsidRPr="00B41412" w:rsidTr="0018774B">
        <w:tc>
          <w:tcPr>
            <w:tcW w:w="14850" w:type="dxa"/>
            <w:gridSpan w:val="4"/>
            <w:shd w:val="clear" w:color="auto" w:fill="F3F3F3"/>
          </w:tcPr>
          <w:p w:rsidR="003411CB" w:rsidRPr="00B41412" w:rsidRDefault="003411CB" w:rsidP="0018774B">
            <w:pPr>
              <w:widowControl w:val="0"/>
              <w:snapToGrid w:val="0"/>
              <w:spacing w:before="0" w:line="288" w:lineRule="auto"/>
              <w:ind w:right="170"/>
              <w:rPr>
                <w:rFonts w:ascii="Calibri" w:hAnsi="Calibri"/>
                <w:b/>
                <w:bCs/>
                <w:lang w:eastAsia="en-US"/>
              </w:rPr>
            </w:pPr>
            <w:r w:rsidRPr="00B41412">
              <w:rPr>
                <w:rFonts w:ascii="Calibri" w:hAnsi="Calibri"/>
                <w:b/>
                <w:bCs/>
                <w:lang w:eastAsia="en-US"/>
              </w:rPr>
              <w:t>Κανονική Ροή</w:t>
            </w:r>
            <w:r w:rsidRPr="00B41412">
              <w:rPr>
                <w:rStyle w:val="a4"/>
                <w:rFonts w:ascii="Calibri" w:hAnsi="Calibri"/>
                <w:b/>
                <w:bCs/>
                <w:lang w:eastAsia="en-US"/>
              </w:rPr>
              <w:footnoteReference w:id="1"/>
            </w:r>
            <w:r w:rsidRPr="00B41412">
              <w:rPr>
                <w:rFonts w:ascii="Calibri" w:hAnsi="Calibri"/>
                <w:b/>
                <w:bCs/>
                <w:lang w:eastAsia="en-US"/>
              </w:rPr>
              <w:t>:</w:t>
            </w:r>
          </w:p>
        </w:tc>
      </w:tr>
      <w:tr w:rsidR="003411CB" w:rsidRPr="00B41412" w:rsidTr="0018774B">
        <w:trPr>
          <w:trHeight w:val="285"/>
        </w:trPr>
        <w:tc>
          <w:tcPr>
            <w:tcW w:w="5209" w:type="dxa"/>
          </w:tcPr>
          <w:p w:rsidR="003411CB" w:rsidRPr="00B41412" w:rsidRDefault="003411CB" w:rsidP="0018774B">
            <w:pPr>
              <w:widowControl w:val="0"/>
              <w:snapToGrid w:val="0"/>
              <w:spacing w:before="0" w:line="288" w:lineRule="auto"/>
              <w:ind w:right="170"/>
              <w:rPr>
                <w:rFonts w:ascii="Calibri" w:hAnsi="Calibri"/>
                <w:b/>
                <w:bCs/>
                <w:i/>
                <w:iCs/>
                <w:lang w:eastAsia="en-US"/>
              </w:rPr>
            </w:pPr>
            <w:r w:rsidRPr="00B41412">
              <w:rPr>
                <w:rFonts w:ascii="Calibri" w:hAnsi="Calibri"/>
                <w:b/>
                <w:bCs/>
                <w:i/>
                <w:iCs/>
                <w:lang w:eastAsia="en-US"/>
              </w:rPr>
              <w:t xml:space="preserve">Βήμα </w:t>
            </w:r>
          </w:p>
        </w:tc>
        <w:tc>
          <w:tcPr>
            <w:tcW w:w="3500" w:type="dxa"/>
          </w:tcPr>
          <w:p w:rsidR="003411CB" w:rsidRPr="00B41412" w:rsidRDefault="003411CB" w:rsidP="0018774B">
            <w:pPr>
              <w:spacing w:before="0" w:line="288" w:lineRule="auto"/>
              <w:rPr>
                <w:rFonts w:ascii="Calibri" w:hAnsi="Calibri"/>
                <w:b/>
                <w:bCs/>
                <w:i/>
                <w:iCs/>
                <w:lang w:eastAsia="en-US"/>
              </w:rPr>
            </w:pPr>
            <w:r w:rsidRPr="00B41412">
              <w:rPr>
                <w:rFonts w:ascii="Calibri" w:hAnsi="Calibri"/>
                <w:b/>
                <w:bCs/>
                <w:i/>
                <w:iCs/>
                <w:lang w:eastAsia="en-US"/>
              </w:rPr>
              <w:t>Δράστης</w:t>
            </w:r>
          </w:p>
        </w:tc>
        <w:tc>
          <w:tcPr>
            <w:tcW w:w="6141" w:type="dxa"/>
            <w:gridSpan w:val="2"/>
          </w:tcPr>
          <w:p w:rsidR="003411CB" w:rsidRPr="00B41412" w:rsidRDefault="003411CB" w:rsidP="0018774B">
            <w:pPr>
              <w:spacing w:before="0" w:line="288" w:lineRule="auto"/>
              <w:rPr>
                <w:rFonts w:ascii="Calibri" w:hAnsi="Calibri"/>
                <w:b/>
                <w:bCs/>
                <w:i/>
                <w:iCs/>
                <w:lang w:eastAsia="en-US"/>
              </w:rPr>
            </w:pPr>
            <w:r w:rsidRPr="00B41412">
              <w:rPr>
                <w:rFonts w:ascii="Calibri" w:hAnsi="Calibri"/>
                <w:b/>
                <w:bCs/>
                <w:i/>
                <w:iCs/>
                <w:lang w:eastAsia="en-US"/>
              </w:rPr>
              <w:t>Σχόλια</w:t>
            </w:r>
          </w:p>
        </w:tc>
      </w:tr>
      <w:tr w:rsidR="003411CB" w:rsidRPr="00B41412" w:rsidTr="0018774B">
        <w:tc>
          <w:tcPr>
            <w:tcW w:w="5209" w:type="dxa"/>
          </w:tcPr>
          <w:p w:rsidR="003411CB" w:rsidRDefault="003411CB" w:rsidP="0018774B">
            <w:pPr>
              <w:widowControl w:val="0"/>
              <w:numPr>
                <w:ilvl w:val="0"/>
                <w:numId w:val="2"/>
              </w:numPr>
              <w:snapToGrid w:val="0"/>
              <w:spacing w:before="0"/>
              <w:ind w:left="426" w:hanging="426"/>
              <w:jc w:val="left"/>
              <w:rPr>
                <w:rFonts w:ascii="Calibri" w:hAnsi="Calibri"/>
                <w:b/>
                <w:lang w:eastAsia="en-US"/>
              </w:rPr>
            </w:pPr>
            <w:r>
              <w:rPr>
                <w:rFonts w:ascii="Calibri" w:hAnsi="Calibri"/>
                <w:b/>
                <w:lang w:eastAsia="en-US"/>
              </w:rPr>
              <w:t xml:space="preserve">Αίτηση </w:t>
            </w:r>
          </w:p>
          <w:p w:rsidR="003411CB" w:rsidRPr="003B263F" w:rsidRDefault="003411CB" w:rsidP="0018774B">
            <w:pPr>
              <w:widowControl w:val="0"/>
              <w:snapToGrid w:val="0"/>
              <w:spacing w:before="0"/>
              <w:ind w:left="426"/>
              <w:jc w:val="left"/>
              <w:rPr>
                <w:rFonts w:ascii="Calibri" w:hAnsi="Calibri"/>
                <w:b/>
                <w:lang w:eastAsia="en-US"/>
              </w:rPr>
            </w:pPr>
            <w:r>
              <w:rPr>
                <w:rFonts w:ascii="Calibri" w:hAnsi="Calibri"/>
                <w:b/>
                <w:lang w:eastAsia="en-US"/>
              </w:rPr>
              <w:t>(συνοδευόμενη από τα σχετικά δικαιολογητικά)</w:t>
            </w:r>
          </w:p>
        </w:tc>
        <w:tc>
          <w:tcPr>
            <w:tcW w:w="3500" w:type="dxa"/>
          </w:tcPr>
          <w:p w:rsidR="003411CB" w:rsidRPr="00B41412" w:rsidRDefault="003411CB" w:rsidP="0018774B">
            <w:pPr>
              <w:spacing w:before="0" w:line="288" w:lineRule="auto"/>
              <w:rPr>
                <w:rFonts w:ascii="Calibri" w:hAnsi="Calibri"/>
                <w:lang w:eastAsia="en-US"/>
              </w:rPr>
            </w:pPr>
            <w:r>
              <w:rPr>
                <w:rFonts w:ascii="Calibri" w:hAnsi="Calibri"/>
                <w:lang w:eastAsia="en-US"/>
              </w:rPr>
              <w:t>Ενδιαφερόμενος/η</w:t>
            </w:r>
          </w:p>
        </w:tc>
        <w:tc>
          <w:tcPr>
            <w:tcW w:w="6141" w:type="dxa"/>
            <w:gridSpan w:val="2"/>
          </w:tcPr>
          <w:p w:rsidR="003411CB" w:rsidRPr="00175B10" w:rsidRDefault="003411CB" w:rsidP="0018774B">
            <w:pPr>
              <w:pStyle w:val="a5"/>
              <w:ind w:left="363" w:hanging="283"/>
              <w:rPr>
                <w:rFonts w:asciiTheme="minorHAnsi" w:hAnsiTheme="minorHAnsi"/>
                <w:sz w:val="18"/>
                <w:szCs w:val="18"/>
              </w:rPr>
            </w:pPr>
            <w:r w:rsidRPr="00175B10">
              <w:rPr>
                <w:rFonts w:asciiTheme="minorHAnsi" w:hAnsiTheme="minorHAnsi"/>
                <w:sz w:val="18"/>
                <w:szCs w:val="18"/>
              </w:rPr>
              <w:t xml:space="preserve">Η αίτηση θα συνοδεύεται με πιστοποιητικά ή βεβαιώσεις προϋπηρεσίας από τις οποίες θα πρέπει να αποδεικνύονται σαφώς </w:t>
            </w:r>
          </w:p>
          <w:p w:rsidR="003411CB" w:rsidRPr="00175B10" w:rsidRDefault="003411CB" w:rsidP="0018774B">
            <w:pPr>
              <w:pStyle w:val="a6"/>
              <w:numPr>
                <w:ilvl w:val="0"/>
                <w:numId w:val="4"/>
              </w:numPr>
              <w:ind w:left="363" w:hanging="283"/>
              <w:jc w:val="both"/>
              <w:rPr>
                <w:rFonts w:asciiTheme="minorHAnsi" w:hAnsiTheme="minorHAnsi" w:cs="Arial"/>
                <w:b w:val="0"/>
                <w:sz w:val="18"/>
                <w:szCs w:val="18"/>
              </w:rPr>
            </w:pPr>
            <w:r w:rsidRPr="00175B10">
              <w:rPr>
                <w:rFonts w:asciiTheme="minorHAnsi" w:hAnsiTheme="minorHAnsi" w:cs="Arial"/>
                <w:b w:val="0"/>
                <w:sz w:val="18"/>
                <w:szCs w:val="18"/>
              </w:rPr>
              <w:t>Η νομική μορφή του φορέα στο οποίο παρασχέθηκε η προϋπηρεσία.</w:t>
            </w:r>
          </w:p>
          <w:p w:rsidR="003411CB" w:rsidRPr="00175B10" w:rsidRDefault="003411CB" w:rsidP="0018774B">
            <w:pPr>
              <w:pStyle w:val="a6"/>
              <w:ind w:left="363"/>
              <w:jc w:val="both"/>
              <w:rPr>
                <w:rFonts w:asciiTheme="minorHAnsi" w:hAnsiTheme="minorHAnsi" w:cs="Arial"/>
                <w:b w:val="0"/>
                <w:i/>
                <w:sz w:val="18"/>
                <w:szCs w:val="18"/>
              </w:rPr>
            </w:pPr>
            <w:r w:rsidRPr="00175B10">
              <w:rPr>
                <w:rFonts w:asciiTheme="minorHAnsi" w:hAnsiTheme="minorHAnsi" w:cs="Arial"/>
                <w:b w:val="0"/>
                <w:i/>
                <w:sz w:val="18"/>
                <w:szCs w:val="18"/>
              </w:rPr>
              <w:t>(</w:t>
            </w:r>
            <w:r w:rsidRPr="00175B10">
              <w:rPr>
                <w:rFonts w:asciiTheme="minorHAnsi" w:hAnsiTheme="minorHAnsi" w:cs="Arial"/>
                <w:b w:val="0"/>
                <w:bCs w:val="0"/>
                <w:i/>
                <w:sz w:val="18"/>
                <w:szCs w:val="18"/>
              </w:rPr>
              <w:t xml:space="preserve">Εκπαιδευτικό Ίδρυμα ή Ερευνητικό Κέντρο κλπ. </w:t>
            </w:r>
            <w:r w:rsidRPr="00175B10">
              <w:rPr>
                <w:rFonts w:asciiTheme="minorHAnsi" w:hAnsiTheme="minorHAnsi" w:cs="Arial"/>
                <w:b w:val="0"/>
                <w:i/>
                <w:sz w:val="18"/>
                <w:szCs w:val="18"/>
              </w:rPr>
              <w:t>Το βάρος της απόδειξης περί του Δημόσιου χαρακτήρα</w:t>
            </w:r>
            <w:r w:rsidRPr="00175B10">
              <w:rPr>
                <w:rFonts w:asciiTheme="minorHAnsi" w:hAnsiTheme="minorHAnsi" w:cs="Arial"/>
                <w:b w:val="0"/>
                <w:bCs w:val="0"/>
                <w:i/>
                <w:sz w:val="18"/>
                <w:szCs w:val="18"/>
              </w:rPr>
              <w:t xml:space="preserve"> του φορέα, </w:t>
            </w:r>
            <w:r w:rsidRPr="00175B10">
              <w:rPr>
                <w:rFonts w:asciiTheme="minorHAnsi" w:hAnsiTheme="minorHAnsi" w:cs="Arial"/>
                <w:b w:val="0"/>
                <w:i/>
                <w:sz w:val="18"/>
                <w:szCs w:val="18"/>
              </w:rPr>
              <w:t>φέρει το μέλος ΔΕΠ. Αυτό σημαίνει ότι πρέπει να αναγράφεται στο πιστοποιητικό,</w:t>
            </w:r>
            <w:r>
              <w:rPr>
                <w:rFonts w:asciiTheme="minorHAnsi" w:hAnsiTheme="minorHAnsi" w:cs="Arial"/>
                <w:b w:val="0"/>
                <w:bCs w:val="0"/>
                <w:i/>
                <w:sz w:val="18"/>
                <w:szCs w:val="18"/>
              </w:rPr>
              <w:t xml:space="preserve"> </w:t>
            </w:r>
            <w:r w:rsidRPr="00175B10">
              <w:rPr>
                <w:rFonts w:asciiTheme="minorHAnsi" w:hAnsiTheme="minorHAnsi" w:cs="Arial"/>
                <w:b w:val="0"/>
                <w:bCs w:val="0"/>
                <w:i/>
                <w:sz w:val="18"/>
                <w:szCs w:val="18"/>
              </w:rPr>
              <w:t>η νομική φύση του Ιδρύματος ή του Ερευνητικού Κέντρου)</w:t>
            </w:r>
          </w:p>
          <w:p w:rsidR="003411CB" w:rsidRPr="00175B10" w:rsidRDefault="003411CB" w:rsidP="0018774B">
            <w:pPr>
              <w:pStyle w:val="a6"/>
              <w:numPr>
                <w:ilvl w:val="0"/>
                <w:numId w:val="4"/>
              </w:numPr>
              <w:ind w:left="363" w:hanging="283"/>
              <w:jc w:val="both"/>
              <w:rPr>
                <w:rFonts w:asciiTheme="minorHAnsi" w:hAnsiTheme="minorHAnsi" w:cs="Arial"/>
                <w:b w:val="0"/>
                <w:sz w:val="18"/>
                <w:szCs w:val="18"/>
              </w:rPr>
            </w:pPr>
            <w:r w:rsidRPr="00175B10">
              <w:rPr>
                <w:rFonts w:asciiTheme="minorHAnsi" w:hAnsiTheme="minorHAnsi" w:cs="Arial"/>
                <w:b w:val="0"/>
                <w:sz w:val="18"/>
                <w:szCs w:val="18"/>
              </w:rPr>
              <w:t>Η απόφαση πρόσληψης  ή σύμβαση εργασίας</w:t>
            </w:r>
          </w:p>
          <w:p w:rsidR="003411CB" w:rsidRPr="00175B10" w:rsidRDefault="003411CB" w:rsidP="0018774B">
            <w:pPr>
              <w:pStyle w:val="a6"/>
              <w:numPr>
                <w:ilvl w:val="0"/>
                <w:numId w:val="4"/>
              </w:numPr>
              <w:tabs>
                <w:tab w:val="left" w:pos="720"/>
              </w:tabs>
              <w:ind w:left="363" w:right="-148" w:hanging="283"/>
              <w:jc w:val="both"/>
              <w:rPr>
                <w:rFonts w:asciiTheme="minorHAnsi" w:hAnsiTheme="minorHAnsi" w:cs="Arial"/>
                <w:b w:val="0"/>
                <w:sz w:val="18"/>
                <w:szCs w:val="18"/>
              </w:rPr>
            </w:pPr>
            <w:r w:rsidRPr="00175B10">
              <w:rPr>
                <w:rFonts w:asciiTheme="minorHAnsi" w:hAnsiTheme="minorHAnsi" w:cs="Arial"/>
                <w:b w:val="0"/>
                <w:sz w:val="18"/>
                <w:szCs w:val="18"/>
              </w:rPr>
              <w:t>Το χρονικό διάστημα και η ιδιότητα με την οποία υπηρέτησε ή εργάστηκε</w:t>
            </w:r>
          </w:p>
          <w:p w:rsidR="003411CB" w:rsidRPr="00175B10" w:rsidRDefault="003411CB" w:rsidP="0018774B">
            <w:pPr>
              <w:pStyle w:val="a5"/>
              <w:numPr>
                <w:ilvl w:val="0"/>
                <w:numId w:val="4"/>
              </w:numPr>
              <w:spacing w:before="0"/>
              <w:ind w:left="363" w:hanging="283"/>
              <w:contextualSpacing/>
              <w:rPr>
                <w:rFonts w:asciiTheme="minorHAnsi" w:hAnsiTheme="minorHAnsi" w:cs="Arial"/>
                <w:sz w:val="18"/>
                <w:szCs w:val="18"/>
              </w:rPr>
            </w:pPr>
            <w:r w:rsidRPr="00175B10">
              <w:rPr>
                <w:rFonts w:asciiTheme="minorHAnsi" w:hAnsiTheme="minorHAnsi" w:cs="Arial"/>
                <w:sz w:val="18"/>
                <w:szCs w:val="18"/>
              </w:rPr>
              <w:t>Το είδος της απασχόλησης (ΠΛΗΡΗΣ ή ΜΕΡΙΚΗ)</w:t>
            </w:r>
          </w:p>
          <w:p w:rsidR="003411CB" w:rsidRPr="00175B10" w:rsidRDefault="003411CB" w:rsidP="0018774B">
            <w:pPr>
              <w:pStyle w:val="a5"/>
              <w:ind w:left="363"/>
              <w:rPr>
                <w:rFonts w:asciiTheme="minorHAnsi" w:hAnsiTheme="minorHAnsi" w:cs="Arial"/>
                <w:i/>
                <w:sz w:val="18"/>
                <w:szCs w:val="18"/>
              </w:rPr>
            </w:pPr>
            <w:r w:rsidRPr="00175B10">
              <w:rPr>
                <w:rFonts w:asciiTheme="minorHAnsi" w:hAnsiTheme="minorHAnsi" w:cs="Arial"/>
                <w:bCs/>
                <w:i/>
                <w:sz w:val="18"/>
                <w:szCs w:val="18"/>
              </w:rPr>
              <w:t xml:space="preserve">Σε περίπτωση ΜΕΡΙΚΗΣ απασχόλησης </w:t>
            </w:r>
            <w:r w:rsidRPr="00175B10">
              <w:rPr>
                <w:rFonts w:asciiTheme="minorHAnsi" w:hAnsiTheme="minorHAnsi" w:cs="Arial"/>
                <w:bCs/>
                <w:i/>
                <w:sz w:val="18"/>
                <w:szCs w:val="18"/>
                <w:u w:val="single"/>
              </w:rPr>
              <w:t>να αναγράφεται με σαφήνεια το ποσοστό απασχόλησης</w:t>
            </w:r>
            <w:r w:rsidRPr="00175B10">
              <w:rPr>
                <w:rFonts w:asciiTheme="minorHAnsi" w:hAnsiTheme="minorHAnsi" w:cs="Arial"/>
                <w:bCs/>
                <w:i/>
                <w:sz w:val="18"/>
                <w:szCs w:val="18"/>
              </w:rPr>
              <w:t>, ώστε να είναι δυνατός ο υπολογισμός του χρόνου που θα αναγνωριστεί</w:t>
            </w:r>
          </w:p>
          <w:p w:rsidR="003411CB" w:rsidRPr="00175B10" w:rsidRDefault="003411CB" w:rsidP="0018774B">
            <w:pPr>
              <w:pStyle w:val="a6"/>
              <w:numPr>
                <w:ilvl w:val="0"/>
                <w:numId w:val="4"/>
              </w:numPr>
              <w:ind w:left="363" w:hanging="283"/>
              <w:jc w:val="both"/>
              <w:rPr>
                <w:rFonts w:asciiTheme="minorHAnsi" w:hAnsiTheme="minorHAnsi" w:cs="Arial"/>
                <w:b w:val="0"/>
                <w:sz w:val="18"/>
                <w:szCs w:val="18"/>
              </w:rPr>
            </w:pPr>
            <w:r w:rsidRPr="00175B10">
              <w:rPr>
                <w:rFonts w:asciiTheme="minorHAnsi" w:hAnsiTheme="minorHAnsi" w:cs="Arial"/>
                <w:b w:val="0"/>
                <w:sz w:val="18"/>
                <w:szCs w:val="18"/>
              </w:rPr>
              <w:t xml:space="preserve">Το έμμισθο ή μη της υπηρεσίας  </w:t>
            </w:r>
          </w:p>
          <w:p w:rsidR="003411CB" w:rsidRPr="00B41412" w:rsidRDefault="003411CB" w:rsidP="0018774B">
            <w:pPr>
              <w:pStyle w:val="a6"/>
              <w:ind w:left="363"/>
              <w:jc w:val="both"/>
              <w:rPr>
                <w:rFonts w:ascii="Calibri" w:hAnsi="Calibri"/>
              </w:rPr>
            </w:pPr>
            <w:r w:rsidRPr="00175B10">
              <w:rPr>
                <w:rFonts w:asciiTheme="minorHAnsi" w:hAnsiTheme="minorHAnsi" w:cs="Arial"/>
                <w:b w:val="0"/>
                <w:i/>
                <w:sz w:val="18"/>
                <w:szCs w:val="18"/>
              </w:rPr>
              <w:t xml:space="preserve">Στην περίπτωση ξενόγλωσσου πιστοποιητικού/βεβαίωσης απαιτείται μετάφραση από την αρμόδια υπηρεσία του Υπουργείου Εξωτερικών Ή δικηγόρο Ή πτυχιούχο του Τμήματος Ξένων Γλωσσών Μετάφρασης και Διερμηνείας του Ιονίου Πανεπιστημίου </w:t>
            </w:r>
          </w:p>
        </w:tc>
      </w:tr>
      <w:tr w:rsidR="003411CB" w:rsidRPr="00B41412" w:rsidTr="0018774B">
        <w:tc>
          <w:tcPr>
            <w:tcW w:w="5209" w:type="dxa"/>
          </w:tcPr>
          <w:p w:rsidR="003411CB" w:rsidRPr="003B263F" w:rsidRDefault="003411CB" w:rsidP="0018774B">
            <w:pPr>
              <w:widowControl w:val="0"/>
              <w:numPr>
                <w:ilvl w:val="0"/>
                <w:numId w:val="2"/>
              </w:numPr>
              <w:snapToGrid w:val="0"/>
              <w:spacing w:before="0"/>
              <w:ind w:left="426" w:hanging="426"/>
              <w:jc w:val="left"/>
              <w:rPr>
                <w:rFonts w:ascii="Calibri" w:hAnsi="Calibri"/>
                <w:b/>
                <w:lang w:eastAsia="en-US"/>
              </w:rPr>
            </w:pPr>
            <w:r>
              <w:rPr>
                <w:rFonts w:ascii="Calibri" w:hAnsi="Calibri"/>
                <w:b/>
                <w:lang w:eastAsia="en-US"/>
              </w:rPr>
              <w:t>Παραλαβή και πρωτοκόλληση της αίτησης</w:t>
            </w:r>
          </w:p>
        </w:tc>
        <w:tc>
          <w:tcPr>
            <w:tcW w:w="3500" w:type="dxa"/>
          </w:tcPr>
          <w:p w:rsidR="003411CB" w:rsidRPr="00B41412" w:rsidRDefault="003411CB" w:rsidP="0018774B">
            <w:pPr>
              <w:spacing w:before="0" w:line="288" w:lineRule="auto"/>
              <w:rPr>
                <w:rFonts w:ascii="Calibri" w:hAnsi="Calibri"/>
                <w:lang w:eastAsia="en-US"/>
              </w:rPr>
            </w:pPr>
            <w:r w:rsidRPr="00B41412">
              <w:rPr>
                <w:rFonts w:ascii="Calibri" w:hAnsi="Calibri"/>
                <w:lang w:eastAsia="en-US"/>
              </w:rPr>
              <w:t>ΠΤΔΥ</w:t>
            </w:r>
          </w:p>
        </w:tc>
        <w:tc>
          <w:tcPr>
            <w:tcW w:w="6141" w:type="dxa"/>
            <w:gridSpan w:val="2"/>
          </w:tcPr>
          <w:p w:rsidR="003411CB" w:rsidRPr="00B41412" w:rsidRDefault="003411CB" w:rsidP="0018774B">
            <w:pPr>
              <w:pStyle w:val="a6"/>
              <w:ind w:left="222"/>
              <w:jc w:val="both"/>
              <w:rPr>
                <w:rFonts w:ascii="Calibri" w:hAnsi="Calibri"/>
              </w:rPr>
            </w:pPr>
            <w:r w:rsidRPr="00FE20D4">
              <w:rPr>
                <w:rFonts w:asciiTheme="minorHAnsi" w:hAnsiTheme="minorHAnsi" w:cs="Arial"/>
                <w:b w:val="0"/>
                <w:sz w:val="18"/>
                <w:szCs w:val="18"/>
              </w:rPr>
              <w:t xml:space="preserve">ΗΜΕΡΟΜΗΝΙΑ ΕΝΑΡΞΗΣ ΚΑΤΑΒΟΛΗΣ ΧΡΟΝΟΕΠΙΔΟΜΑΤΟΣ: Η ημερομηνία κατά την οποία </w:t>
            </w:r>
            <w:proofErr w:type="spellStart"/>
            <w:r w:rsidRPr="00FE20D4">
              <w:rPr>
                <w:rFonts w:asciiTheme="minorHAnsi" w:hAnsiTheme="minorHAnsi" w:cs="Arial"/>
                <w:b w:val="0"/>
                <w:sz w:val="18"/>
                <w:szCs w:val="18"/>
                <w:u w:val="single"/>
              </w:rPr>
              <w:t>πρωτοκολλείται</w:t>
            </w:r>
            <w:proofErr w:type="spellEnd"/>
            <w:r w:rsidRPr="00FE20D4">
              <w:rPr>
                <w:rFonts w:asciiTheme="minorHAnsi" w:hAnsiTheme="minorHAnsi" w:cs="Arial"/>
                <w:b w:val="0"/>
                <w:sz w:val="18"/>
                <w:szCs w:val="18"/>
              </w:rPr>
              <w:t xml:space="preserve"> η αίτηση</w:t>
            </w:r>
          </w:p>
        </w:tc>
      </w:tr>
      <w:tr w:rsidR="003411CB" w:rsidRPr="00B41412" w:rsidTr="0018774B">
        <w:tc>
          <w:tcPr>
            <w:tcW w:w="5209" w:type="dxa"/>
          </w:tcPr>
          <w:p w:rsidR="003411CB" w:rsidRPr="00697AE9" w:rsidRDefault="003411CB" w:rsidP="0018774B">
            <w:pPr>
              <w:pStyle w:val="a5"/>
              <w:widowControl w:val="0"/>
              <w:numPr>
                <w:ilvl w:val="1"/>
                <w:numId w:val="2"/>
              </w:numPr>
              <w:snapToGrid w:val="0"/>
              <w:spacing w:before="0"/>
              <w:jc w:val="left"/>
              <w:rPr>
                <w:rFonts w:ascii="Calibri" w:hAnsi="Calibri"/>
                <w:i/>
                <w:lang w:eastAsia="en-US"/>
              </w:rPr>
            </w:pPr>
            <w:r w:rsidRPr="00697AE9">
              <w:rPr>
                <w:rFonts w:ascii="Calibri" w:hAnsi="Calibri"/>
                <w:lang w:eastAsia="en-US"/>
              </w:rPr>
              <w:t xml:space="preserve">Εξέταση αιτήματος/δικαιολογητικών </w:t>
            </w:r>
          </w:p>
        </w:tc>
        <w:tc>
          <w:tcPr>
            <w:tcW w:w="3500" w:type="dxa"/>
          </w:tcPr>
          <w:p w:rsidR="003411CB" w:rsidRPr="00B41412" w:rsidRDefault="003411CB" w:rsidP="0018774B">
            <w:pPr>
              <w:spacing w:before="0" w:line="288" w:lineRule="auto"/>
              <w:rPr>
                <w:rFonts w:ascii="Calibri" w:hAnsi="Calibri"/>
                <w:lang w:eastAsia="en-US"/>
              </w:rPr>
            </w:pPr>
            <w:r w:rsidRPr="00B41412">
              <w:rPr>
                <w:rFonts w:ascii="Calibri" w:hAnsi="Calibri"/>
                <w:lang w:eastAsia="en-US"/>
              </w:rPr>
              <w:t>ΠΤΔΥ</w:t>
            </w:r>
          </w:p>
        </w:tc>
        <w:tc>
          <w:tcPr>
            <w:tcW w:w="6141" w:type="dxa"/>
            <w:gridSpan w:val="2"/>
          </w:tcPr>
          <w:p w:rsidR="003411CB" w:rsidRPr="00FE20D4" w:rsidRDefault="003411CB" w:rsidP="0018774B">
            <w:pPr>
              <w:pStyle w:val="a6"/>
              <w:ind w:left="222"/>
              <w:jc w:val="both"/>
              <w:rPr>
                <w:rFonts w:asciiTheme="minorHAnsi" w:hAnsiTheme="minorHAnsi" w:cs="Arial"/>
                <w:b w:val="0"/>
                <w:sz w:val="18"/>
                <w:szCs w:val="18"/>
              </w:rPr>
            </w:pPr>
            <w:r>
              <w:rPr>
                <w:rFonts w:asciiTheme="minorHAnsi" w:hAnsiTheme="minorHAnsi"/>
                <w:b w:val="0"/>
                <w:sz w:val="18"/>
                <w:szCs w:val="18"/>
              </w:rPr>
              <w:t>Η</w:t>
            </w:r>
            <w:r w:rsidRPr="00FE20D4">
              <w:rPr>
                <w:rFonts w:asciiTheme="minorHAnsi" w:hAnsiTheme="minorHAnsi"/>
                <w:b w:val="0"/>
                <w:sz w:val="18"/>
                <w:szCs w:val="18"/>
              </w:rPr>
              <w:t xml:space="preserve"> προϋπηρεσία παρασχέθηκε στο </w:t>
            </w:r>
            <w:r w:rsidRPr="0009055F">
              <w:rPr>
                <w:rFonts w:asciiTheme="minorHAnsi" w:hAnsiTheme="minorHAnsi"/>
                <w:sz w:val="18"/>
                <w:szCs w:val="18"/>
                <w:u w:val="single"/>
              </w:rPr>
              <w:t>δημόσιο ή σε ΝΠΔΔ στην Ελλάδα ή σε χώρα μέλος της ΕΕ.</w:t>
            </w:r>
            <w:r w:rsidRPr="00FE20D4">
              <w:rPr>
                <w:rFonts w:asciiTheme="minorHAnsi" w:hAnsiTheme="minorHAnsi"/>
                <w:sz w:val="18"/>
                <w:szCs w:val="18"/>
              </w:rPr>
              <w:t xml:space="preserve"> </w:t>
            </w:r>
            <w:r w:rsidRPr="00FE20D4">
              <w:rPr>
                <w:rFonts w:asciiTheme="minorHAnsi" w:hAnsiTheme="minorHAnsi"/>
                <w:b w:val="0"/>
                <w:sz w:val="18"/>
                <w:szCs w:val="18"/>
              </w:rPr>
              <w:t xml:space="preserve"> Στην περίπτωση αυτή το αρμόδιο Διοικητικό Τμήμα στο οποίο υποβλήθηκε η αίτηση συνοδευόμενη με τις σχετικές βεβαιώσεις προϋπηρεσίες προχωρά στην αναγνώριση της προϋπηρεσίας σύμφωνα με το ν. 3205</w:t>
            </w:r>
            <w:r>
              <w:rPr>
                <w:rFonts w:asciiTheme="minorHAnsi" w:hAnsiTheme="minorHAnsi"/>
                <w:b w:val="0"/>
                <w:sz w:val="18"/>
                <w:szCs w:val="18"/>
              </w:rPr>
              <w:t>/03 ή το ν. 2703/99 (ή συνδυασμό των δύο)</w:t>
            </w:r>
          </w:p>
          <w:p w:rsidR="003411CB" w:rsidRPr="00FE20D4" w:rsidRDefault="003411CB" w:rsidP="0018774B">
            <w:pPr>
              <w:pStyle w:val="a5"/>
              <w:ind w:left="222"/>
              <w:rPr>
                <w:rFonts w:asciiTheme="minorHAnsi" w:hAnsiTheme="minorHAnsi"/>
                <w:i/>
                <w:sz w:val="18"/>
                <w:szCs w:val="18"/>
              </w:rPr>
            </w:pPr>
            <w:r w:rsidRPr="00FE20D4">
              <w:rPr>
                <w:rFonts w:asciiTheme="minorHAnsi" w:hAnsiTheme="minorHAnsi"/>
                <w:i/>
                <w:sz w:val="18"/>
                <w:szCs w:val="18"/>
              </w:rPr>
              <w:t xml:space="preserve">Οι προϋπηρεσίες που δύναται να αναγνωριστούν με ευθύνη της αρμόδιας υπηρεσίας διοικητικού καθώς και ο τρόπος υπολογισμού τους περιγράφονται κατά περίπτωση στο ν. 3205 και στην ερμηνευτική εγκύκλιο αυτού καθώς και στην εγκύκλιο 15106/33/0092/4.2.2000. (Στο ν. 3205 περιγράφονται ακόμα και περιπτώσεις προϋπηρεσιών που </w:t>
            </w:r>
            <w:r w:rsidRPr="00FE20D4">
              <w:rPr>
                <w:rFonts w:asciiTheme="minorHAnsi" w:hAnsiTheme="minorHAnsi"/>
                <w:i/>
                <w:sz w:val="18"/>
                <w:szCs w:val="18"/>
                <w:u w:val="single"/>
              </w:rPr>
              <w:t>δεν</w:t>
            </w:r>
            <w:r w:rsidRPr="00FE20D4">
              <w:rPr>
                <w:rFonts w:asciiTheme="minorHAnsi" w:hAnsiTheme="minorHAnsi"/>
                <w:i/>
                <w:sz w:val="18"/>
                <w:szCs w:val="18"/>
              </w:rPr>
              <w:t xml:space="preserve"> αναγνωρίζονται) </w:t>
            </w:r>
          </w:p>
          <w:p w:rsidR="003411CB" w:rsidRPr="00FE20D4" w:rsidRDefault="003411CB" w:rsidP="0018774B">
            <w:pPr>
              <w:pStyle w:val="a5"/>
              <w:ind w:left="222"/>
              <w:rPr>
                <w:rFonts w:asciiTheme="minorHAnsi" w:hAnsiTheme="minorHAnsi"/>
                <w:i/>
                <w:sz w:val="18"/>
                <w:szCs w:val="18"/>
              </w:rPr>
            </w:pPr>
            <w:r w:rsidRPr="00FE20D4">
              <w:rPr>
                <w:rFonts w:asciiTheme="minorHAnsi" w:hAnsiTheme="minorHAnsi"/>
                <w:i/>
                <w:sz w:val="18"/>
                <w:szCs w:val="18"/>
                <w:u w:val="single"/>
              </w:rPr>
              <w:t>Συμβάσεις έργου:</w:t>
            </w:r>
            <w:r w:rsidRPr="00FE20D4">
              <w:rPr>
                <w:rFonts w:asciiTheme="minorHAnsi" w:hAnsiTheme="minorHAnsi" w:cs="Arial"/>
                <w:i/>
                <w:color w:val="000000"/>
                <w:sz w:val="18"/>
                <w:szCs w:val="18"/>
              </w:rPr>
              <w:t xml:space="preserve"> </w:t>
            </w:r>
            <w:r w:rsidRPr="00FE20D4">
              <w:rPr>
                <w:rFonts w:asciiTheme="minorHAnsi" w:hAnsiTheme="minorHAnsi"/>
                <w:i/>
                <w:sz w:val="18"/>
                <w:szCs w:val="18"/>
              </w:rPr>
              <w:t xml:space="preserve">Για τις προϋπηρεσίες αναγνώρισης συμβάσεων έργου (μόνο για ΔΕΠ) εκτός του νόμου ν. 3205 και της εγκυκλίου του, λαμβάνονται υπόψη και οι σχετικές αποφάσεις του Ιδρύματος (πχ. ασφαλιστική κάλυψη, το ποσοστό μισθού </w:t>
            </w:r>
            <w:proofErr w:type="spellStart"/>
            <w:r w:rsidRPr="00FE20D4">
              <w:rPr>
                <w:rFonts w:asciiTheme="minorHAnsi" w:hAnsiTheme="minorHAnsi"/>
                <w:i/>
                <w:sz w:val="18"/>
                <w:szCs w:val="18"/>
              </w:rPr>
              <w:t>κλπ</w:t>
            </w:r>
            <w:proofErr w:type="spellEnd"/>
            <w:r w:rsidRPr="00FE20D4">
              <w:rPr>
                <w:rFonts w:asciiTheme="minorHAnsi" w:hAnsiTheme="minorHAnsi"/>
                <w:i/>
                <w:sz w:val="18"/>
                <w:szCs w:val="18"/>
              </w:rPr>
              <w:t>,)</w:t>
            </w:r>
          </w:p>
          <w:p w:rsidR="003411CB" w:rsidRPr="00FE20D4" w:rsidRDefault="003411CB" w:rsidP="0018774B">
            <w:pPr>
              <w:pStyle w:val="Web"/>
              <w:spacing w:before="0" w:beforeAutospacing="0" w:after="0" w:afterAutospacing="0"/>
              <w:ind w:left="222"/>
              <w:jc w:val="both"/>
              <w:rPr>
                <w:rFonts w:asciiTheme="minorHAnsi" w:hAnsiTheme="minorHAnsi" w:cs="Arial"/>
                <w:i/>
                <w:color w:val="000000"/>
                <w:sz w:val="18"/>
                <w:szCs w:val="18"/>
              </w:rPr>
            </w:pPr>
            <w:r w:rsidRPr="00FE20D4">
              <w:rPr>
                <w:rFonts w:asciiTheme="minorHAnsi" w:hAnsiTheme="minorHAnsi" w:cs="Arial"/>
                <w:i/>
                <w:color w:val="000000"/>
                <w:sz w:val="18"/>
                <w:szCs w:val="18"/>
              </w:rPr>
              <w:t xml:space="preserve">Όπως ορίζεται από το </w:t>
            </w:r>
            <w:proofErr w:type="spellStart"/>
            <w:r w:rsidRPr="00FE20D4">
              <w:rPr>
                <w:rFonts w:asciiTheme="minorHAnsi" w:hAnsiTheme="minorHAnsi" w:cs="Arial"/>
                <w:i/>
                <w:color w:val="000000"/>
                <w:sz w:val="18"/>
                <w:szCs w:val="18"/>
              </w:rPr>
              <w:t>εδ</w:t>
            </w:r>
            <w:proofErr w:type="spellEnd"/>
            <w:r w:rsidRPr="00FE20D4">
              <w:rPr>
                <w:rFonts w:asciiTheme="minorHAnsi" w:hAnsiTheme="minorHAnsi" w:cs="Arial"/>
                <w:i/>
                <w:color w:val="000000"/>
                <w:sz w:val="18"/>
                <w:szCs w:val="18"/>
              </w:rPr>
              <w:t xml:space="preserve">. ι, παρ.1, του άρθρου 15 της </w:t>
            </w:r>
            <w:proofErr w:type="spellStart"/>
            <w:r w:rsidRPr="00FE20D4">
              <w:rPr>
                <w:rFonts w:asciiTheme="minorHAnsi" w:hAnsiTheme="minorHAnsi" w:cs="Arial"/>
                <w:i/>
                <w:color w:val="000000"/>
                <w:sz w:val="18"/>
                <w:szCs w:val="18"/>
              </w:rPr>
              <w:t>αρ</w:t>
            </w:r>
            <w:proofErr w:type="spellEnd"/>
            <w:r w:rsidRPr="00FE20D4">
              <w:rPr>
                <w:rFonts w:asciiTheme="minorHAnsi" w:hAnsiTheme="minorHAnsi" w:cs="Arial"/>
                <w:i/>
                <w:color w:val="000000"/>
                <w:sz w:val="18"/>
                <w:szCs w:val="18"/>
              </w:rPr>
              <w:t xml:space="preserve">. 2/72757/0022/31-12-03 εγκυκλίου του Γ.Λ.Κ. υπολογίζεται για μισθολογική εξέλιξη ο χρόνος παροχής υπηρεσίας με σύμβαση μίσθωσης έργου ή με ανάθεση κατ` </w:t>
            </w:r>
            <w:proofErr w:type="spellStart"/>
            <w:r w:rsidRPr="00FE20D4">
              <w:rPr>
                <w:rFonts w:asciiTheme="minorHAnsi" w:hAnsiTheme="minorHAnsi" w:cs="Arial"/>
                <w:i/>
                <w:color w:val="000000"/>
                <w:sz w:val="18"/>
                <w:szCs w:val="18"/>
              </w:rPr>
              <w:t>αποκοπήν</w:t>
            </w:r>
            <w:proofErr w:type="spellEnd"/>
            <w:r w:rsidRPr="00FE20D4">
              <w:rPr>
                <w:rFonts w:asciiTheme="minorHAnsi" w:hAnsiTheme="minorHAnsi" w:cs="Arial"/>
                <w:i/>
                <w:color w:val="000000"/>
                <w:sz w:val="18"/>
                <w:szCs w:val="18"/>
              </w:rPr>
              <w:t xml:space="preserve"> εργασίας, εφόσον οι υπηρεσίες αυτές έχουν χαρακτηρισθεί με διάταξη νόμου ή με δικαστική απόφαση ότι </w:t>
            </w:r>
            <w:proofErr w:type="spellStart"/>
            <w:r w:rsidRPr="00FE20D4">
              <w:rPr>
                <w:rFonts w:asciiTheme="minorHAnsi" w:hAnsiTheme="minorHAnsi" w:cs="Arial"/>
                <w:i/>
                <w:color w:val="000000"/>
                <w:sz w:val="18"/>
                <w:szCs w:val="18"/>
              </w:rPr>
              <w:t>διανύθηκαν</w:t>
            </w:r>
            <w:proofErr w:type="spellEnd"/>
            <w:r w:rsidRPr="00FE20D4">
              <w:rPr>
                <w:rFonts w:asciiTheme="minorHAnsi" w:hAnsiTheme="minorHAnsi" w:cs="Arial"/>
                <w:i/>
                <w:color w:val="000000"/>
                <w:sz w:val="18"/>
                <w:szCs w:val="18"/>
              </w:rPr>
              <w:t xml:space="preserve"> με σχέση εργασίας ιδιωτικού δικαίου (εξαρτημένης) ή εφόσον σύμφωνα με τα υπηρεσιακά έγγραφα συντρέχουν σωρευτικά οι εξής προϋποθέσεις: </w:t>
            </w:r>
          </w:p>
          <w:p w:rsidR="003411CB" w:rsidRPr="00FE20D4" w:rsidRDefault="003411CB" w:rsidP="0018774B">
            <w:pPr>
              <w:pStyle w:val="Web"/>
              <w:spacing w:before="0" w:beforeAutospacing="0" w:after="0" w:afterAutospacing="0"/>
              <w:ind w:left="363"/>
              <w:rPr>
                <w:rFonts w:asciiTheme="minorHAnsi" w:hAnsiTheme="minorHAnsi" w:cs="Arial"/>
                <w:i/>
                <w:color w:val="000000"/>
                <w:sz w:val="18"/>
                <w:szCs w:val="18"/>
              </w:rPr>
            </w:pPr>
            <w:r w:rsidRPr="00FE20D4">
              <w:rPr>
                <w:rFonts w:asciiTheme="minorHAnsi" w:hAnsiTheme="minorHAnsi" w:cs="Arial"/>
                <w:i/>
                <w:color w:val="000000"/>
                <w:sz w:val="18"/>
                <w:szCs w:val="18"/>
              </w:rPr>
              <w:t xml:space="preserve">α) Απασχόληση κατά το σύνηθες δημοσιοϋπαλληλικό ωράριο. </w:t>
            </w:r>
            <w:r w:rsidRPr="00FE20D4">
              <w:rPr>
                <w:rFonts w:asciiTheme="minorHAnsi" w:hAnsiTheme="minorHAnsi" w:cs="Arial"/>
                <w:i/>
                <w:color w:val="000000"/>
                <w:sz w:val="18"/>
                <w:szCs w:val="18"/>
              </w:rPr>
              <w:br/>
              <w:t xml:space="preserve">β) Παροχή εργασίας στο χώρο της δημόσιας υπηρεσίας και με την άμεση εποπτεία της υπηρεσίας και </w:t>
            </w:r>
            <w:r w:rsidRPr="00FE20D4">
              <w:rPr>
                <w:rFonts w:asciiTheme="minorHAnsi" w:hAnsiTheme="minorHAnsi" w:cs="Arial"/>
                <w:i/>
                <w:color w:val="000000"/>
                <w:sz w:val="18"/>
                <w:szCs w:val="18"/>
              </w:rPr>
              <w:br/>
              <w:t xml:space="preserve">γ) Αμοιβή ανάλογη με των προσλαμβανομένων με σχέση εργασίας ιδιωτικού δικαίου. </w:t>
            </w:r>
          </w:p>
          <w:p w:rsidR="003411CB" w:rsidRPr="00FE20D4" w:rsidRDefault="003411CB" w:rsidP="0018774B">
            <w:pPr>
              <w:pStyle w:val="Web"/>
              <w:spacing w:before="0" w:beforeAutospacing="0" w:after="0" w:afterAutospacing="0"/>
              <w:ind w:left="222"/>
              <w:jc w:val="both"/>
              <w:rPr>
                <w:rFonts w:asciiTheme="minorHAnsi" w:hAnsiTheme="minorHAnsi" w:cs="Arial"/>
                <w:i/>
                <w:color w:val="000000"/>
                <w:sz w:val="18"/>
                <w:szCs w:val="18"/>
              </w:rPr>
            </w:pPr>
            <w:r w:rsidRPr="00FE20D4">
              <w:rPr>
                <w:rFonts w:asciiTheme="minorHAnsi" w:hAnsiTheme="minorHAnsi" w:cs="Arial"/>
                <w:i/>
                <w:color w:val="000000"/>
                <w:sz w:val="18"/>
                <w:szCs w:val="18"/>
              </w:rPr>
              <w:t xml:space="preserve">Επομένως, όσον αφορά την προϋπηρεσία με σύμβαση έργου (π.χ. ερευνητικά προγράμματα σε Πανεπιστήμια, Τ.Ε.Ι. </w:t>
            </w:r>
            <w:proofErr w:type="spellStart"/>
            <w:r w:rsidRPr="00FE20D4">
              <w:rPr>
                <w:rFonts w:asciiTheme="minorHAnsi" w:hAnsiTheme="minorHAnsi" w:cs="Arial"/>
                <w:i/>
                <w:color w:val="000000"/>
                <w:sz w:val="18"/>
                <w:szCs w:val="18"/>
              </w:rPr>
              <w:t>κ.λ.π</w:t>
            </w:r>
            <w:proofErr w:type="spellEnd"/>
            <w:r w:rsidRPr="00FE20D4">
              <w:rPr>
                <w:rFonts w:asciiTheme="minorHAnsi" w:hAnsiTheme="minorHAnsi" w:cs="Arial"/>
                <w:i/>
                <w:color w:val="000000"/>
                <w:sz w:val="18"/>
                <w:szCs w:val="18"/>
              </w:rPr>
              <w:t xml:space="preserve">.), μπορεί να ληφθεί υπ` </w:t>
            </w:r>
            <w:proofErr w:type="spellStart"/>
            <w:r w:rsidRPr="00FE20D4">
              <w:rPr>
                <w:rFonts w:asciiTheme="minorHAnsi" w:hAnsiTheme="minorHAnsi" w:cs="Arial"/>
                <w:i/>
                <w:color w:val="000000"/>
                <w:sz w:val="18"/>
                <w:szCs w:val="18"/>
              </w:rPr>
              <w:t>όψιν</w:t>
            </w:r>
            <w:proofErr w:type="spellEnd"/>
            <w:r w:rsidRPr="00FE20D4">
              <w:rPr>
                <w:rFonts w:asciiTheme="minorHAnsi" w:hAnsiTheme="minorHAnsi" w:cs="Arial"/>
                <w:i/>
                <w:color w:val="000000"/>
                <w:sz w:val="18"/>
                <w:szCs w:val="18"/>
              </w:rPr>
              <w:t xml:space="preserve"> για μισθολογική εξέλιξη με την προϋπόθεση ότι </w:t>
            </w:r>
            <w:r w:rsidRPr="00FE20D4">
              <w:rPr>
                <w:rFonts w:asciiTheme="minorHAnsi" w:hAnsiTheme="minorHAnsi" w:cs="Arial"/>
                <w:i/>
                <w:color w:val="000000"/>
                <w:sz w:val="18"/>
                <w:szCs w:val="18"/>
                <w:u w:val="single"/>
              </w:rPr>
              <w:t>οι βεβαιώσεις που θα προσκομίσουν οι ενδιαφερόμενοι να έχουν εκδοθεί από τα αρμόδια όργανα διοίκησης</w:t>
            </w:r>
            <w:r w:rsidRPr="00FE20D4">
              <w:rPr>
                <w:rFonts w:asciiTheme="minorHAnsi" w:hAnsiTheme="minorHAnsi" w:cs="Arial"/>
                <w:i/>
                <w:color w:val="000000"/>
                <w:sz w:val="18"/>
                <w:szCs w:val="18"/>
              </w:rPr>
              <w:t xml:space="preserve"> και να πιστοποιούν με σαφήνεια τις προαναφερόμενες προϋποθέσεις που αφορούν την παροχή υπηρεσίας με σύμβαση μίσθωσης έργου ή με ανάθεση κατ` </w:t>
            </w:r>
            <w:proofErr w:type="spellStart"/>
            <w:r w:rsidRPr="00FE20D4">
              <w:rPr>
                <w:rFonts w:asciiTheme="minorHAnsi" w:hAnsiTheme="minorHAnsi" w:cs="Arial"/>
                <w:i/>
                <w:color w:val="000000"/>
                <w:sz w:val="18"/>
                <w:szCs w:val="18"/>
              </w:rPr>
              <w:t>αποκοπήν</w:t>
            </w:r>
            <w:proofErr w:type="spellEnd"/>
            <w:r w:rsidRPr="00FE20D4">
              <w:rPr>
                <w:rFonts w:asciiTheme="minorHAnsi" w:hAnsiTheme="minorHAnsi" w:cs="Arial"/>
                <w:i/>
                <w:color w:val="000000"/>
                <w:sz w:val="18"/>
                <w:szCs w:val="18"/>
              </w:rPr>
              <w:t xml:space="preserve"> εργασίας ή έργου. Σύμφωνα με τα ανωτέρω, βασική προϋπόθεση για την αναγνώριση προϋπηρεσιών που παρασχέθηκαν σε Α.Ε.Ι. ή Τ.Ε.Ι. είναι η απευθείας σχέση εξαρτημένης εργασίας ή έργου με το Ν.Π.Δ.Δ. και όχι με τον αντίστοιχο Ειδικό Λογαριασμό Κονδυλίων Έρευνας για τον οποίο δεν προκύπτει η νομική του μορφή.</w:t>
            </w:r>
          </w:p>
          <w:p w:rsidR="003411CB" w:rsidRPr="00B41412" w:rsidRDefault="003411CB" w:rsidP="0018774B">
            <w:pPr>
              <w:spacing w:before="0"/>
              <w:ind w:left="222"/>
              <w:rPr>
                <w:rFonts w:ascii="Calibri" w:hAnsi="Calibri"/>
              </w:rPr>
            </w:pPr>
            <w:r w:rsidRPr="00FE20D4">
              <w:rPr>
                <w:rFonts w:asciiTheme="minorHAnsi" w:hAnsiTheme="minorHAnsi" w:cs="Arial"/>
                <w:i/>
                <w:color w:val="000000"/>
                <w:sz w:val="18"/>
                <w:szCs w:val="18"/>
              </w:rPr>
              <w:t xml:space="preserve">Οι Ειδικοί Λογαριασμοί Κονδυλίων έρευνας των Α.Ε.Ι. και Τ.Ε.Ι. όχι μόνο δεν έχουν την ίδια νομική μορφή με τα αντίστοιχα Ιδρύματα, αλλά αντιθέτως διαθέτουν πλήρη διοικητική και οικονομική αυτοτέλεια καθώς και πλήρη ανεξαρτησία στην επιλογή προσωπικού και την ανάθεση μελετών. Ειδικά δε η οικονομική διαχείριση δεν </w:t>
            </w:r>
            <w:proofErr w:type="spellStart"/>
            <w:r w:rsidRPr="00FE20D4">
              <w:rPr>
                <w:rFonts w:asciiTheme="minorHAnsi" w:hAnsiTheme="minorHAnsi" w:cs="Arial"/>
                <w:i/>
                <w:color w:val="000000"/>
                <w:sz w:val="18"/>
                <w:szCs w:val="18"/>
              </w:rPr>
              <w:t>διέπεται</w:t>
            </w:r>
            <w:proofErr w:type="spellEnd"/>
            <w:r w:rsidRPr="00FE20D4">
              <w:rPr>
                <w:rFonts w:asciiTheme="minorHAnsi" w:hAnsiTheme="minorHAnsi" w:cs="Arial"/>
                <w:i/>
                <w:color w:val="000000"/>
                <w:sz w:val="18"/>
                <w:szCs w:val="18"/>
              </w:rPr>
              <w:t xml:space="preserve"> από τις διατάξεις του Δημοσίου Λογιστικού, όπως ισχύει για τα Α.Ε.Ι. και Τ.Ε.Ι. και όλα τα Ν.Π.Δ.Δ., αλλά από τον Κώδικα Βιβλίων και Στοιχείων (Κ.Β.Σ.) όπως ισχύει για τα Ν.Π.Ι.Δ. και τις Ανώνυμες Εταιρείες.</w:t>
            </w:r>
          </w:p>
        </w:tc>
      </w:tr>
      <w:tr w:rsidR="003411CB" w:rsidRPr="00B41412" w:rsidTr="0018774B">
        <w:tc>
          <w:tcPr>
            <w:tcW w:w="5209" w:type="dxa"/>
          </w:tcPr>
          <w:p w:rsidR="003411CB" w:rsidRPr="00697AE9" w:rsidRDefault="003411CB" w:rsidP="0018774B">
            <w:pPr>
              <w:pStyle w:val="a5"/>
              <w:widowControl w:val="0"/>
              <w:numPr>
                <w:ilvl w:val="1"/>
                <w:numId w:val="2"/>
              </w:numPr>
              <w:snapToGrid w:val="0"/>
              <w:spacing w:before="0"/>
              <w:jc w:val="left"/>
              <w:rPr>
                <w:rFonts w:ascii="Calibri" w:hAnsi="Calibri"/>
                <w:lang w:eastAsia="en-US"/>
              </w:rPr>
            </w:pPr>
            <w:r w:rsidRPr="00697AE9">
              <w:rPr>
                <w:rFonts w:ascii="Calibri" w:hAnsi="Calibri"/>
                <w:lang w:eastAsia="en-US"/>
              </w:rPr>
              <w:t>Υπολογισμός προϋπηρεσίας</w:t>
            </w:r>
          </w:p>
        </w:tc>
        <w:tc>
          <w:tcPr>
            <w:tcW w:w="3500" w:type="dxa"/>
          </w:tcPr>
          <w:p w:rsidR="003411CB" w:rsidRPr="00B41412" w:rsidRDefault="003411CB" w:rsidP="0018774B">
            <w:pPr>
              <w:spacing w:before="0" w:line="288" w:lineRule="auto"/>
              <w:rPr>
                <w:rFonts w:ascii="Calibri" w:hAnsi="Calibri"/>
                <w:lang w:eastAsia="en-US"/>
              </w:rPr>
            </w:pPr>
            <w:r>
              <w:rPr>
                <w:rFonts w:ascii="Calibri" w:hAnsi="Calibri"/>
                <w:lang w:eastAsia="en-US"/>
              </w:rPr>
              <w:t>ΠΤΔΥ</w:t>
            </w:r>
          </w:p>
        </w:tc>
        <w:tc>
          <w:tcPr>
            <w:tcW w:w="6141" w:type="dxa"/>
            <w:gridSpan w:val="2"/>
          </w:tcPr>
          <w:p w:rsidR="003411CB" w:rsidRPr="00FE20D4" w:rsidRDefault="003411CB" w:rsidP="0018774B">
            <w:pPr>
              <w:pStyle w:val="a6"/>
              <w:ind w:left="222"/>
              <w:jc w:val="both"/>
              <w:rPr>
                <w:rFonts w:asciiTheme="minorHAnsi" w:hAnsiTheme="minorHAnsi" w:cs="Arial"/>
                <w:b w:val="0"/>
                <w:sz w:val="18"/>
                <w:szCs w:val="18"/>
              </w:rPr>
            </w:pPr>
          </w:p>
        </w:tc>
      </w:tr>
      <w:tr w:rsidR="003411CB" w:rsidRPr="00B41412" w:rsidTr="0018774B">
        <w:tc>
          <w:tcPr>
            <w:tcW w:w="5209" w:type="dxa"/>
          </w:tcPr>
          <w:p w:rsidR="003411CB" w:rsidRPr="00697AE9" w:rsidRDefault="003411CB" w:rsidP="0018774B">
            <w:pPr>
              <w:pStyle w:val="a5"/>
              <w:widowControl w:val="0"/>
              <w:numPr>
                <w:ilvl w:val="1"/>
                <w:numId w:val="2"/>
              </w:numPr>
              <w:snapToGrid w:val="0"/>
              <w:spacing w:before="0"/>
              <w:jc w:val="left"/>
              <w:rPr>
                <w:rFonts w:ascii="Calibri" w:hAnsi="Calibri"/>
                <w:lang w:eastAsia="en-US"/>
              </w:rPr>
            </w:pPr>
            <w:r w:rsidRPr="00697AE9">
              <w:rPr>
                <w:rFonts w:ascii="Calibri" w:hAnsi="Calibri"/>
                <w:lang w:eastAsia="en-US"/>
              </w:rPr>
              <w:t xml:space="preserve">Σύνταξη Πράξης χορήγησης χρονοεπιδόματος </w:t>
            </w:r>
          </w:p>
        </w:tc>
        <w:tc>
          <w:tcPr>
            <w:tcW w:w="3500" w:type="dxa"/>
          </w:tcPr>
          <w:p w:rsidR="003411CB" w:rsidRPr="00B41412" w:rsidRDefault="003411CB" w:rsidP="0018774B">
            <w:pPr>
              <w:spacing w:before="0" w:line="288" w:lineRule="auto"/>
              <w:rPr>
                <w:rFonts w:ascii="Calibri" w:hAnsi="Calibri"/>
                <w:lang w:eastAsia="en-US"/>
              </w:rPr>
            </w:pPr>
            <w:r>
              <w:rPr>
                <w:rFonts w:ascii="Calibri" w:hAnsi="Calibri"/>
                <w:lang w:eastAsia="en-US"/>
              </w:rPr>
              <w:t>ΠΤΔΥ</w:t>
            </w:r>
          </w:p>
        </w:tc>
        <w:tc>
          <w:tcPr>
            <w:tcW w:w="6141" w:type="dxa"/>
            <w:gridSpan w:val="2"/>
          </w:tcPr>
          <w:p w:rsidR="003411CB" w:rsidRPr="00B41412" w:rsidRDefault="003411CB" w:rsidP="0018774B">
            <w:pPr>
              <w:pStyle w:val="a6"/>
              <w:ind w:left="222"/>
              <w:jc w:val="both"/>
              <w:rPr>
                <w:rFonts w:ascii="Calibri" w:hAnsi="Calibri"/>
              </w:rPr>
            </w:pPr>
          </w:p>
        </w:tc>
      </w:tr>
      <w:tr w:rsidR="003411CB" w:rsidRPr="00B41412" w:rsidTr="0018774B">
        <w:tc>
          <w:tcPr>
            <w:tcW w:w="5209" w:type="dxa"/>
          </w:tcPr>
          <w:p w:rsidR="003411CB" w:rsidRPr="00697AE9" w:rsidRDefault="003411CB" w:rsidP="0018774B">
            <w:pPr>
              <w:pStyle w:val="a5"/>
              <w:widowControl w:val="0"/>
              <w:numPr>
                <w:ilvl w:val="1"/>
                <w:numId w:val="2"/>
              </w:numPr>
              <w:snapToGrid w:val="0"/>
              <w:spacing w:before="0"/>
              <w:jc w:val="left"/>
              <w:rPr>
                <w:rFonts w:ascii="Calibri" w:hAnsi="Calibri"/>
                <w:lang w:eastAsia="en-US"/>
              </w:rPr>
            </w:pPr>
            <w:r w:rsidRPr="00697AE9">
              <w:rPr>
                <w:rFonts w:ascii="Calibri" w:hAnsi="Calibri"/>
                <w:lang w:eastAsia="en-US"/>
              </w:rPr>
              <w:t>Αποστολή Πράξης στο Γραφείο Πρυτανείας</w:t>
            </w:r>
          </w:p>
        </w:tc>
        <w:tc>
          <w:tcPr>
            <w:tcW w:w="3500" w:type="dxa"/>
          </w:tcPr>
          <w:p w:rsidR="003411CB" w:rsidRPr="00B41412" w:rsidRDefault="003411CB" w:rsidP="0018774B">
            <w:pPr>
              <w:spacing w:before="0" w:line="288" w:lineRule="auto"/>
              <w:rPr>
                <w:rFonts w:ascii="Calibri" w:hAnsi="Calibri"/>
                <w:lang w:eastAsia="en-US"/>
              </w:rPr>
            </w:pPr>
            <w:r>
              <w:rPr>
                <w:rFonts w:ascii="Calibri" w:hAnsi="Calibri"/>
                <w:lang w:eastAsia="en-US"/>
              </w:rPr>
              <w:t>ΠΤΔΥ</w:t>
            </w:r>
          </w:p>
        </w:tc>
        <w:tc>
          <w:tcPr>
            <w:tcW w:w="6141" w:type="dxa"/>
            <w:gridSpan w:val="2"/>
          </w:tcPr>
          <w:p w:rsidR="003411CB" w:rsidRPr="00FE20D4" w:rsidRDefault="003411CB" w:rsidP="0018774B">
            <w:pPr>
              <w:pStyle w:val="a6"/>
              <w:ind w:left="222"/>
              <w:jc w:val="both"/>
              <w:rPr>
                <w:rFonts w:asciiTheme="minorHAnsi" w:hAnsiTheme="minorHAnsi" w:cs="Arial"/>
                <w:b w:val="0"/>
                <w:sz w:val="18"/>
                <w:szCs w:val="18"/>
              </w:rPr>
            </w:pPr>
          </w:p>
        </w:tc>
      </w:tr>
      <w:tr w:rsidR="003411CB" w:rsidRPr="00B41412" w:rsidTr="0018774B">
        <w:tc>
          <w:tcPr>
            <w:tcW w:w="5209" w:type="dxa"/>
          </w:tcPr>
          <w:p w:rsidR="003411CB" w:rsidRPr="00697AE9" w:rsidRDefault="003411CB" w:rsidP="0018774B">
            <w:pPr>
              <w:pStyle w:val="a5"/>
              <w:widowControl w:val="0"/>
              <w:numPr>
                <w:ilvl w:val="1"/>
                <w:numId w:val="2"/>
              </w:numPr>
              <w:snapToGrid w:val="0"/>
              <w:spacing w:before="0"/>
              <w:jc w:val="left"/>
              <w:rPr>
                <w:rFonts w:ascii="Calibri" w:hAnsi="Calibri"/>
                <w:lang w:eastAsia="en-US"/>
              </w:rPr>
            </w:pPr>
            <w:r w:rsidRPr="00697AE9">
              <w:rPr>
                <w:rFonts w:ascii="Calibri" w:hAnsi="Calibri"/>
                <w:lang w:eastAsia="en-US"/>
              </w:rPr>
              <w:t xml:space="preserve">Υπογραφή Πράξης </w:t>
            </w:r>
          </w:p>
        </w:tc>
        <w:tc>
          <w:tcPr>
            <w:tcW w:w="3500" w:type="dxa"/>
          </w:tcPr>
          <w:p w:rsidR="003411CB" w:rsidRDefault="003411CB" w:rsidP="0018774B">
            <w:pPr>
              <w:spacing w:before="0" w:line="288" w:lineRule="auto"/>
              <w:rPr>
                <w:rFonts w:ascii="Calibri" w:hAnsi="Calibri"/>
                <w:lang w:eastAsia="en-US"/>
              </w:rPr>
            </w:pPr>
            <w:r>
              <w:rPr>
                <w:rFonts w:ascii="Calibri" w:hAnsi="Calibri"/>
                <w:lang w:eastAsia="en-US"/>
              </w:rPr>
              <w:t>Πρύτανης</w:t>
            </w:r>
          </w:p>
        </w:tc>
        <w:tc>
          <w:tcPr>
            <w:tcW w:w="6141" w:type="dxa"/>
            <w:gridSpan w:val="2"/>
          </w:tcPr>
          <w:p w:rsidR="003411CB" w:rsidRPr="00FE20D4" w:rsidRDefault="003411CB" w:rsidP="0018774B">
            <w:pPr>
              <w:pStyle w:val="a6"/>
              <w:ind w:left="222"/>
              <w:jc w:val="both"/>
              <w:rPr>
                <w:rFonts w:asciiTheme="minorHAnsi" w:hAnsiTheme="minorHAnsi" w:cs="Arial"/>
                <w:b w:val="0"/>
                <w:sz w:val="18"/>
                <w:szCs w:val="18"/>
              </w:rPr>
            </w:pPr>
          </w:p>
        </w:tc>
      </w:tr>
      <w:tr w:rsidR="003411CB" w:rsidRPr="00B41412" w:rsidTr="0018774B">
        <w:tc>
          <w:tcPr>
            <w:tcW w:w="5209" w:type="dxa"/>
          </w:tcPr>
          <w:p w:rsidR="003411CB" w:rsidRPr="00697AE9" w:rsidRDefault="003411CB" w:rsidP="0018774B">
            <w:pPr>
              <w:pStyle w:val="a5"/>
              <w:widowControl w:val="0"/>
              <w:numPr>
                <w:ilvl w:val="1"/>
                <w:numId w:val="2"/>
              </w:numPr>
              <w:snapToGrid w:val="0"/>
              <w:spacing w:before="0"/>
              <w:jc w:val="left"/>
              <w:rPr>
                <w:rFonts w:ascii="Calibri" w:hAnsi="Calibri"/>
                <w:lang w:eastAsia="en-US"/>
              </w:rPr>
            </w:pPr>
            <w:r w:rsidRPr="00697AE9">
              <w:rPr>
                <w:rFonts w:ascii="Calibri" w:hAnsi="Calibri"/>
                <w:lang w:eastAsia="en-US"/>
              </w:rPr>
              <w:t>Αποστολή Υπογεγραμμένης Πράξης στο ΠΤΔΥ</w:t>
            </w:r>
          </w:p>
        </w:tc>
        <w:tc>
          <w:tcPr>
            <w:tcW w:w="3500" w:type="dxa"/>
          </w:tcPr>
          <w:p w:rsidR="003411CB" w:rsidRDefault="003411CB" w:rsidP="0018774B">
            <w:pPr>
              <w:spacing w:before="0" w:line="288" w:lineRule="auto"/>
              <w:rPr>
                <w:rFonts w:ascii="Calibri" w:hAnsi="Calibri"/>
                <w:lang w:eastAsia="en-US"/>
              </w:rPr>
            </w:pPr>
            <w:r>
              <w:rPr>
                <w:rFonts w:ascii="Calibri" w:hAnsi="Calibri"/>
                <w:lang w:eastAsia="en-US"/>
              </w:rPr>
              <w:t>Γραφείο Πρυτανείας</w:t>
            </w:r>
          </w:p>
        </w:tc>
        <w:tc>
          <w:tcPr>
            <w:tcW w:w="6141" w:type="dxa"/>
            <w:gridSpan w:val="2"/>
          </w:tcPr>
          <w:p w:rsidR="003411CB" w:rsidRPr="00FE20D4" w:rsidRDefault="003411CB" w:rsidP="0018774B">
            <w:pPr>
              <w:pStyle w:val="a6"/>
              <w:ind w:left="222"/>
              <w:jc w:val="both"/>
              <w:rPr>
                <w:rFonts w:asciiTheme="minorHAnsi" w:hAnsiTheme="minorHAnsi" w:cs="Arial"/>
                <w:b w:val="0"/>
                <w:sz w:val="18"/>
                <w:szCs w:val="18"/>
              </w:rPr>
            </w:pPr>
          </w:p>
        </w:tc>
      </w:tr>
      <w:tr w:rsidR="003411CB" w:rsidRPr="00B41412" w:rsidTr="0018774B">
        <w:tc>
          <w:tcPr>
            <w:tcW w:w="5209" w:type="dxa"/>
          </w:tcPr>
          <w:p w:rsidR="003411CB" w:rsidRPr="00697AE9" w:rsidRDefault="003411CB" w:rsidP="0018774B">
            <w:pPr>
              <w:pStyle w:val="a5"/>
              <w:widowControl w:val="0"/>
              <w:numPr>
                <w:ilvl w:val="1"/>
                <w:numId w:val="2"/>
              </w:numPr>
              <w:snapToGrid w:val="0"/>
              <w:spacing w:before="0"/>
              <w:jc w:val="left"/>
              <w:rPr>
                <w:rFonts w:ascii="Calibri" w:hAnsi="Calibri"/>
                <w:lang w:eastAsia="en-US"/>
              </w:rPr>
            </w:pPr>
            <w:r w:rsidRPr="00697AE9">
              <w:rPr>
                <w:rFonts w:ascii="Calibri" w:hAnsi="Calibri"/>
                <w:lang w:eastAsia="en-US"/>
              </w:rPr>
              <w:t>Κοινοποίηση Πράξης στο Τμήμα Μισθοδοσίας και στο ενδιαφερόμενο/η</w:t>
            </w:r>
          </w:p>
        </w:tc>
        <w:tc>
          <w:tcPr>
            <w:tcW w:w="3500" w:type="dxa"/>
          </w:tcPr>
          <w:p w:rsidR="003411CB" w:rsidRDefault="003411CB" w:rsidP="0018774B">
            <w:pPr>
              <w:spacing w:before="0" w:line="288" w:lineRule="auto"/>
              <w:rPr>
                <w:rFonts w:ascii="Calibri" w:hAnsi="Calibri"/>
                <w:lang w:eastAsia="en-US"/>
              </w:rPr>
            </w:pPr>
            <w:r>
              <w:rPr>
                <w:rFonts w:ascii="Calibri" w:hAnsi="Calibri"/>
                <w:lang w:eastAsia="en-US"/>
              </w:rPr>
              <w:t>ΠΤΔΥ</w:t>
            </w:r>
          </w:p>
        </w:tc>
        <w:tc>
          <w:tcPr>
            <w:tcW w:w="6141" w:type="dxa"/>
            <w:gridSpan w:val="2"/>
          </w:tcPr>
          <w:p w:rsidR="003411CB" w:rsidRPr="00FE20D4" w:rsidRDefault="003411CB" w:rsidP="0018774B">
            <w:pPr>
              <w:pStyle w:val="a6"/>
              <w:ind w:left="222"/>
              <w:jc w:val="both"/>
              <w:rPr>
                <w:rFonts w:asciiTheme="minorHAnsi" w:hAnsiTheme="minorHAnsi" w:cs="Arial"/>
                <w:b w:val="0"/>
                <w:sz w:val="18"/>
                <w:szCs w:val="18"/>
              </w:rPr>
            </w:pPr>
          </w:p>
        </w:tc>
      </w:tr>
      <w:tr w:rsidR="003411CB" w:rsidRPr="00B41412" w:rsidTr="0018774B">
        <w:tc>
          <w:tcPr>
            <w:tcW w:w="14850" w:type="dxa"/>
            <w:gridSpan w:val="4"/>
            <w:shd w:val="clear" w:color="auto" w:fill="F3F3F3"/>
          </w:tcPr>
          <w:p w:rsidR="003411CB" w:rsidRPr="00B41412" w:rsidRDefault="003411CB" w:rsidP="0018774B">
            <w:pPr>
              <w:widowControl w:val="0"/>
              <w:snapToGrid w:val="0"/>
              <w:spacing w:before="0" w:line="288" w:lineRule="auto"/>
              <w:ind w:right="170"/>
              <w:rPr>
                <w:rFonts w:ascii="Calibri" w:hAnsi="Calibri"/>
                <w:b/>
                <w:bCs/>
                <w:lang w:eastAsia="en-US"/>
              </w:rPr>
            </w:pPr>
            <w:r w:rsidRPr="00B41412">
              <w:rPr>
                <w:rFonts w:ascii="Calibri" w:hAnsi="Calibri"/>
                <w:b/>
                <w:bCs/>
                <w:lang w:eastAsia="en-US"/>
              </w:rPr>
              <w:t>Εναλλακτικές ροές</w:t>
            </w:r>
            <w:r w:rsidRPr="00B41412">
              <w:rPr>
                <w:rStyle w:val="a4"/>
                <w:rFonts w:ascii="Calibri" w:hAnsi="Calibri"/>
                <w:b/>
                <w:bCs/>
                <w:lang w:eastAsia="en-US"/>
              </w:rPr>
              <w:footnoteReference w:id="2"/>
            </w:r>
            <w:r w:rsidRPr="00B41412">
              <w:rPr>
                <w:rFonts w:ascii="Calibri" w:hAnsi="Calibri"/>
                <w:b/>
                <w:bCs/>
                <w:lang w:eastAsia="en-US"/>
              </w:rPr>
              <w:t>:</w:t>
            </w:r>
          </w:p>
        </w:tc>
      </w:tr>
      <w:tr w:rsidR="003411CB" w:rsidRPr="00B41412" w:rsidTr="0018774B">
        <w:trPr>
          <w:trHeight w:val="484"/>
        </w:trPr>
        <w:tc>
          <w:tcPr>
            <w:tcW w:w="5209" w:type="dxa"/>
          </w:tcPr>
          <w:p w:rsidR="003411CB" w:rsidRPr="00B41412" w:rsidRDefault="003411CB" w:rsidP="0018774B">
            <w:pPr>
              <w:widowControl w:val="0"/>
              <w:snapToGrid w:val="0"/>
              <w:spacing w:before="0" w:line="288" w:lineRule="auto"/>
              <w:ind w:right="170"/>
              <w:rPr>
                <w:rFonts w:ascii="Calibri" w:hAnsi="Calibri"/>
                <w:b/>
                <w:bCs/>
                <w:i/>
                <w:iCs/>
                <w:lang w:eastAsia="en-US"/>
              </w:rPr>
            </w:pPr>
            <w:r w:rsidRPr="00B41412">
              <w:rPr>
                <w:rFonts w:ascii="Calibri" w:hAnsi="Calibri"/>
                <w:b/>
                <w:bCs/>
                <w:i/>
                <w:iCs/>
                <w:lang w:eastAsia="en-US"/>
              </w:rPr>
              <w:t xml:space="preserve">Βήμα </w:t>
            </w:r>
          </w:p>
        </w:tc>
        <w:tc>
          <w:tcPr>
            <w:tcW w:w="3546" w:type="dxa"/>
            <w:gridSpan w:val="2"/>
          </w:tcPr>
          <w:p w:rsidR="003411CB" w:rsidRPr="00B41412" w:rsidRDefault="003411CB" w:rsidP="0018774B">
            <w:pPr>
              <w:spacing w:before="0" w:line="288" w:lineRule="auto"/>
              <w:rPr>
                <w:rFonts w:ascii="Calibri" w:hAnsi="Calibri"/>
                <w:b/>
                <w:bCs/>
                <w:i/>
                <w:iCs/>
                <w:lang w:eastAsia="en-US"/>
              </w:rPr>
            </w:pPr>
            <w:r w:rsidRPr="00B41412">
              <w:rPr>
                <w:rFonts w:ascii="Calibri" w:hAnsi="Calibri"/>
                <w:b/>
                <w:bCs/>
                <w:i/>
                <w:iCs/>
                <w:lang w:eastAsia="en-US"/>
              </w:rPr>
              <w:t>Δράστης</w:t>
            </w:r>
          </w:p>
        </w:tc>
        <w:tc>
          <w:tcPr>
            <w:tcW w:w="6095" w:type="dxa"/>
          </w:tcPr>
          <w:p w:rsidR="003411CB" w:rsidRPr="00B41412" w:rsidRDefault="003411CB" w:rsidP="0018774B">
            <w:pPr>
              <w:spacing w:before="0" w:line="288" w:lineRule="auto"/>
              <w:rPr>
                <w:rFonts w:ascii="Calibri" w:hAnsi="Calibri"/>
                <w:b/>
                <w:bCs/>
                <w:i/>
                <w:iCs/>
                <w:lang w:eastAsia="en-US"/>
              </w:rPr>
            </w:pPr>
            <w:r w:rsidRPr="00B41412">
              <w:rPr>
                <w:rFonts w:ascii="Calibri" w:hAnsi="Calibri"/>
                <w:b/>
                <w:bCs/>
                <w:i/>
                <w:iCs/>
                <w:lang w:eastAsia="en-US"/>
              </w:rPr>
              <w:t>Σχόλια</w:t>
            </w:r>
          </w:p>
        </w:tc>
      </w:tr>
      <w:tr w:rsidR="003411CB" w:rsidRPr="00B41412" w:rsidTr="0018774B">
        <w:trPr>
          <w:trHeight w:val="1822"/>
        </w:trPr>
        <w:tc>
          <w:tcPr>
            <w:tcW w:w="5209" w:type="dxa"/>
          </w:tcPr>
          <w:p w:rsidR="003411CB" w:rsidRDefault="003411CB" w:rsidP="0018774B">
            <w:pPr>
              <w:pStyle w:val="a5"/>
              <w:widowControl w:val="0"/>
              <w:numPr>
                <w:ilvl w:val="0"/>
                <w:numId w:val="2"/>
              </w:numPr>
              <w:snapToGrid w:val="0"/>
              <w:spacing w:before="0" w:line="288" w:lineRule="auto"/>
              <w:ind w:left="426" w:right="170" w:hanging="284"/>
              <w:rPr>
                <w:rFonts w:asciiTheme="minorHAnsi" w:hAnsiTheme="minorHAnsi"/>
                <w:b/>
                <w:lang w:eastAsia="en-US"/>
              </w:rPr>
            </w:pPr>
            <w:r>
              <w:rPr>
                <w:rFonts w:asciiTheme="minorHAnsi" w:hAnsiTheme="minorHAnsi"/>
                <w:b/>
                <w:lang w:eastAsia="en-US"/>
              </w:rPr>
              <w:t xml:space="preserve"> Η αναγνώριση της προϋπηρεσίας είναι δυνατή μόνο από το ΓΛΚ (και δεν εμπίπτει στην αρμοδιότητα των ΠΤΔΥ)</w:t>
            </w:r>
          </w:p>
          <w:p w:rsidR="003411CB" w:rsidRPr="00B41412" w:rsidRDefault="003411CB" w:rsidP="0018774B">
            <w:pPr>
              <w:pStyle w:val="a5"/>
              <w:widowControl w:val="0"/>
              <w:snapToGrid w:val="0"/>
              <w:spacing w:before="0" w:line="288" w:lineRule="auto"/>
              <w:ind w:left="426" w:right="170"/>
              <w:rPr>
                <w:rFonts w:ascii="Calibri" w:hAnsi="Calibri"/>
                <w:highlight w:val="yellow"/>
                <w:lang w:eastAsia="en-US"/>
              </w:rPr>
            </w:pPr>
          </w:p>
        </w:tc>
        <w:tc>
          <w:tcPr>
            <w:tcW w:w="3546" w:type="dxa"/>
            <w:gridSpan w:val="2"/>
          </w:tcPr>
          <w:p w:rsidR="003411CB" w:rsidRPr="00FA2953" w:rsidRDefault="003411CB" w:rsidP="0018774B">
            <w:pPr>
              <w:widowControl w:val="0"/>
              <w:snapToGrid w:val="0"/>
              <w:spacing w:before="0" w:line="288" w:lineRule="auto"/>
              <w:ind w:right="170"/>
              <w:rPr>
                <w:rFonts w:ascii="Calibri" w:hAnsi="Calibri"/>
                <w:highlight w:val="yellow"/>
                <w:lang w:eastAsia="en-US"/>
              </w:rPr>
            </w:pPr>
            <w:r w:rsidRPr="00FA2953">
              <w:rPr>
                <w:rFonts w:ascii="Calibri" w:hAnsi="Calibri"/>
                <w:lang w:eastAsia="en-US"/>
              </w:rPr>
              <w:t>ΓΛΚ</w:t>
            </w:r>
          </w:p>
        </w:tc>
        <w:tc>
          <w:tcPr>
            <w:tcW w:w="6095" w:type="dxa"/>
          </w:tcPr>
          <w:p w:rsidR="003411CB" w:rsidRPr="00F41974" w:rsidRDefault="003411CB" w:rsidP="0018774B">
            <w:pPr>
              <w:widowControl w:val="0"/>
              <w:snapToGrid w:val="0"/>
              <w:spacing w:before="0" w:line="288" w:lineRule="auto"/>
              <w:ind w:right="33"/>
              <w:rPr>
                <w:rFonts w:asciiTheme="minorHAnsi" w:hAnsiTheme="minorHAnsi"/>
                <w:b/>
                <w:sz w:val="18"/>
                <w:szCs w:val="18"/>
                <w:lang w:eastAsia="en-US"/>
              </w:rPr>
            </w:pPr>
            <w:r w:rsidRPr="00F41974">
              <w:rPr>
                <w:rFonts w:asciiTheme="minorHAnsi" w:hAnsiTheme="minorHAnsi"/>
                <w:b/>
                <w:sz w:val="18"/>
                <w:szCs w:val="18"/>
                <w:lang w:eastAsia="en-US"/>
              </w:rPr>
              <w:t xml:space="preserve">Η προϋπηρεσία παρασχέθηκε </w:t>
            </w:r>
            <w:r w:rsidRPr="00F41974">
              <w:rPr>
                <w:rFonts w:asciiTheme="minorHAnsi" w:hAnsiTheme="minorHAnsi"/>
                <w:sz w:val="18"/>
                <w:szCs w:val="18"/>
              </w:rPr>
              <w:t xml:space="preserve">σε εκπαιδευτικό ίδρυμα της τριτοβάθμιας εκπαίδευσης ή ερευνητικό κέντρο που ανήκει στον </w:t>
            </w:r>
            <w:r w:rsidRPr="00F41974">
              <w:rPr>
                <w:rFonts w:asciiTheme="minorHAnsi" w:hAnsiTheme="minorHAnsi"/>
                <w:b/>
                <w:sz w:val="18"/>
                <w:szCs w:val="18"/>
              </w:rPr>
              <w:t>ιδιωτικό τομέα ή σε χώρα εκτός ΕΕ</w:t>
            </w:r>
            <w:r w:rsidRPr="00F41974">
              <w:rPr>
                <w:rFonts w:asciiTheme="minorHAnsi" w:hAnsiTheme="minorHAnsi"/>
                <w:sz w:val="18"/>
                <w:szCs w:val="18"/>
              </w:rPr>
              <w:t>.</w:t>
            </w:r>
          </w:p>
          <w:p w:rsidR="003411CB" w:rsidRPr="00F41974" w:rsidRDefault="003411CB" w:rsidP="0018774B">
            <w:pPr>
              <w:ind w:left="34"/>
              <w:rPr>
                <w:rFonts w:asciiTheme="minorHAnsi" w:hAnsiTheme="minorHAnsi"/>
                <w:i/>
                <w:sz w:val="18"/>
                <w:szCs w:val="18"/>
              </w:rPr>
            </w:pPr>
            <w:r w:rsidRPr="00F41974">
              <w:rPr>
                <w:rFonts w:asciiTheme="minorHAnsi" w:hAnsiTheme="minorHAnsi"/>
                <w:sz w:val="18"/>
                <w:szCs w:val="18"/>
              </w:rPr>
              <w:t xml:space="preserve">Για την αναγνώριση της προϋπηρεσίας </w:t>
            </w:r>
            <w:r w:rsidRPr="00F41974">
              <w:rPr>
                <w:rFonts w:asciiTheme="minorHAnsi" w:hAnsiTheme="minorHAnsi"/>
                <w:bCs/>
                <w:sz w:val="18"/>
                <w:szCs w:val="18"/>
              </w:rPr>
              <w:t>αποφαίνεται</w:t>
            </w:r>
            <w:r w:rsidRPr="00F41974">
              <w:rPr>
                <w:rFonts w:asciiTheme="minorHAnsi" w:hAnsiTheme="minorHAnsi"/>
                <w:b/>
                <w:bCs/>
                <w:sz w:val="18"/>
                <w:szCs w:val="18"/>
              </w:rPr>
              <w:t xml:space="preserve"> </w:t>
            </w:r>
            <w:r w:rsidRPr="00F41974">
              <w:rPr>
                <w:rFonts w:asciiTheme="minorHAnsi" w:hAnsiTheme="minorHAnsi"/>
                <w:bCs/>
                <w:sz w:val="18"/>
                <w:szCs w:val="18"/>
              </w:rPr>
              <w:t>τ</w:t>
            </w:r>
            <w:r w:rsidRPr="00F41974">
              <w:rPr>
                <w:rFonts w:asciiTheme="minorHAnsi" w:hAnsiTheme="minorHAnsi"/>
                <w:sz w:val="18"/>
                <w:szCs w:val="18"/>
              </w:rPr>
              <w:t xml:space="preserve">ο </w:t>
            </w:r>
            <w:r w:rsidRPr="00F41974">
              <w:rPr>
                <w:rFonts w:asciiTheme="minorHAnsi" w:hAnsiTheme="minorHAnsi"/>
                <w:b/>
                <w:sz w:val="18"/>
                <w:szCs w:val="18"/>
              </w:rPr>
              <w:t>Γενικό Λογιστήριο του Κράτους</w:t>
            </w:r>
            <w:r w:rsidRPr="00F41974">
              <w:rPr>
                <w:rFonts w:asciiTheme="minorHAnsi" w:hAnsiTheme="minorHAnsi"/>
                <w:sz w:val="18"/>
                <w:szCs w:val="18"/>
              </w:rPr>
              <w:t xml:space="preserve">. Το αντίστοιχο ΠΤΔΥ διαβιβάζει τα δικαιολογητικά </w:t>
            </w:r>
            <w:r w:rsidRPr="00F41974">
              <w:rPr>
                <w:rFonts w:asciiTheme="minorHAnsi" w:hAnsiTheme="minorHAnsi"/>
                <w:i/>
                <w:sz w:val="18"/>
                <w:szCs w:val="18"/>
              </w:rPr>
              <w:t xml:space="preserve">(και συνοδευτικά έγγραφα υπηρεσιακού μητρώου ενδιαφερομένου/ης) </w:t>
            </w:r>
            <w:r w:rsidRPr="00F41974">
              <w:rPr>
                <w:rFonts w:asciiTheme="minorHAnsi" w:hAnsiTheme="minorHAnsi"/>
                <w:sz w:val="18"/>
                <w:szCs w:val="18"/>
              </w:rPr>
              <w:t>στο ΓΛΚ για να αποφανθεί για την αναγνώρισή της</w:t>
            </w:r>
            <w:r w:rsidRPr="00F41974">
              <w:rPr>
                <w:rFonts w:asciiTheme="minorHAnsi" w:hAnsiTheme="minorHAnsi"/>
                <w:i/>
                <w:sz w:val="18"/>
                <w:szCs w:val="18"/>
              </w:rPr>
              <w:t xml:space="preserve"> </w:t>
            </w:r>
          </w:p>
          <w:p w:rsidR="003411CB" w:rsidRPr="00F41974" w:rsidRDefault="003411CB" w:rsidP="0018774B">
            <w:pPr>
              <w:ind w:left="317"/>
              <w:rPr>
                <w:rFonts w:asciiTheme="minorHAnsi" w:hAnsiTheme="minorHAnsi"/>
                <w:i/>
                <w:sz w:val="18"/>
                <w:szCs w:val="18"/>
              </w:rPr>
            </w:pPr>
            <w:r w:rsidRPr="00F41974">
              <w:rPr>
                <w:rFonts w:asciiTheme="minorHAnsi" w:hAnsiTheme="minorHAnsi"/>
                <w:i/>
                <w:sz w:val="18"/>
                <w:szCs w:val="18"/>
              </w:rPr>
              <w:t>Η διαδικασία αποστολής δικαιολογητικών στο ΓΛΚ καθώς  και οι προϋποθέσεις περιγράφονται στη σχετική εγκύκλιο (</w:t>
            </w:r>
            <w:proofErr w:type="spellStart"/>
            <w:r w:rsidRPr="00F41974">
              <w:rPr>
                <w:rFonts w:asciiTheme="minorHAnsi" w:hAnsiTheme="minorHAnsi"/>
                <w:i/>
                <w:sz w:val="18"/>
                <w:szCs w:val="18"/>
              </w:rPr>
              <w:t>Αρ</w:t>
            </w:r>
            <w:proofErr w:type="spellEnd"/>
            <w:r w:rsidRPr="00F41974">
              <w:rPr>
                <w:rFonts w:asciiTheme="minorHAnsi" w:hAnsiTheme="minorHAnsi"/>
                <w:i/>
                <w:sz w:val="18"/>
                <w:szCs w:val="18"/>
              </w:rPr>
              <w:t xml:space="preserve">. </w:t>
            </w:r>
            <w:proofErr w:type="spellStart"/>
            <w:r w:rsidRPr="00F41974">
              <w:rPr>
                <w:rFonts w:asciiTheme="minorHAnsi" w:hAnsiTheme="minorHAnsi"/>
                <w:i/>
                <w:sz w:val="18"/>
                <w:szCs w:val="18"/>
              </w:rPr>
              <w:t>Πρωτ</w:t>
            </w:r>
            <w:proofErr w:type="spellEnd"/>
            <w:r w:rsidRPr="00F41974">
              <w:rPr>
                <w:rFonts w:asciiTheme="minorHAnsi" w:hAnsiTheme="minorHAnsi"/>
                <w:i/>
                <w:sz w:val="18"/>
                <w:szCs w:val="18"/>
              </w:rPr>
              <w:t>. Οικ. 15106/33/0092/4.2.2000) του ν 2703/99 με την διαφορά ότι άλλαξε η υπηρεσία του ΓΛΚ που εξετάζει τα εν λόγω αιτήματα</w:t>
            </w:r>
          </w:p>
          <w:p w:rsidR="003411CB" w:rsidRPr="00F41974" w:rsidRDefault="003411CB" w:rsidP="0018774B">
            <w:pPr>
              <w:ind w:left="317"/>
              <w:rPr>
                <w:rFonts w:asciiTheme="minorHAnsi" w:hAnsiTheme="minorHAnsi"/>
                <w:i/>
                <w:sz w:val="18"/>
                <w:szCs w:val="18"/>
              </w:rPr>
            </w:pPr>
          </w:p>
          <w:p w:rsidR="003411CB" w:rsidRPr="00F41974" w:rsidRDefault="003411CB" w:rsidP="0018774B">
            <w:pPr>
              <w:pStyle w:val="a6"/>
              <w:jc w:val="both"/>
              <w:rPr>
                <w:rFonts w:asciiTheme="minorHAnsi" w:hAnsiTheme="minorHAnsi"/>
                <w:sz w:val="18"/>
                <w:szCs w:val="18"/>
              </w:rPr>
            </w:pPr>
            <w:r w:rsidRPr="00F41974">
              <w:rPr>
                <w:rFonts w:asciiTheme="minorHAnsi" w:hAnsiTheme="minorHAnsi"/>
                <w:b w:val="0"/>
                <w:sz w:val="18"/>
                <w:szCs w:val="18"/>
              </w:rPr>
              <w:t xml:space="preserve">ΗΜΕΡΟΜΗΝΙΑ ΕΝΑΡΞΗΣ ΚΑΤΑΒΟΛΗΣ ΧΡΟΝΟΕΠΙΔΟΜΑΤΟΣ: Η ημερομηνία κατά την οποία πρωτοκολλήθηκε στο </w:t>
            </w:r>
            <w:r w:rsidRPr="00F41974">
              <w:rPr>
                <w:rFonts w:asciiTheme="minorHAnsi" w:hAnsiTheme="minorHAnsi"/>
                <w:b w:val="0"/>
                <w:sz w:val="18"/>
                <w:szCs w:val="18"/>
                <w:u w:val="single"/>
              </w:rPr>
              <w:t>Γενικό Λογιστήριο του Κράτους</w:t>
            </w:r>
            <w:r w:rsidRPr="00F41974">
              <w:rPr>
                <w:rFonts w:asciiTheme="minorHAnsi" w:hAnsiTheme="minorHAnsi"/>
                <w:b w:val="0"/>
                <w:sz w:val="18"/>
                <w:szCs w:val="18"/>
              </w:rPr>
              <w:t xml:space="preserve"> η αίτηση του ενδιαφερόμενου </w:t>
            </w:r>
          </w:p>
          <w:p w:rsidR="003411CB" w:rsidRPr="00F41974" w:rsidRDefault="003411CB" w:rsidP="0018774B">
            <w:pPr>
              <w:pStyle w:val="a6"/>
              <w:jc w:val="both"/>
              <w:rPr>
                <w:rFonts w:asciiTheme="minorHAnsi" w:hAnsiTheme="minorHAnsi"/>
                <w:sz w:val="18"/>
                <w:szCs w:val="18"/>
              </w:rPr>
            </w:pPr>
          </w:p>
          <w:p w:rsidR="003411CB" w:rsidRPr="00F41974" w:rsidRDefault="003411CB" w:rsidP="0018774B">
            <w:pPr>
              <w:pStyle w:val="a6"/>
              <w:jc w:val="both"/>
              <w:rPr>
                <w:rFonts w:asciiTheme="minorHAnsi" w:hAnsiTheme="minorHAnsi"/>
                <w:b w:val="0"/>
                <w:sz w:val="18"/>
                <w:szCs w:val="18"/>
              </w:rPr>
            </w:pPr>
            <w:r w:rsidRPr="00F41974">
              <w:rPr>
                <w:rFonts w:asciiTheme="minorHAnsi" w:hAnsiTheme="minorHAnsi"/>
                <w:b w:val="0"/>
                <w:i/>
                <w:sz w:val="18"/>
                <w:szCs w:val="18"/>
                <w:u w:val="single"/>
              </w:rPr>
              <w:t>Σημείωση:</w:t>
            </w:r>
            <w:r w:rsidRPr="00F41974">
              <w:rPr>
                <w:rFonts w:asciiTheme="minorHAnsi" w:hAnsiTheme="minorHAnsi"/>
                <w:b w:val="0"/>
                <w:sz w:val="18"/>
                <w:szCs w:val="18"/>
              </w:rPr>
              <w:t xml:space="preserve"> Η αίτηση μπορεί να υποβληθεί </w:t>
            </w:r>
            <w:r w:rsidRPr="00F41974">
              <w:rPr>
                <w:rFonts w:asciiTheme="minorHAnsi" w:hAnsiTheme="minorHAnsi"/>
                <w:b w:val="0"/>
                <w:i/>
                <w:iCs/>
                <w:sz w:val="18"/>
                <w:szCs w:val="18"/>
              </w:rPr>
              <w:t xml:space="preserve">και </w:t>
            </w:r>
            <w:r w:rsidRPr="00F41974">
              <w:rPr>
                <w:rFonts w:asciiTheme="minorHAnsi" w:hAnsiTheme="minorHAnsi"/>
                <w:b w:val="0"/>
                <w:sz w:val="18"/>
                <w:szCs w:val="18"/>
              </w:rPr>
              <w:t xml:space="preserve">απευθείας από τον ενδιαφερόμενο στο ΓΛΚ .  Στην περίπτωση αυτή επισυνάπτονται εκτός των προβλεπόμενων δικαιολογητικών της εγκυκλίου και πιστοποιητικό υπηρεσιακών μεταβολών </w:t>
            </w:r>
            <w:r w:rsidRPr="00F41974">
              <w:rPr>
                <w:rFonts w:asciiTheme="minorHAnsi" w:hAnsiTheme="minorHAnsi"/>
                <w:b w:val="0"/>
                <w:bCs w:val="0"/>
                <w:sz w:val="18"/>
                <w:szCs w:val="18"/>
              </w:rPr>
              <w:t>(εκδίδεται από το ΠΤΔΥ</w:t>
            </w:r>
            <w:r w:rsidRPr="00F41974">
              <w:rPr>
                <w:rFonts w:asciiTheme="minorHAnsi" w:hAnsiTheme="minorHAnsi"/>
                <w:b w:val="0"/>
                <w:sz w:val="18"/>
                <w:szCs w:val="18"/>
              </w:rPr>
              <w:t>) καθώς και επικυρωμένα αντίγραφα διδακτορικού και ΔΟΑΤΑΠ.</w:t>
            </w:r>
          </w:p>
          <w:p w:rsidR="003411CB" w:rsidRPr="00F41974" w:rsidRDefault="003411CB" w:rsidP="0018774B">
            <w:pPr>
              <w:widowControl w:val="0"/>
              <w:snapToGrid w:val="0"/>
              <w:spacing w:before="0" w:line="288" w:lineRule="auto"/>
              <w:ind w:right="170"/>
              <w:rPr>
                <w:rFonts w:ascii="Calibri" w:hAnsi="Calibri"/>
                <w:sz w:val="18"/>
                <w:szCs w:val="18"/>
                <w:highlight w:val="yellow"/>
                <w:lang w:eastAsia="en-US"/>
              </w:rPr>
            </w:pPr>
          </w:p>
        </w:tc>
      </w:tr>
      <w:tr w:rsidR="003411CB" w:rsidRPr="00B41412" w:rsidTr="0018774B">
        <w:trPr>
          <w:trHeight w:val="2645"/>
        </w:trPr>
        <w:tc>
          <w:tcPr>
            <w:tcW w:w="5209" w:type="dxa"/>
          </w:tcPr>
          <w:p w:rsidR="003411CB" w:rsidRPr="00F70D69" w:rsidRDefault="003411CB" w:rsidP="0018774B">
            <w:pPr>
              <w:pStyle w:val="a5"/>
              <w:widowControl w:val="0"/>
              <w:numPr>
                <w:ilvl w:val="0"/>
                <w:numId w:val="6"/>
              </w:numPr>
              <w:snapToGrid w:val="0"/>
              <w:spacing w:before="0" w:line="288" w:lineRule="auto"/>
              <w:ind w:left="426" w:right="170" w:hanging="284"/>
              <w:rPr>
                <w:rFonts w:asciiTheme="minorHAnsi" w:hAnsiTheme="minorHAnsi"/>
                <w:b/>
                <w:lang w:eastAsia="en-US"/>
              </w:rPr>
            </w:pPr>
            <w:r>
              <w:rPr>
                <w:rFonts w:asciiTheme="minorHAnsi" w:hAnsiTheme="minorHAnsi"/>
                <w:b/>
                <w:lang w:eastAsia="en-US"/>
              </w:rPr>
              <w:t xml:space="preserve">Τα δικαιολογητικά είναι ελλιπή </w:t>
            </w:r>
          </w:p>
        </w:tc>
        <w:tc>
          <w:tcPr>
            <w:tcW w:w="3546" w:type="dxa"/>
            <w:gridSpan w:val="2"/>
          </w:tcPr>
          <w:p w:rsidR="003411CB" w:rsidRPr="00A438BF" w:rsidRDefault="003411CB" w:rsidP="0018774B">
            <w:pPr>
              <w:widowControl w:val="0"/>
              <w:snapToGrid w:val="0"/>
              <w:spacing w:before="0" w:line="288" w:lineRule="auto"/>
              <w:ind w:right="170"/>
              <w:rPr>
                <w:rFonts w:asciiTheme="minorHAnsi" w:hAnsiTheme="minorHAnsi"/>
                <w:lang w:eastAsia="en-US"/>
              </w:rPr>
            </w:pPr>
            <w:r w:rsidRPr="00A438BF">
              <w:rPr>
                <w:rFonts w:asciiTheme="minorHAnsi" w:hAnsiTheme="minorHAnsi"/>
                <w:lang w:eastAsia="en-US"/>
              </w:rPr>
              <w:t>ΠΤΔΥ</w:t>
            </w:r>
          </w:p>
        </w:tc>
        <w:tc>
          <w:tcPr>
            <w:tcW w:w="6095" w:type="dxa"/>
          </w:tcPr>
          <w:p w:rsidR="003411CB" w:rsidRPr="001C64C7" w:rsidRDefault="003411CB" w:rsidP="0018774B">
            <w:pPr>
              <w:rPr>
                <w:rFonts w:asciiTheme="minorHAnsi" w:hAnsiTheme="minorHAnsi"/>
                <w:sz w:val="18"/>
                <w:szCs w:val="18"/>
              </w:rPr>
            </w:pPr>
            <w:r>
              <w:rPr>
                <w:rFonts w:asciiTheme="minorHAnsi" w:hAnsiTheme="minorHAnsi"/>
                <w:sz w:val="18"/>
                <w:szCs w:val="18"/>
              </w:rPr>
              <w:t xml:space="preserve">Στην περίπτωση που τα συνοδευτικά δικαιολογητικά είναι ελλιπή, το αντίστοιχο ΠΤΔΥ </w:t>
            </w:r>
            <w:r w:rsidRPr="001C64C7">
              <w:rPr>
                <w:rFonts w:asciiTheme="minorHAnsi" w:hAnsiTheme="minorHAnsi"/>
                <w:sz w:val="18"/>
                <w:szCs w:val="18"/>
              </w:rPr>
              <w:t>ενημερώνει τον ενδιαφερόμενο</w:t>
            </w:r>
            <w:r>
              <w:rPr>
                <w:rFonts w:asciiTheme="minorHAnsi" w:hAnsiTheme="minorHAnsi"/>
                <w:sz w:val="18"/>
                <w:szCs w:val="18"/>
              </w:rPr>
              <w:t xml:space="preserve"> προκειμένου αυτός,</w:t>
            </w:r>
            <w:r w:rsidRPr="001C64C7">
              <w:rPr>
                <w:rFonts w:asciiTheme="minorHAnsi" w:hAnsiTheme="minorHAnsi"/>
                <w:sz w:val="18"/>
                <w:szCs w:val="18"/>
              </w:rPr>
              <w:t xml:space="preserve"> εντός εύλογου και σύντομου χρονικού διαστήματος να προσκομίσει τα συμπληρωματικά δικαιολογητικά (πχ. επίσημη μετάφραση, νομική μορφή, το ποσοστό της μερικής κλπ.). </w:t>
            </w:r>
          </w:p>
          <w:p w:rsidR="003411CB" w:rsidRPr="001C64C7" w:rsidRDefault="003411CB" w:rsidP="0018774B">
            <w:pPr>
              <w:ind w:left="720"/>
              <w:rPr>
                <w:rFonts w:asciiTheme="minorHAnsi" w:hAnsiTheme="minorHAnsi"/>
                <w:i/>
                <w:sz w:val="18"/>
                <w:szCs w:val="18"/>
              </w:rPr>
            </w:pPr>
            <w:r w:rsidRPr="001C64C7">
              <w:rPr>
                <w:rFonts w:asciiTheme="minorHAnsi" w:hAnsiTheme="minorHAnsi"/>
                <w:i/>
                <w:sz w:val="18"/>
                <w:szCs w:val="18"/>
              </w:rPr>
              <w:t>Εφόσον προσκομισθούν τα συμπληρωματικά δικαιολογητικά από τον ενδιαφερόμενο εντός του εύλογου χρονικού διαστήματος η διαδικασία συνεχίζεται σύμφωνα με την περίπτωση 1.</w:t>
            </w:r>
          </w:p>
          <w:p w:rsidR="003411CB" w:rsidRDefault="003411CB" w:rsidP="0018774B">
            <w:pPr>
              <w:ind w:left="34"/>
              <w:rPr>
                <w:rFonts w:asciiTheme="minorHAnsi" w:hAnsiTheme="minorHAnsi"/>
                <w:sz w:val="18"/>
                <w:szCs w:val="18"/>
              </w:rPr>
            </w:pPr>
            <w:r>
              <w:rPr>
                <w:rFonts w:asciiTheme="minorHAnsi" w:hAnsiTheme="minorHAnsi"/>
                <w:sz w:val="18"/>
                <w:szCs w:val="18"/>
              </w:rPr>
              <w:t>Στην περίπτωση που δεν προσκομισθούν τα συμπληρωματικά δικαιολογητικά, (εντός του εύλογου χρονικού διαστήματος) τα κατατεθέντα ελλιπή δικαιολογητικά επιστρέφονται στον ενδιαφερόμενο.</w:t>
            </w:r>
          </w:p>
          <w:p w:rsidR="003411CB" w:rsidRPr="00F70D69" w:rsidRDefault="003411CB" w:rsidP="0018774B">
            <w:pPr>
              <w:ind w:left="34"/>
              <w:rPr>
                <w:rFonts w:asciiTheme="minorHAnsi" w:hAnsiTheme="minorHAnsi"/>
                <w:sz w:val="18"/>
                <w:szCs w:val="18"/>
              </w:rPr>
            </w:pPr>
          </w:p>
        </w:tc>
      </w:tr>
      <w:tr w:rsidR="003411CB" w:rsidRPr="00B41412" w:rsidTr="0018774B">
        <w:trPr>
          <w:trHeight w:val="318"/>
        </w:trPr>
        <w:tc>
          <w:tcPr>
            <w:tcW w:w="5209" w:type="dxa"/>
          </w:tcPr>
          <w:p w:rsidR="003411CB" w:rsidRDefault="003411CB" w:rsidP="0018774B">
            <w:pPr>
              <w:pStyle w:val="a5"/>
              <w:widowControl w:val="0"/>
              <w:numPr>
                <w:ilvl w:val="0"/>
                <w:numId w:val="6"/>
              </w:numPr>
              <w:snapToGrid w:val="0"/>
              <w:spacing w:before="0" w:line="288" w:lineRule="auto"/>
              <w:ind w:left="426" w:right="170" w:hanging="284"/>
              <w:rPr>
                <w:rFonts w:asciiTheme="minorHAnsi" w:hAnsiTheme="minorHAnsi"/>
                <w:b/>
                <w:lang w:eastAsia="en-US"/>
              </w:rPr>
            </w:pPr>
            <w:r>
              <w:rPr>
                <w:rFonts w:asciiTheme="minorHAnsi" w:hAnsiTheme="minorHAnsi"/>
                <w:b/>
                <w:lang w:eastAsia="en-US"/>
              </w:rPr>
              <w:t xml:space="preserve">Τα δικαιολογητικά δεν </w:t>
            </w:r>
            <w:r w:rsidRPr="00A438BF">
              <w:rPr>
                <w:rFonts w:asciiTheme="minorHAnsi" w:hAnsiTheme="minorHAnsi"/>
              </w:rPr>
              <w:t>εμπίπτουν στις διατάξεις</w:t>
            </w:r>
            <w:r>
              <w:rPr>
                <w:rFonts w:asciiTheme="minorHAnsi" w:hAnsiTheme="minorHAnsi"/>
              </w:rPr>
              <w:t xml:space="preserve"> των αναγνωριζόμενων προϋπηρεσιών</w:t>
            </w:r>
            <w:r w:rsidRPr="00A438BF">
              <w:rPr>
                <w:rFonts w:asciiTheme="minorHAnsi" w:hAnsiTheme="minorHAnsi"/>
              </w:rPr>
              <w:t xml:space="preserve"> και η προϋπηρεσία δεν δύναται να αναγνωρισθεί</w:t>
            </w:r>
          </w:p>
        </w:tc>
        <w:tc>
          <w:tcPr>
            <w:tcW w:w="3546" w:type="dxa"/>
            <w:gridSpan w:val="2"/>
          </w:tcPr>
          <w:p w:rsidR="003411CB" w:rsidRPr="00A438BF" w:rsidRDefault="003411CB" w:rsidP="0018774B">
            <w:pPr>
              <w:pStyle w:val="a5"/>
              <w:spacing w:before="0" w:after="200" w:line="276" w:lineRule="auto"/>
              <w:ind w:left="36"/>
              <w:contextualSpacing/>
              <w:rPr>
                <w:rFonts w:asciiTheme="minorHAnsi" w:hAnsiTheme="minorHAnsi"/>
                <w:lang w:eastAsia="en-US"/>
              </w:rPr>
            </w:pPr>
            <w:r w:rsidRPr="00A438BF">
              <w:rPr>
                <w:rFonts w:asciiTheme="minorHAnsi" w:hAnsiTheme="minorHAnsi"/>
              </w:rPr>
              <w:t>ΠΤΔΥ</w:t>
            </w:r>
          </w:p>
        </w:tc>
        <w:tc>
          <w:tcPr>
            <w:tcW w:w="6095" w:type="dxa"/>
          </w:tcPr>
          <w:p w:rsidR="003411CB" w:rsidRDefault="003411CB" w:rsidP="0018774B">
            <w:pPr>
              <w:rPr>
                <w:rFonts w:asciiTheme="minorHAnsi" w:hAnsiTheme="minorHAnsi"/>
                <w:sz w:val="18"/>
                <w:szCs w:val="18"/>
              </w:rPr>
            </w:pPr>
            <w:r>
              <w:rPr>
                <w:rFonts w:asciiTheme="minorHAnsi" w:hAnsiTheme="minorHAnsi"/>
                <w:sz w:val="18"/>
                <w:szCs w:val="18"/>
              </w:rPr>
              <w:t>Τα δικαιολογητικά επ</w:t>
            </w:r>
            <w:r w:rsidR="00C06582">
              <w:rPr>
                <w:rFonts w:asciiTheme="minorHAnsi" w:hAnsiTheme="minorHAnsi"/>
                <w:sz w:val="18"/>
                <w:szCs w:val="18"/>
              </w:rPr>
              <w:t>ιστρέφονται στον ενδιαφερόμενο/</w:t>
            </w:r>
            <w:r>
              <w:rPr>
                <w:rFonts w:asciiTheme="minorHAnsi" w:hAnsiTheme="minorHAnsi"/>
                <w:sz w:val="18"/>
                <w:szCs w:val="18"/>
              </w:rPr>
              <w:t>η με την αιτιολογία της επιστροφής</w:t>
            </w:r>
          </w:p>
        </w:tc>
      </w:tr>
    </w:tbl>
    <w:p w:rsidR="003411CB" w:rsidRDefault="003411CB"/>
    <w:sectPr w:rsidR="003411CB" w:rsidSect="00175B10">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786" w:rsidRDefault="00116786" w:rsidP="00175B10">
      <w:pPr>
        <w:spacing w:before="0"/>
      </w:pPr>
      <w:r>
        <w:separator/>
      </w:r>
    </w:p>
  </w:endnote>
  <w:endnote w:type="continuationSeparator" w:id="0">
    <w:p w:rsidR="00116786" w:rsidRDefault="00116786" w:rsidP="00175B1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786" w:rsidRDefault="00116786" w:rsidP="00175B10">
      <w:pPr>
        <w:spacing w:before="0"/>
      </w:pPr>
      <w:r>
        <w:separator/>
      </w:r>
    </w:p>
  </w:footnote>
  <w:footnote w:type="continuationSeparator" w:id="0">
    <w:p w:rsidR="00116786" w:rsidRDefault="00116786" w:rsidP="00175B10">
      <w:pPr>
        <w:spacing w:before="0"/>
      </w:pPr>
      <w:r>
        <w:continuationSeparator/>
      </w:r>
    </w:p>
  </w:footnote>
  <w:footnote w:id="1">
    <w:p w:rsidR="003411CB" w:rsidRPr="00A70051" w:rsidRDefault="003411CB" w:rsidP="003411CB">
      <w:pPr>
        <w:pStyle w:val="a3"/>
        <w:rPr>
          <w:lang w:val="el-GR"/>
        </w:rPr>
      </w:pPr>
      <w:r w:rsidRPr="009568A2">
        <w:rPr>
          <w:rStyle w:val="a4"/>
          <w:sz w:val="16"/>
          <w:szCs w:val="16"/>
        </w:rPr>
        <w:footnoteRef/>
      </w:r>
      <w:r w:rsidRPr="009568A2">
        <w:rPr>
          <w:sz w:val="16"/>
          <w:szCs w:val="16"/>
          <w:lang w:val="el-GR"/>
        </w:rPr>
        <w:t xml:space="preserve"> Περιγράφουμε τα βήματα της συνήθης (ομαλής) ροής της διαδικασίας.</w:t>
      </w:r>
    </w:p>
  </w:footnote>
  <w:footnote w:id="2">
    <w:p w:rsidR="003411CB" w:rsidRPr="00A70051" w:rsidRDefault="003411CB" w:rsidP="003411CB">
      <w:pPr>
        <w:pStyle w:val="a3"/>
        <w:rPr>
          <w:lang w:val="el-GR"/>
        </w:rPr>
      </w:pPr>
      <w:r w:rsidRPr="009568A2">
        <w:rPr>
          <w:rStyle w:val="a4"/>
          <w:sz w:val="16"/>
          <w:szCs w:val="16"/>
        </w:rPr>
        <w:footnoteRef/>
      </w:r>
      <w:r w:rsidRPr="009568A2">
        <w:rPr>
          <w:sz w:val="16"/>
          <w:szCs w:val="16"/>
          <w:lang w:val="el-GR"/>
        </w:rPr>
        <w:t xml:space="preserve"> </w:t>
      </w:r>
      <w:r w:rsidRPr="009568A2">
        <w:rPr>
          <w:sz w:val="16"/>
          <w:szCs w:val="16"/>
          <w:lang w:val="el-GR"/>
        </w:rPr>
        <w:t>Περιγράφουμε τα βήματα των εναλλακτικών διαδρομών της διαδικασίας.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0585"/>
    <w:multiLevelType w:val="hybridMultilevel"/>
    <w:tmpl w:val="E0EA0B7C"/>
    <w:lvl w:ilvl="0" w:tplc="AFAE247E">
      <w:numFmt w:val="bullet"/>
      <w:lvlText w:val="-"/>
      <w:lvlJc w:val="left"/>
      <w:pPr>
        <w:ind w:left="720" w:hanging="360"/>
      </w:pPr>
      <w:rPr>
        <w:rFonts w:hint="default"/>
        <w:b/>
        <w:i w:val="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6D122FA"/>
    <w:multiLevelType w:val="hybridMultilevel"/>
    <w:tmpl w:val="FEC8FE98"/>
    <w:lvl w:ilvl="0" w:tplc="AFAE247E">
      <w:numFmt w:val="bullet"/>
      <w:lvlText w:val="-"/>
      <w:lvlJc w:val="left"/>
      <w:pPr>
        <w:ind w:left="774" w:hanging="360"/>
      </w:pPr>
      <w:rPr>
        <w:rFonts w:hint="default"/>
        <w:b/>
        <w:i w:val="0"/>
      </w:rPr>
    </w:lvl>
    <w:lvl w:ilvl="1" w:tplc="04080003" w:tentative="1">
      <w:start w:val="1"/>
      <w:numFmt w:val="bullet"/>
      <w:lvlText w:val="o"/>
      <w:lvlJc w:val="left"/>
      <w:pPr>
        <w:ind w:left="1494" w:hanging="360"/>
      </w:pPr>
      <w:rPr>
        <w:rFonts w:ascii="Courier New" w:hAnsi="Courier New" w:cs="Courier New" w:hint="default"/>
      </w:rPr>
    </w:lvl>
    <w:lvl w:ilvl="2" w:tplc="04080005" w:tentative="1">
      <w:start w:val="1"/>
      <w:numFmt w:val="bullet"/>
      <w:lvlText w:val=""/>
      <w:lvlJc w:val="left"/>
      <w:pPr>
        <w:ind w:left="2214" w:hanging="360"/>
      </w:pPr>
      <w:rPr>
        <w:rFonts w:ascii="Wingdings" w:hAnsi="Wingdings" w:hint="default"/>
      </w:rPr>
    </w:lvl>
    <w:lvl w:ilvl="3" w:tplc="04080001" w:tentative="1">
      <w:start w:val="1"/>
      <w:numFmt w:val="bullet"/>
      <w:lvlText w:val=""/>
      <w:lvlJc w:val="left"/>
      <w:pPr>
        <w:ind w:left="2934" w:hanging="360"/>
      </w:pPr>
      <w:rPr>
        <w:rFonts w:ascii="Symbol" w:hAnsi="Symbol" w:hint="default"/>
      </w:rPr>
    </w:lvl>
    <w:lvl w:ilvl="4" w:tplc="04080003" w:tentative="1">
      <w:start w:val="1"/>
      <w:numFmt w:val="bullet"/>
      <w:lvlText w:val="o"/>
      <w:lvlJc w:val="left"/>
      <w:pPr>
        <w:ind w:left="3654" w:hanging="360"/>
      </w:pPr>
      <w:rPr>
        <w:rFonts w:ascii="Courier New" w:hAnsi="Courier New" w:cs="Courier New" w:hint="default"/>
      </w:rPr>
    </w:lvl>
    <w:lvl w:ilvl="5" w:tplc="04080005" w:tentative="1">
      <w:start w:val="1"/>
      <w:numFmt w:val="bullet"/>
      <w:lvlText w:val=""/>
      <w:lvlJc w:val="left"/>
      <w:pPr>
        <w:ind w:left="4374" w:hanging="360"/>
      </w:pPr>
      <w:rPr>
        <w:rFonts w:ascii="Wingdings" w:hAnsi="Wingdings" w:hint="default"/>
      </w:rPr>
    </w:lvl>
    <w:lvl w:ilvl="6" w:tplc="04080001" w:tentative="1">
      <w:start w:val="1"/>
      <w:numFmt w:val="bullet"/>
      <w:lvlText w:val=""/>
      <w:lvlJc w:val="left"/>
      <w:pPr>
        <w:ind w:left="5094" w:hanging="360"/>
      </w:pPr>
      <w:rPr>
        <w:rFonts w:ascii="Symbol" w:hAnsi="Symbol" w:hint="default"/>
      </w:rPr>
    </w:lvl>
    <w:lvl w:ilvl="7" w:tplc="04080003" w:tentative="1">
      <w:start w:val="1"/>
      <w:numFmt w:val="bullet"/>
      <w:lvlText w:val="o"/>
      <w:lvlJc w:val="left"/>
      <w:pPr>
        <w:ind w:left="5814" w:hanging="360"/>
      </w:pPr>
      <w:rPr>
        <w:rFonts w:ascii="Courier New" w:hAnsi="Courier New" w:cs="Courier New" w:hint="default"/>
      </w:rPr>
    </w:lvl>
    <w:lvl w:ilvl="8" w:tplc="04080005" w:tentative="1">
      <w:start w:val="1"/>
      <w:numFmt w:val="bullet"/>
      <w:lvlText w:val=""/>
      <w:lvlJc w:val="left"/>
      <w:pPr>
        <w:ind w:left="6534" w:hanging="360"/>
      </w:pPr>
      <w:rPr>
        <w:rFonts w:ascii="Wingdings" w:hAnsi="Wingdings" w:hint="default"/>
      </w:rPr>
    </w:lvl>
  </w:abstractNum>
  <w:abstractNum w:abstractNumId="2" w15:restartNumberingAfterBreak="0">
    <w:nsid w:val="0B457E8E"/>
    <w:multiLevelType w:val="multilevel"/>
    <w:tmpl w:val="6D340474"/>
    <w:lvl w:ilvl="0">
      <w:start w:val="1"/>
      <w:numFmt w:val="decimal"/>
      <w:lvlText w:val="%1."/>
      <w:lvlJc w:val="left"/>
      <w:pPr>
        <w:ind w:left="1004" w:hanging="644"/>
      </w:pPr>
      <w:rPr>
        <w:rFonts w:hint="default"/>
        <w:b/>
        <w:i w:val="0"/>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160" w:hanging="1800"/>
      </w:pPr>
      <w:rPr>
        <w:rFonts w:hint="default"/>
        <w:i w:val="0"/>
      </w:rPr>
    </w:lvl>
  </w:abstractNum>
  <w:abstractNum w:abstractNumId="3" w15:restartNumberingAfterBreak="0">
    <w:nsid w:val="1D54526B"/>
    <w:multiLevelType w:val="multilevel"/>
    <w:tmpl w:val="6D340474"/>
    <w:lvl w:ilvl="0">
      <w:start w:val="1"/>
      <w:numFmt w:val="decimal"/>
      <w:lvlText w:val="%1."/>
      <w:lvlJc w:val="left"/>
      <w:pPr>
        <w:ind w:left="1004" w:hanging="644"/>
      </w:pPr>
      <w:rPr>
        <w:rFonts w:hint="default"/>
        <w:b/>
        <w:i w:val="0"/>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160" w:hanging="1800"/>
      </w:pPr>
      <w:rPr>
        <w:rFonts w:hint="default"/>
        <w:i w:val="0"/>
      </w:rPr>
    </w:lvl>
  </w:abstractNum>
  <w:abstractNum w:abstractNumId="4" w15:restartNumberingAfterBreak="0">
    <w:nsid w:val="46225A3A"/>
    <w:multiLevelType w:val="hybridMultilevel"/>
    <w:tmpl w:val="7766003C"/>
    <w:lvl w:ilvl="0" w:tplc="8E3C2924">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5" w15:restartNumberingAfterBreak="0">
    <w:nsid w:val="7370561A"/>
    <w:multiLevelType w:val="hybridMultilevel"/>
    <w:tmpl w:val="93F0D22C"/>
    <w:lvl w:ilvl="0" w:tplc="1832856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7D370AE7"/>
    <w:multiLevelType w:val="hybridMultilevel"/>
    <w:tmpl w:val="293064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0"/>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75B10"/>
    <w:rsid w:val="0009055F"/>
    <w:rsid w:val="000A1737"/>
    <w:rsid w:val="00116786"/>
    <w:rsid w:val="00175B10"/>
    <w:rsid w:val="001B7C84"/>
    <w:rsid w:val="001C64C7"/>
    <w:rsid w:val="00235136"/>
    <w:rsid w:val="002C70E3"/>
    <w:rsid w:val="003411CB"/>
    <w:rsid w:val="003416D5"/>
    <w:rsid w:val="0038637D"/>
    <w:rsid w:val="005566C2"/>
    <w:rsid w:val="0057245C"/>
    <w:rsid w:val="00697AE9"/>
    <w:rsid w:val="006C66AA"/>
    <w:rsid w:val="006E001E"/>
    <w:rsid w:val="007C1207"/>
    <w:rsid w:val="008161EC"/>
    <w:rsid w:val="008D5CCD"/>
    <w:rsid w:val="008E56B0"/>
    <w:rsid w:val="00A438BF"/>
    <w:rsid w:val="00A64989"/>
    <w:rsid w:val="00A77180"/>
    <w:rsid w:val="00A80831"/>
    <w:rsid w:val="00C06582"/>
    <w:rsid w:val="00CB677D"/>
    <w:rsid w:val="00CD3E10"/>
    <w:rsid w:val="00CF0DC6"/>
    <w:rsid w:val="00D638C2"/>
    <w:rsid w:val="00E61275"/>
    <w:rsid w:val="00EA5B25"/>
    <w:rsid w:val="00F41974"/>
    <w:rsid w:val="00F70D69"/>
    <w:rsid w:val="00FA2953"/>
    <w:rsid w:val="00FC1256"/>
    <w:rsid w:val="00FE20D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6F1E9B-A63F-4100-98E6-E8EC8A00B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5B10"/>
    <w:pPr>
      <w:spacing w:before="120" w:after="0" w:line="240" w:lineRule="auto"/>
      <w:jc w:val="both"/>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rsid w:val="00175B10"/>
    <w:rPr>
      <w:color w:val="0000FF"/>
      <w:u w:val="single"/>
    </w:rPr>
  </w:style>
  <w:style w:type="paragraph" w:styleId="a3">
    <w:name w:val="footnote text"/>
    <w:basedOn w:val="a"/>
    <w:link w:val="Char"/>
    <w:uiPriority w:val="99"/>
    <w:rsid w:val="00175B10"/>
    <w:pPr>
      <w:spacing w:before="0"/>
      <w:jc w:val="left"/>
    </w:pPr>
    <w:rPr>
      <w:rFonts w:eastAsia="SimSun"/>
      <w:sz w:val="20"/>
      <w:szCs w:val="20"/>
      <w:lang w:val="en-GB"/>
    </w:rPr>
  </w:style>
  <w:style w:type="character" w:customStyle="1" w:styleId="Char">
    <w:name w:val="Κείμενο υποσημείωσης Char"/>
    <w:basedOn w:val="a0"/>
    <w:link w:val="a3"/>
    <w:uiPriority w:val="99"/>
    <w:rsid w:val="00175B10"/>
    <w:rPr>
      <w:rFonts w:ascii="Times New Roman" w:eastAsia="SimSun" w:hAnsi="Times New Roman" w:cs="Times New Roman"/>
      <w:sz w:val="20"/>
      <w:szCs w:val="20"/>
      <w:lang w:val="en-GB" w:eastAsia="el-GR"/>
    </w:rPr>
  </w:style>
  <w:style w:type="character" w:styleId="a4">
    <w:name w:val="footnote reference"/>
    <w:uiPriority w:val="99"/>
    <w:rsid w:val="00175B10"/>
    <w:rPr>
      <w:vertAlign w:val="superscript"/>
    </w:rPr>
  </w:style>
  <w:style w:type="paragraph" w:styleId="a5">
    <w:name w:val="List Paragraph"/>
    <w:basedOn w:val="a"/>
    <w:uiPriority w:val="34"/>
    <w:qFormat/>
    <w:rsid w:val="00175B10"/>
    <w:pPr>
      <w:ind w:left="720"/>
    </w:pPr>
  </w:style>
  <w:style w:type="paragraph" w:styleId="a6">
    <w:name w:val="Body Text"/>
    <w:basedOn w:val="a"/>
    <w:link w:val="Char0"/>
    <w:rsid w:val="00175B10"/>
    <w:pPr>
      <w:spacing w:before="0"/>
      <w:jc w:val="left"/>
    </w:pPr>
    <w:rPr>
      <w:b/>
      <w:bCs/>
    </w:rPr>
  </w:style>
  <w:style w:type="character" w:customStyle="1" w:styleId="Char0">
    <w:name w:val="Σώμα κειμένου Char"/>
    <w:basedOn w:val="a0"/>
    <w:link w:val="a6"/>
    <w:rsid w:val="00175B10"/>
    <w:rPr>
      <w:rFonts w:ascii="Times New Roman" w:eastAsia="Times New Roman" w:hAnsi="Times New Roman" w:cs="Times New Roman"/>
      <w:b/>
      <w:bCs/>
      <w:sz w:val="24"/>
      <w:szCs w:val="24"/>
      <w:lang w:eastAsia="el-GR"/>
    </w:rPr>
  </w:style>
  <w:style w:type="paragraph" w:styleId="Web">
    <w:name w:val="Normal (Web)"/>
    <w:basedOn w:val="a"/>
    <w:rsid w:val="00FE20D4"/>
    <w:pPr>
      <w:spacing w:before="100" w:beforeAutospacing="1" w:after="100" w:afterAutospacing="1"/>
      <w:jc w:val="left"/>
    </w:pPr>
    <w:rPr>
      <w:rFonts w:ascii="Arial Unicode MS" w:eastAsia="Arial Unicode MS" w:hAnsi="Arial Unicode MS" w:cs="Arial Unicode MS"/>
    </w:rPr>
  </w:style>
  <w:style w:type="paragraph" w:styleId="a7">
    <w:name w:val="header"/>
    <w:basedOn w:val="a"/>
    <w:link w:val="Char1"/>
    <w:uiPriority w:val="99"/>
    <w:unhideWhenUsed/>
    <w:rsid w:val="008E56B0"/>
    <w:pPr>
      <w:tabs>
        <w:tab w:val="center" w:pos="4153"/>
        <w:tab w:val="right" w:pos="8306"/>
      </w:tabs>
      <w:spacing w:before="0"/>
    </w:pPr>
  </w:style>
  <w:style w:type="character" w:customStyle="1" w:styleId="Char1">
    <w:name w:val="Κεφαλίδα Char"/>
    <w:basedOn w:val="a0"/>
    <w:link w:val="a7"/>
    <w:uiPriority w:val="99"/>
    <w:rsid w:val="008E56B0"/>
    <w:rPr>
      <w:rFonts w:ascii="Times New Roman" w:eastAsia="Times New Roman" w:hAnsi="Times New Roman" w:cs="Times New Roman"/>
      <w:sz w:val="24"/>
      <w:szCs w:val="24"/>
      <w:lang w:eastAsia="el-GR"/>
    </w:rPr>
  </w:style>
  <w:style w:type="paragraph" w:styleId="a8">
    <w:name w:val="footer"/>
    <w:basedOn w:val="a"/>
    <w:link w:val="Char2"/>
    <w:uiPriority w:val="99"/>
    <w:unhideWhenUsed/>
    <w:rsid w:val="008E56B0"/>
    <w:pPr>
      <w:tabs>
        <w:tab w:val="center" w:pos="4153"/>
        <w:tab w:val="right" w:pos="8306"/>
      </w:tabs>
      <w:spacing w:before="0"/>
    </w:pPr>
  </w:style>
  <w:style w:type="character" w:customStyle="1" w:styleId="Char2">
    <w:name w:val="Υποσέλιδο Char"/>
    <w:basedOn w:val="a0"/>
    <w:link w:val="a8"/>
    <w:uiPriority w:val="99"/>
    <w:rsid w:val="008E56B0"/>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5</Pages>
  <Words>1091</Words>
  <Characters>5893</Characters>
  <Application>Microsoft Office Word</Application>
  <DocSecurity>0</DocSecurity>
  <Lines>49</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mk61611</dc:creator>
  <cp:lastModifiedBy>Kavoura Maria</cp:lastModifiedBy>
  <cp:revision>32</cp:revision>
  <dcterms:created xsi:type="dcterms:W3CDTF">2016-01-08T18:23:00Z</dcterms:created>
  <dcterms:modified xsi:type="dcterms:W3CDTF">2016-01-11T10:15:00Z</dcterms:modified>
</cp:coreProperties>
</file>