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429" w:rsidRDefault="00D65429">
      <w:r>
        <w:t>ΣΥΜΠΕΡΙΦΟΡΑ ΚΑΤΑΝΑΛΩΤΗ</w:t>
      </w:r>
    </w:p>
    <w:p w:rsidR="00D65429" w:rsidRDefault="00D65429">
      <w:r>
        <w:t>Διδάσκουσα: Μ. Στογιαννίδου</w:t>
      </w:r>
    </w:p>
    <w:p w:rsidR="00F039EF" w:rsidRDefault="00D65429">
      <w:r>
        <w:t>Εξεταστέα ύλη μαθήματος</w:t>
      </w:r>
    </w:p>
    <w:p w:rsidR="00D65429" w:rsidRPr="00D65429" w:rsidRDefault="00D65429">
      <w:r>
        <w:t xml:space="preserve">Τα πρώτα επτά κεφάλαια, με βάση τις διαφάνειες στο </w:t>
      </w:r>
      <w:r>
        <w:rPr>
          <w:lang w:val="en-US"/>
        </w:rPr>
        <w:t>e</w:t>
      </w:r>
      <w:r w:rsidRPr="00D65429">
        <w:t xml:space="preserve"> </w:t>
      </w:r>
      <w:r>
        <w:rPr>
          <w:lang w:val="en-US"/>
        </w:rPr>
        <w:t>class</w:t>
      </w:r>
      <w:r w:rsidRPr="00D65429">
        <w:t xml:space="preserve"> </w:t>
      </w:r>
      <w:r>
        <w:t>(1.2.3.4.5.6.7). Θα χρησιμοποιήσετε τις έννοιες</w:t>
      </w:r>
      <w:bookmarkStart w:id="0" w:name="_GoBack"/>
      <w:bookmarkEnd w:id="0"/>
      <w:r>
        <w:t xml:space="preserve"> και ό,τι  αναφέρεται στις διαφάνειες, ως οδηγό για τη μελέτη των σχετικών κεφαλαίων του βιβλίου του κ. Σιώμκου.</w:t>
      </w:r>
    </w:p>
    <w:sectPr w:rsidR="00D65429" w:rsidRPr="00D6542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429"/>
    <w:rsid w:val="00D65429"/>
    <w:rsid w:val="00F0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Maira</dc:creator>
  <cp:lastModifiedBy>Maira</cp:lastModifiedBy>
  <cp:revision>1</cp:revision>
  <dcterms:created xsi:type="dcterms:W3CDTF">2015-06-11T11:22:00Z</dcterms:created>
  <dcterms:modified xsi:type="dcterms:W3CDTF">2015-06-11T11:29:00Z</dcterms:modified>
</cp:coreProperties>
</file>