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D7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ΠΑΝΕΠΙΣΤΗΜΙΟ ΑΙΓΑΙΟΥ</w:t>
      </w:r>
    </w:p>
    <w:p w:rsidR="00045CEC" w:rsidRDefault="00045CEC" w:rsidP="003E461C">
      <w:pPr>
        <w:spacing w:line="240" w:lineRule="exact"/>
        <w:jc w:val="center"/>
        <w:rPr>
          <w:b/>
          <w:lang w:val="el-GR"/>
        </w:rPr>
      </w:pPr>
    </w:p>
    <w:p w:rsidR="003E461C" w:rsidRDefault="003E461C" w:rsidP="003E461C">
      <w:pPr>
        <w:spacing w:line="240" w:lineRule="exact"/>
        <w:jc w:val="center"/>
        <w:rPr>
          <w:b/>
          <w:lang w:val="el-GR"/>
        </w:rPr>
      </w:pPr>
    </w:p>
    <w:p w:rsidR="003E461C" w:rsidRPr="00045CEC" w:rsidRDefault="00B85941" w:rsidP="003E461C">
      <w:pPr>
        <w:spacing w:line="240" w:lineRule="exact"/>
        <w:jc w:val="center"/>
        <w:rPr>
          <w:b/>
          <w:lang w:val="el-GR"/>
        </w:rPr>
      </w:pPr>
      <w:r>
        <w:rPr>
          <w:b/>
          <w:lang w:val="el-GR"/>
        </w:rPr>
      </w:r>
      <w:r>
        <w:rPr>
          <w:b/>
          <w:lang w:val="el-GR"/>
        </w:rPr>
        <w:pict>
          <v:group id="_x0000_s1028" editas="canvas" style="width:69.95pt;height:61.15pt;mso-position-horizontal-relative:char;mso-position-vertical-relative:line" coordsize="1399,122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399;height:1223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1399;height:1223">
              <v:imagedata r:id="rId8" o:title=""/>
            </v:shape>
            <v:shape id="_x0000_s1030" type="#_x0000_t75" style="position:absolute;width:1399;height:1223">
              <v:imagedata r:id="rId9" o:title=""/>
            </v:shape>
            <w10:wrap type="none"/>
            <w10:anchorlock/>
          </v:group>
        </w:pict>
      </w:r>
    </w:p>
    <w:p w:rsidR="00B14720" w:rsidRDefault="00B14720" w:rsidP="003E461C">
      <w:pPr>
        <w:spacing w:line="240" w:lineRule="exact"/>
        <w:jc w:val="center"/>
        <w:rPr>
          <w:b/>
          <w:lang w:val="el-GR"/>
        </w:rPr>
      </w:pPr>
      <w:r w:rsidRPr="00045CEC">
        <w:rPr>
          <w:b/>
          <w:lang w:val="el-GR"/>
        </w:rPr>
        <w:t>ΣΧΟΛΗ ΠΕΡΙΒΑΛΛΟΝΤΟΣ</w:t>
      </w:r>
      <w:r w:rsidR="00045CEC">
        <w:rPr>
          <w:b/>
          <w:lang w:val="el-GR"/>
        </w:rPr>
        <w:t xml:space="preserve">, </w:t>
      </w:r>
      <w:r w:rsidRPr="00045CEC">
        <w:rPr>
          <w:b/>
          <w:lang w:val="el-GR"/>
        </w:rPr>
        <w:t>ΤΜΗΜΑ ΕΠΙΣΤΗΜΗΣ ΤΡΟΦΙΜΩΝ ΚΑΙ ΔΙΑΤΡΟΦΗΣ (ΛΗΜΝΟΣ)</w:t>
      </w:r>
    </w:p>
    <w:p w:rsidR="00045CEC" w:rsidRDefault="00045CEC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D929AF">
      <w:pPr>
        <w:spacing w:line="240" w:lineRule="exact"/>
        <w:jc w:val="center"/>
        <w:rPr>
          <w:b/>
          <w:u w:val="single"/>
          <w:lang w:val="el-GR"/>
        </w:rPr>
      </w:pPr>
      <w:r w:rsidRPr="00D929AF">
        <w:rPr>
          <w:b/>
          <w:u w:val="single"/>
          <w:lang w:val="el-GR"/>
        </w:rPr>
        <w:t>Αίτηση Ορισμού Επιβλέποντα Καθηγητή Πτυχιακής Μελέτης</w:t>
      </w:r>
    </w:p>
    <w:p w:rsidR="00D929AF" w:rsidRDefault="00D929AF" w:rsidP="003E461C">
      <w:pPr>
        <w:spacing w:line="240" w:lineRule="exact"/>
        <w:rPr>
          <w:b/>
          <w:lang w:val="el-GR"/>
        </w:rPr>
      </w:pPr>
    </w:p>
    <w:p w:rsidR="00045CEC" w:rsidRPr="005F3BB6" w:rsidRDefault="00045CEC" w:rsidP="003E461C">
      <w:pPr>
        <w:spacing w:line="240" w:lineRule="exact"/>
        <w:rPr>
          <w:lang w:val="el-GR"/>
        </w:rPr>
      </w:pPr>
      <w:r>
        <w:rPr>
          <w:b/>
          <w:lang w:val="el-GR"/>
        </w:rPr>
        <w:t>Ακαδημαϊκό Έτος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</w:t>
      </w:r>
      <w:r w:rsidR="005F3BB6" w:rsidRPr="005F3BB6">
        <w:rPr>
          <w:b/>
          <w:lang w:val="el-GR"/>
        </w:rPr>
        <w:t>2014-15</w:t>
      </w:r>
    </w:p>
    <w:p w:rsidR="00045CEC" w:rsidRPr="005F3BB6" w:rsidRDefault="00045CEC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Ακαδημαϊκό Εξάμηνο</w:t>
      </w:r>
      <w:r w:rsidRPr="00045CEC">
        <w:rPr>
          <w:b/>
          <w:lang w:val="el-GR"/>
        </w:rPr>
        <w:t>:</w:t>
      </w:r>
      <w:r w:rsidR="00ED5D18">
        <w:rPr>
          <w:b/>
          <w:lang w:val="el-GR"/>
        </w:rPr>
        <w:t xml:space="preserve">  </w:t>
      </w:r>
      <w:r w:rsidR="00ED5D18" w:rsidRPr="00ED5D18">
        <w:rPr>
          <w:lang w:val="el-GR"/>
        </w:rPr>
        <w:t xml:space="preserve"> </w:t>
      </w:r>
      <w:r w:rsidR="005F3BB6">
        <w:rPr>
          <w:lang w:val="el-GR"/>
        </w:rPr>
        <w:t xml:space="preserve">ΕΑΡΙΝΟ </w:t>
      </w:r>
    </w:p>
    <w:p w:rsidR="003E461C" w:rsidRPr="006B4C3D" w:rsidRDefault="00D929AF" w:rsidP="003E461C">
      <w:pPr>
        <w:spacing w:line="240" w:lineRule="exact"/>
        <w:rPr>
          <w:lang w:val="el-GR"/>
        </w:rPr>
      </w:pPr>
      <w:r>
        <w:rPr>
          <w:b/>
          <w:lang w:val="el-GR"/>
        </w:rPr>
        <w:br/>
        <w:t>Ονοματεπώνυμο Φοιτητή</w:t>
      </w:r>
      <w:r w:rsidRPr="00D929AF">
        <w:rPr>
          <w:b/>
          <w:lang w:val="el-GR"/>
        </w:rPr>
        <w:t>:</w:t>
      </w:r>
      <w:r w:rsidRPr="008C207C">
        <w:rPr>
          <w:b/>
          <w:lang w:val="el-GR"/>
        </w:rPr>
        <w:t xml:space="preserve"> </w:t>
      </w:r>
      <w:r w:rsidRPr="008C207C">
        <w:rPr>
          <w:lang w:val="el-GR"/>
        </w:rPr>
        <w:t>…………………………………………………………………</w:t>
      </w:r>
      <w:r w:rsidR="006B4C3D">
        <w:rPr>
          <w:lang w:val="el-GR"/>
        </w:rPr>
        <w:t>..............................................</w:t>
      </w:r>
    </w:p>
    <w:p w:rsidR="00D929AF" w:rsidRPr="006B4C3D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Αριθμός Μητρώου</w:t>
      </w:r>
      <w:r w:rsidRPr="008C207C">
        <w:rPr>
          <w:b/>
          <w:lang w:val="el-GR"/>
        </w:rPr>
        <w:t>:</w:t>
      </w:r>
      <w:r w:rsidRPr="008C207C">
        <w:rPr>
          <w:lang w:val="el-GR"/>
        </w:rPr>
        <w:t xml:space="preserve"> ……………………………………………………………</w:t>
      </w:r>
      <w:r w:rsidR="006B4C3D">
        <w:rPr>
          <w:lang w:val="el-GR"/>
        </w:rPr>
        <w:t>...............................................................</w:t>
      </w:r>
    </w:p>
    <w:p w:rsidR="00D929AF" w:rsidRPr="008C207C" w:rsidRDefault="00D929AF" w:rsidP="003E461C">
      <w:pPr>
        <w:spacing w:line="240" w:lineRule="exact"/>
        <w:rPr>
          <w:b/>
          <w:lang w:val="el-GR"/>
        </w:rPr>
      </w:pP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>
        <w:rPr>
          <w:b/>
          <w:lang w:val="el-GR"/>
        </w:rPr>
        <w:t>Επιβλέπων Καθηγητής</w:t>
      </w:r>
      <w:r w:rsidRPr="00D929AF">
        <w:rPr>
          <w:b/>
          <w:lang w:val="el-GR"/>
        </w:rPr>
        <w:t>*: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1.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 xml:space="preserve">2. </w:t>
      </w:r>
      <w:r w:rsidRPr="00D929AF">
        <w:rPr>
          <w:lang w:val="el-GR"/>
        </w:rPr>
        <w:t>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  <w:r w:rsidRPr="00D929AF">
        <w:rPr>
          <w:b/>
          <w:lang w:val="el-GR"/>
        </w:rPr>
        <w:t>3.</w:t>
      </w:r>
      <w:r w:rsidRPr="00D929AF">
        <w:rPr>
          <w:lang w:val="el-GR"/>
        </w:rPr>
        <w:t xml:space="preserve"> …………………………………………………………………………………………………………………….</w:t>
      </w:r>
    </w:p>
    <w:p w:rsidR="00D929AF" w:rsidRPr="00D929AF" w:rsidRDefault="00D929AF" w:rsidP="003E461C">
      <w:pPr>
        <w:spacing w:line="240" w:lineRule="exact"/>
        <w:rPr>
          <w:b/>
          <w:lang w:val="el-GR"/>
        </w:rPr>
      </w:pPr>
    </w:p>
    <w:p w:rsidR="00D929AF" w:rsidRPr="006B4C3D" w:rsidRDefault="00D929AF" w:rsidP="006B4C3D">
      <w:pPr>
        <w:spacing w:line="240" w:lineRule="exact"/>
        <w:rPr>
          <w:lang w:val="el-GR"/>
        </w:rPr>
      </w:pPr>
      <w:r w:rsidRPr="006B4C3D">
        <w:rPr>
          <w:lang w:val="el-GR"/>
        </w:rPr>
        <w:t xml:space="preserve">* Δηλώνονται με σειρά προτίμησης μέχρι 3 πιθανοί Επιβλέποντες Καθηγητές, με βάση τα προτεινόμενα </w:t>
      </w:r>
      <w:r w:rsidR="008C207C" w:rsidRPr="006B4C3D">
        <w:rPr>
          <w:lang w:val="el-GR"/>
        </w:rPr>
        <w:t xml:space="preserve">από τον καθένα </w:t>
      </w:r>
      <w:r w:rsidRPr="006B4C3D">
        <w:rPr>
          <w:lang w:val="el-GR"/>
        </w:rPr>
        <w:t>ενδεικτικά θέματα.</w:t>
      </w:r>
    </w:p>
    <w:p w:rsidR="00D929AF" w:rsidRDefault="006B4C3D" w:rsidP="006B4C3D">
      <w:pPr>
        <w:spacing w:line="240" w:lineRule="exact"/>
        <w:rPr>
          <w:i/>
          <w:lang w:val="el-GR"/>
        </w:rPr>
      </w:pPr>
      <w:r w:rsidRPr="006B4C3D">
        <w:rPr>
          <w:i/>
          <w:lang w:val="el-GR"/>
        </w:rPr>
        <w:t xml:space="preserve">Σ’ εκείνη την περίπτωση που ο αριθμός των δηλώσεων (εκ μέρους των φοιτητών) για κάποιον επιβλέποντα καθηγητή υπερβαίνει τον ανακοινωθέντα αριθμό φοιτητών που αντιστοιχούν σ’ αυτόν, τότε </w:t>
      </w:r>
      <w:r w:rsidRPr="006B4C3D">
        <w:rPr>
          <w:i/>
          <w:u w:val="single"/>
          <w:lang w:val="el-GR"/>
        </w:rPr>
        <w:t>προτάσσονται εκείνοι οι φοιτητές που έχουν βαθμολογηθεί επιτυχώς στα περισσότερα μαθήματα</w:t>
      </w:r>
      <w:r w:rsidRPr="006B4C3D">
        <w:rPr>
          <w:i/>
          <w:lang w:val="el-GR"/>
        </w:rPr>
        <w:t>. Στην περίπτωση ίδιου συνολικού αριθμού μαθημάτων, οι φοιτητές κατατάσσονται με βάση τη βαθμολογία που συγκεντρώνουν, όπως αυτή προκύπτει πολλαπλασιάζοντας τους βαθμούς των μαθημάτων που διδάσκει ο συγκεκριμένος καθηγητής με το συντελεστή 0,6 και όλα τα υπόλοιπα μαθήματα με το συντελεστή 0,4. Το τελικό αποτέλεσμα (γινόμενο) διαιρείται με το συνολικό αριθμό των  μαθημάτων.</w:t>
      </w:r>
      <w:r>
        <w:rPr>
          <w:i/>
          <w:lang w:val="el-GR"/>
        </w:rPr>
        <w:t>(ΑΠΟΦΑΣΗ ΠΓΣ αριθμ. 02/31.10.2012)</w:t>
      </w: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Default="006B4C3D" w:rsidP="006B4C3D">
      <w:pPr>
        <w:spacing w:line="240" w:lineRule="exact"/>
        <w:rPr>
          <w:i/>
          <w:lang w:val="el-GR"/>
        </w:rPr>
      </w:pPr>
    </w:p>
    <w:p w:rsidR="006B4C3D" w:rsidRPr="006B4C3D" w:rsidRDefault="006B4C3D" w:rsidP="006B4C3D">
      <w:pPr>
        <w:spacing w:line="240" w:lineRule="exact"/>
        <w:rPr>
          <w:b/>
          <w:lang w:val="el-GR"/>
        </w:rPr>
      </w:pPr>
    </w:p>
    <w:p w:rsidR="00FD0B38" w:rsidRPr="00FD0B38" w:rsidRDefault="006B4C3D" w:rsidP="006B4C3D">
      <w:pPr>
        <w:spacing w:line="240" w:lineRule="exact"/>
        <w:jc w:val="center"/>
        <w:rPr>
          <w:b/>
        </w:rPr>
      </w:pPr>
      <w:r>
        <w:rPr>
          <w:b/>
          <w:lang w:val="el-GR"/>
        </w:rPr>
        <w:t xml:space="preserve">                                                                                                                                </w:t>
      </w:r>
      <w:r w:rsidR="00D929AF">
        <w:rPr>
          <w:b/>
          <w:lang w:val="el-GR"/>
        </w:rPr>
        <w:t>Ο/Η Αιτών/ούσα</w:t>
      </w:r>
    </w:p>
    <w:sectPr w:rsidR="00FD0B38" w:rsidRPr="00FD0B38" w:rsidSect="00045CEC">
      <w:footerReference w:type="default" r:id="rId10"/>
      <w:pgSz w:w="11906" w:h="16838" w:code="9"/>
      <w:pgMar w:top="990" w:right="1016" w:bottom="900" w:left="1080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5EB" w:rsidRDefault="00D625EB" w:rsidP="00BB3AAF">
      <w:pPr>
        <w:spacing w:after="0" w:line="240" w:lineRule="auto"/>
      </w:pPr>
      <w:r>
        <w:separator/>
      </w:r>
    </w:p>
  </w:endnote>
  <w:endnote w:type="continuationSeparator" w:id="0">
    <w:p w:rsidR="00D625EB" w:rsidRDefault="00D625EB" w:rsidP="00BB3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AAF" w:rsidRDefault="00BB3AAF">
    <w:pPr>
      <w:pStyle w:val="a5"/>
      <w:jc w:val="right"/>
    </w:pPr>
  </w:p>
  <w:p w:rsidR="00BB3AAF" w:rsidRDefault="00BB3A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5EB" w:rsidRDefault="00D625EB" w:rsidP="00BB3AAF">
      <w:pPr>
        <w:spacing w:after="0" w:line="240" w:lineRule="auto"/>
      </w:pPr>
      <w:r>
        <w:separator/>
      </w:r>
    </w:p>
  </w:footnote>
  <w:footnote w:type="continuationSeparator" w:id="0">
    <w:p w:rsidR="00D625EB" w:rsidRDefault="00D625EB" w:rsidP="00BB3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01F84"/>
    <w:multiLevelType w:val="hybridMultilevel"/>
    <w:tmpl w:val="365E471A"/>
    <w:lvl w:ilvl="0" w:tplc="BD9A3E9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4720"/>
    <w:rsid w:val="00045CEC"/>
    <w:rsid w:val="003E461C"/>
    <w:rsid w:val="00411864"/>
    <w:rsid w:val="004A3464"/>
    <w:rsid w:val="005F3BB6"/>
    <w:rsid w:val="00617325"/>
    <w:rsid w:val="00697D16"/>
    <w:rsid w:val="006B4C3D"/>
    <w:rsid w:val="008466C7"/>
    <w:rsid w:val="008C207C"/>
    <w:rsid w:val="00B14720"/>
    <w:rsid w:val="00B85941"/>
    <w:rsid w:val="00BB3AAF"/>
    <w:rsid w:val="00BB559F"/>
    <w:rsid w:val="00BB624E"/>
    <w:rsid w:val="00C22D06"/>
    <w:rsid w:val="00C93CAE"/>
    <w:rsid w:val="00CF7D13"/>
    <w:rsid w:val="00D625EB"/>
    <w:rsid w:val="00D929AF"/>
    <w:rsid w:val="00ED5D18"/>
    <w:rsid w:val="00FA17E7"/>
    <w:rsid w:val="00FD0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4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45CEC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semiHidden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Κεφαλίδα Char"/>
    <w:basedOn w:val="a0"/>
    <w:link w:val="a4"/>
    <w:uiPriority w:val="99"/>
    <w:semiHidden/>
    <w:rsid w:val="00BB3AAF"/>
  </w:style>
  <w:style w:type="paragraph" w:styleId="a5">
    <w:name w:val="footer"/>
    <w:basedOn w:val="a"/>
    <w:link w:val="Char1"/>
    <w:uiPriority w:val="99"/>
    <w:unhideWhenUsed/>
    <w:rsid w:val="00BB3A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Υποσέλιδο Char"/>
    <w:basedOn w:val="a0"/>
    <w:link w:val="a5"/>
    <w:uiPriority w:val="99"/>
    <w:rsid w:val="00BB3AAF"/>
  </w:style>
  <w:style w:type="paragraph" w:styleId="a6">
    <w:name w:val="List Paragraph"/>
    <w:basedOn w:val="a"/>
    <w:uiPriority w:val="34"/>
    <w:qFormat/>
    <w:rsid w:val="00D929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595292-9368-49C9-8B9F-A5113D546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STAGIAOURIS</dc:creator>
  <cp:lastModifiedBy>admin</cp:lastModifiedBy>
  <cp:revision>2</cp:revision>
  <dcterms:created xsi:type="dcterms:W3CDTF">2015-04-03T13:03:00Z</dcterms:created>
  <dcterms:modified xsi:type="dcterms:W3CDTF">2015-04-03T13:03:00Z</dcterms:modified>
</cp:coreProperties>
</file>